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973B8" w14:textId="304A503A" w:rsidR="00FE7257" w:rsidRDefault="00CB1A8F" w:rsidP="00751F20">
      <w:pPr>
        <w:spacing w:line="360" w:lineRule="auto"/>
        <w:ind w:right="113"/>
        <w:jc w:val="center"/>
        <w:rPr>
          <w:rFonts w:ascii="Times New Roman" w:hAnsi="Times New Roman"/>
          <w:b/>
          <w:spacing w:val="-1"/>
          <w:sz w:val="32"/>
          <w:szCs w:val="32"/>
          <w:lang w:val="ru-RU"/>
        </w:rPr>
      </w:pPr>
      <w:r>
        <w:rPr>
          <w:rFonts w:ascii="Times New Roman" w:hAnsi="Times New Roman"/>
          <w:b/>
          <w:spacing w:val="-1"/>
          <w:sz w:val="32"/>
          <w:szCs w:val="32"/>
          <w:lang w:val="ru-RU"/>
        </w:rPr>
        <w:t>КЫРГЫЗ РЕСПУБЛИКАСЫ</w:t>
      </w:r>
    </w:p>
    <w:p w14:paraId="49F0A72D" w14:textId="77777777" w:rsidR="00CB1A8F" w:rsidRDefault="00CB1A8F" w:rsidP="00751F20">
      <w:pPr>
        <w:spacing w:line="360" w:lineRule="auto"/>
        <w:ind w:right="113"/>
        <w:jc w:val="center"/>
        <w:rPr>
          <w:rFonts w:ascii="Times New Roman" w:hAnsi="Times New Roman"/>
          <w:b/>
          <w:spacing w:val="-1"/>
          <w:sz w:val="32"/>
          <w:szCs w:val="32"/>
          <w:lang w:val="ru-RU"/>
        </w:rPr>
      </w:pPr>
    </w:p>
    <w:p w14:paraId="0EE92500" w14:textId="77777777" w:rsidR="00BE7DA4" w:rsidRPr="009D5C6A" w:rsidRDefault="00BE7DA4" w:rsidP="00BE7DA4">
      <w:pPr>
        <w:ind w:right="113"/>
        <w:jc w:val="center"/>
        <w:rPr>
          <w:rFonts w:ascii="Times New Roman" w:hAnsi="Times New Roman"/>
          <w:b/>
          <w:spacing w:val="-1"/>
          <w:sz w:val="32"/>
          <w:szCs w:val="32"/>
          <w:lang w:val="ru-RU"/>
        </w:rPr>
      </w:pPr>
      <w:r w:rsidRPr="009D5C6A">
        <w:rPr>
          <w:rFonts w:ascii="Times New Roman" w:hAnsi="Times New Roman"/>
          <w:b/>
          <w:spacing w:val="-1"/>
          <w:sz w:val="32"/>
          <w:szCs w:val="32"/>
          <w:lang w:val="ru-RU"/>
        </w:rPr>
        <w:t>«ЭЛ БААСЫ»</w:t>
      </w:r>
    </w:p>
    <w:p w14:paraId="213D2B99" w14:textId="77777777" w:rsidR="00FE7257" w:rsidRPr="009D5C6A" w:rsidRDefault="00270994" w:rsidP="00F73D62">
      <w:pPr>
        <w:ind w:right="113"/>
        <w:jc w:val="center"/>
        <w:rPr>
          <w:rFonts w:ascii="Times New Roman" w:hAnsi="Times New Roman"/>
          <w:b/>
          <w:spacing w:val="-1"/>
          <w:sz w:val="32"/>
          <w:szCs w:val="32"/>
          <w:lang w:val="ru-RU"/>
        </w:rPr>
      </w:pPr>
      <w:r w:rsidRPr="009D5C6A">
        <w:rPr>
          <w:rFonts w:ascii="Times New Roman" w:hAnsi="Times New Roman"/>
          <w:b/>
          <w:spacing w:val="-1"/>
          <w:sz w:val="32"/>
          <w:szCs w:val="32"/>
          <w:lang w:val="ru-RU"/>
        </w:rPr>
        <w:t>АККРЕДИТАЦИ</w:t>
      </w:r>
      <w:r w:rsidR="00BE7DA4" w:rsidRPr="009D5C6A">
        <w:rPr>
          <w:rFonts w:ascii="Times New Roman" w:hAnsi="Times New Roman"/>
          <w:b/>
          <w:spacing w:val="-1"/>
          <w:sz w:val="32"/>
          <w:szCs w:val="32"/>
          <w:lang w:val="ru-RU"/>
        </w:rPr>
        <w:t xml:space="preserve">ЯЛЫК </w:t>
      </w:r>
      <w:r w:rsidR="00CB63A8" w:rsidRPr="009D5C6A">
        <w:rPr>
          <w:rFonts w:ascii="Times New Roman" w:hAnsi="Times New Roman"/>
          <w:b/>
          <w:spacing w:val="-1"/>
          <w:sz w:val="32"/>
          <w:szCs w:val="32"/>
          <w:lang w:val="ru-RU"/>
        </w:rPr>
        <w:t>АГЕНТТ</w:t>
      </w:r>
      <w:r w:rsidR="00BE7DA4" w:rsidRPr="009D5C6A">
        <w:rPr>
          <w:rFonts w:ascii="Times New Roman" w:hAnsi="Times New Roman"/>
          <w:b/>
          <w:spacing w:val="-1"/>
          <w:sz w:val="32"/>
          <w:szCs w:val="32"/>
          <w:lang w:val="ru-RU"/>
        </w:rPr>
        <w:t>ИГИ</w:t>
      </w:r>
    </w:p>
    <w:p w14:paraId="42BE41B5" w14:textId="77777777" w:rsidR="00CD75B5" w:rsidRPr="009D5C6A" w:rsidRDefault="00CD75B5">
      <w:pPr>
        <w:rPr>
          <w:rFonts w:ascii="Times New Roman" w:eastAsia="Times New Roman" w:hAnsi="Times New Roman" w:cs="Times New Roman"/>
          <w:b/>
          <w:bCs/>
          <w:sz w:val="20"/>
          <w:szCs w:val="20"/>
          <w:lang w:val="ru-RU"/>
        </w:rPr>
      </w:pPr>
    </w:p>
    <w:p w14:paraId="17EB8E47" w14:textId="77777777" w:rsidR="00CD75B5" w:rsidRPr="009D5C6A" w:rsidRDefault="00CD75B5">
      <w:pPr>
        <w:rPr>
          <w:rFonts w:ascii="Times New Roman" w:eastAsia="Times New Roman" w:hAnsi="Times New Roman" w:cs="Times New Roman"/>
          <w:b/>
          <w:bCs/>
          <w:sz w:val="20"/>
          <w:szCs w:val="20"/>
          <w:lang w:val="ru-RU"/>
        </w:rPr>
      </w:pPr>
    </w:p>
    <w:p w14:paraId="42BE053F" w14:textId="77777777" w:rsidR="00CD75B5" w:rsidRPr="009D5C6A" w:rsidRDefault="00CD75B5">
      <w:pPr>
        <w:spacing w:before="11"/>
        <w:rPr>
          <w:rFonts w:ascii="Times New Roman" w:eastAsia="Times New Roman" w:hAnsi="Times New Roman" w:cs="Times New Roman"/>
          <w:b/>
          <w:bCs/>
          <w:sz w:val="16"/>
          <w:szCs w:val="16"/>
          <w:lang w:val="ru-RU"/>
        </w:rPr>
      </w:pPr>
    </w:p>
    <w:p w14:paraId="0EDC185B" w14:textId="77777777" w:rsidR="00CD75B5" w:rsidRPr="009D5C6A" w:rsidRDefault="00186551">
      <w:pPr>
        <w:spacing w:line="200" w:lineRule="atLeast"/>
        <w:ind w:left="4374"/>
        <w:rPr>
          <w:rFonts w:ascii="Times New Roman" w:eastAsia="Times New Roman" w:hAnsi="Times New Roman" w:cs="Times New Roman"/>
          <w:sz w:val="20"/>
          <w:szCs w:val="20"/>
          <w:lang w:val="ru-RU"/>
        </w:rPr>
      </w:pPr>
      <w:r w:rsidRPr="009D5C6A">
        <w:rPr>
          <w:rFonts w:ascii="Times New Roman" w:hAnsi="Times New Roman" w:cs="Times New Roman"/>
          <w:b/>
          <w:bCs/>
          <w:noProof/>
          <w:sz w:val="28"/>
          <w:szCs w:val="28"/>
          <w:lang w:val="ru-RU" w:eastAsia="ru-RU"/>
        </w:rPr>
        <w:drawing>
          <wp:anchor distT="0" distB="0" distL="114300" distR="114300" simplePos="0" relativeHeight="251659264" behindDoc="0" locked="0" layoutInCell="1" allowOverlap="1" wp14:anchorId="118BD33F" wp14:editId="3C33CD50">
            <wp:simplePos x="0" y="0"/>
            <wp:positionH relativeFrom="margin">
              <wp:align>center</wp:align>
            </wp:positionH>
            <wp:positionV relativeFrom="paragraph">
              <wp:posOffset>6830</wp:posOffset>
            </wp:positionV>
            <wp:extent cx="1818005" cy="170942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Baas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005" cy="1709420"/>
                    </a:xfrm>
                    <a:prstGeom prst="rect">
                      <a:avLst/>
                    </a:prstGeom>
                  </pic:spPr>
                </pic:pic>
              </a:graphicData>
            </a:graphic>
            <wp14:sizeRelH relativeFrom="page">
              <wp14:pctWidth>0</wp14:pctWidth>
            </wp14:sizeRelH>
            <wp14:sizeRelV relativeFrom="page">
              <wp14:pctHeight>0</wp14:pctHeight>
            </wp14:sizeRelV>
          </wp:anchor>
        </w:drawing>
      </w:r>
    </w:p>
    <w:p w14:paraId="2C9F2610" w14:textId="77777777" w:rsidR="00CD75B5" w:rsidRPr="009D5C6A" w:rsidRDefault="00CD75B5">
      <w:pPr>
        <w:rPr>
          <w:rFonts w:ascii="Times New Roman" w:eastAsia="Times New Roman" w:hAnsi="Times New Roman" w:cs="Times New Roman"/>
          <w:b/>
          <w:bCs/>
          <w:sz w:val="20"/>
          <w:szCs w:val="20"/>
          <w:lang w:val="ru-RU"/>
        </w:rPr>
      </w:pPr>
    </w:p>
    <w:p w14:paraId="708406D5" w14:textId="77777777" w:rsidR="00CD75B5" w:rsidRPr="009D5C6A" w:rsidRDefault="00CD75B5">
      <w:pPr>
        <w:rPr>
          <w:rFonts w:ascii="Times New Roman" w:eastAsia="Times New Roman" w:hAnsi="Times New Roman" w:cs="Times New Roman"/>
          <w:b/>
          <w:bCs/>
          <w:sz w:val="20"/>
          <w:szCs w:val="20"/>
          <w:lang w:val="ru-RU"/>
        </w:rPr>
      </w:pPr>
    </w:p>
    <w:p w14:paraId="1406FD1D" w14:textId="77777777" w:rsidR="00CD75B5" w:rsidRPr="009D5C6A" w:rsidRDefault="00CD75B5">
      <w:pPr>
        <w:spacing w:before="5"/>
        <w:rPr>
          <w:rFonts w:ascii="Times New Roman" w:eastAsia="Times New Roman" w:hAnsi="Times New Roman" w:cs="Times New Roman"/>
          <w:b/>
          <w:bCs/>
          <w:sz w:val="28"/>
          <w:szCs w:val="28"/>
          <w:lang w:val="ru-RU"/>
        </w:rPr>
      </w:pPr>
    </w:p>
    <w:p w14:paraId="6B28EC04" w14:textId="77777777" w:rsidR="00CD75B5" w:rsidRPr="009D5C6A" w:rsidRDefault="00CD75B5">
      <w:pPr>
        <w:rPr>
          <w:rFonts w:ascii="Times New Roman" w:eastAsia="Times New Roman" w:hAnsi="Times New Roman" w:cs="Times New Roman"/>
          <w:b/>
          <w:bCs/>
          <w:sz w:val="20"/>
          <w:szCs w:val="20"/>
          <w:lang w:val="ru-RU"/>
        </w:rPr>
      </w:pPr>
    </w:p>
    <w:p w14:paraId="1BF35549" w14:textId="77777777" w:rsidR="00FE7257" w:rsidRPr="009D5C6A" w:rsidRDefault="00FE7257">
      <w:pPr>
        <w:rPr>
          <w:rFonts w:ascii="Times New Roman" w:eastAsia="Times New Roman" w:hAnsi="Times New Roman" w:cs="Times New Roman"/>
          <w:b/>
          <w:bCs/>
          <w:sz w:val="20"/>
          <w:szCs w:val="20"/>
          <w:lang w:val="ru-RU"/>
        </w:rPr>
      </w:pPr>
    </w:p>
    <w:p w14:paraId="611B807F" w14:textId="77777777" w:rsidR="00FE7257" w:rsidRPr="009D5C6A" w:rsidRDefault="00FE7257">
      <w:pPr>
        <w:rPr>
          <w:rFonts w:ascii="Times New Roman" w:eastAsia="Times New Roman" w:hAnsi="Times New Roman" w:cs="Times New Roman"/>
          <w:b/>
          <w:bCs/>
          <w:sz w:val="20"/>
          <w:szCs w:val="20"/>
          <w:lang w:val="ru-RU"/>
        </w:rPr>
      </w:pPr>
    </w:p>
    <w:p w14:paraId="771D8411" w14:textId="77777777" w:rsidR="00FE7257" w:rsidRPr="009D5C6A" w:rsidRDefault="00FE7257">
      <w:pPr>
        <w:rPr>
          <w:rFonts w:ascii="Times New Roman" w:eastAsia="Times New Roman" w:hAnsi="Times New Roman" w:cs="Times New Roman"/>
          <w:b/>
          <w:bCs/>
          <w:sz w:val="20"/>
          <w:szCs w:val="20"/>
          <w:lang w:val="ru-RU"/>
        </w:rPr>
      </w:pPr>
    </w:p>
    <w:p w14:paraId="42606AA6" w14:textId="77777777" w:rsidR="00CD75B5" w:rsidRPr="009D5C6A" w:rsidRDefault="00CD75B5">
      <w:pPr>
        <w:rPr>
          <w:rFonts w:ascii="Times New Roman" w:eastAsia="Times New Roman" w:hAnsi="Times New Roman" w:cs="Times New Roman"/>
          <w:b/>
          <w:bCs/>
          <w:sz w:val="20"/>
          <w:szCs w:val="20"/>
          <w:lang w:val="ru-RU"/>
        </w:rPr>
      </w:pPr>
    </w:p>
    <w:p w14:paraId="07E8407E" w14:textId="77777777" w:rsidR="00CD75B5" w:rsidRPr="009D5C6A" w:rsidRDefault="00CD75B5">
      <w:pPr>
        <w:rPr>
          <w:rFonts w:ascii="Times New Roman" w:eastAsia="Times New Roman" w:hAnsi="Times New Roman" w:cs="Times New Roman"/>
          <w:b/>
          <w:bCs/>
          <w:sz w:val="20"/>
          <w:szCs w:val="20"/>
          <w:lang w:val="ru-RU"/>
        </w:rPr>
      </w:pPr>
    </w:p>
    <w:p w14:paraId="73FEE19C" w14:textId="77777777" w:rsidR="00CD75B5" w:rsidRPr="009D5C6A" w:rsidRDefault="00CD75B5">
      <w:pPr>
        <w:rPr>
          <w:rFonts w:ascii="Times New Roman" w:eastAsia="Times New Roman" w:hAnsi="Times New Roman" w:cs="Times New Roman"/>
          <w:b/>
          <w:bCs/>
          <w:sz w:val="20"/>
          <w:szCs w:val="20"/>
          <w:lang w:val="ru-RU"/>
        </w:rPr>
      </w:pPr>
    </w:p>
    <w:p w14:paraId="14221496" w14:textId="77777777" w:rsidR="00CD75B5" w:rsidRPr="009D5C6A" w:rsidRDefault="00CD75B5">
      <w:pPr>
        <w:rPr>
          <w:rFonts w:ascii="Times New Roman" w:eastAsia="Times New Roman" w:hAnsi="Times New Roman" w:cs="Times New Roman"/>
          <w:b/>
          <w:bCs/>
          <w:sz w:val="20"/>
          <w:szCs w:val="20"/>
          <w:lang w:val="ru-RU"/>
        </w:rPr>
      </w:pPr>
    </w:p>
    <w:p w14:paraId="7A7C7C28" w14:textId="77777777" w:rsidR="00CD75B5" w:rsidRPr="009D5C6A" w:rsidRDefault="00CD75B5">
      <w:pPr>
        <w:rPr>
          <w:rFonts w:ascii="Times New Roman" w:eastAsia="Times New Roman" w:hAnsi="Times New Roman" w:cs="Times New Roman"/>
          <w:b/>
          <w:bCs/>
          <w:sz w:val="20"/>
          <w:szCs w:val="20"/>
          <w:lang w:val="ru-RU"/>
        </w:rPr>
      </w:pPr>
    </w:p>
    <w:p w14:paraId="14B3F72E" w14:textId="77777777" w:rsidR="00CD75B5" w:rsidRPr="009D5C6A" w:rsidRDefault="00CD75B5">
      <w:pPr>
        <w:rPr>
          <w:rFonts w:ascii="Times New Roman" w:eastAsia="Times New Roman" w:hAnsi="Times New Roman" w:cs="Times New Roman"/>
          <w:b/>
          <w:bCs/>
          <w:sz w:val="20"/>
          <w:szCs w:val="20"/>
          <w:lang w:val="ru-RU"/>
        </w:rPr>
      </w:pPr>
    </w:p>
    <w:p w14:paraId="571E61DF" w14:textId="77777777" w:rsidR="00CD75B5" w:rsidRPr="009D5C6A" w:rsidRDefault="00CD75B5">
      <w:pPr>
        <w:spacing w:before="3"/>
        <w:rPr>
          <w:rFonts w:ascii="Times New Roman" w:eastAsia="Times New Roman" w:hAnsi="Times New Roman" w:cs="Times New Roman"/>
          <w:b/>
          <w:bCs/>
          <w:lang w:val="ru-RU"/>
        </w:rPr>
      </w:pPr>
    </w:p>
    <w:p w14:paraId="1C530AD0" w14:textId="422F7A4E" w:rsidR="00161955" w:rsidRPr="00A42CF0" w:rsidRDefault="00161955" w:rsidP="00161955">
      <w:pPr>
        <w:spacing w:before="60"/>
        <w:jc w:val="center"/>
        <w:rPr>
          <w:rFonts w:ascii="Times New Roman" w:hAnsi="Times New Roman"/>
          <w:spacing w:val="-1"/>
          <w:sz w:val="32"/>
          <w:szCs w:val="32"/>
          <w:lang w:val="ru-RU"/>
        </w:rPr>
      </w:pPr>
      <w:r>
        <w:rPr>
          <w:rFonts w:ascii="Times New Roman" w:hAnsi="Times New Roman"/>
          <w:spacing w:val="-1"/>
          <w:sz w:val="32"/>
          <w:szCs w:val="32"/>
          <w:lang w:val="ru-RU"/>
        </w:rPr>
        <w:t xml:space="preserve">ЖОГОРКУ КЕСИПТИК </w:t>
      </w:r>
      <w:r w:rsidR="00224D61" w:rsidRPr="00194FFE">
        <w:rPr>
          <w:rFonts w:ascii="Times New Roman" w:hAnsi="Times New Roman"/>
          <w:spacing w:val="-1"/>
          <w:sz w:val="32"/>
          <w:szCs w:val="32"/>
          <w:lang w:val="ru-RU"/>
        </w:rPr>
        <w:t>Б</w:t>
      </w:r>
      <w:r w:rsidR="00BE7DA4" w:rsidRPr="00194FFE">
        <w:rPr>
          <w:rFonts w:ascii="Times New Roman" w:hAnsi="Times New Roman"/>
          <w:spacing w:val="-1"/>
          <w:sz w:val="32"/>
          <w:szCs w:val="32"/>
          <w:lang w:val="ru-RU"/>
        </w:rPr>
        <w:t xml:space="preserve">ИЛИМ БЕРҮҮ </w:t>
      </w:r>
      <w:r>
        <w:rPr>
          <w:rFonts w:ascii="Times New Roman" w:hAnsi="Times New Roman"/>
          <w:spacing w:val="-1"/>
          <w:sz w:val="32"/>
          <w:szCs w:val="32"/>
          <w:lang w:val="ru-RU"/>
        </w:rPr>
        <w:t xml:space="preserve">УЮМДАРЫН </w:t>
      </w:r>
    </w:p>
    <w:p w14:paraId="34FD014D" w14:textId="6927AB9B" w:rsidR="00CB38EA" w:rsidRPr="00194FFE" w:rsidRDefault="00A42CF0" w:rsidP="00CB38EA">
      <w:pPr>
        <w:spacing w:before="60"/>
        <w:jc w:val="center"/>
        <w:rPr>
          <w:rFonts w:ascii="Times New Roman" w:hAnsi="Times New Roman"/>
          <w:spacing w:val="-1"/>
          <w:sz w:val="32"/>
          <w:szCs w:val="32"/>
          <w:lang w:val="ru-RU"/>
        </w:rPr>
      </w:pPr>
      <w:r w:rsidRPr="00923639">
        <w:rPr>
          <w:rFonts w:ascii="Times New Roman" w:hAnsi="Times New Roman"/>
          <w:spacing w:val="-1"/>
          <w:sz w:val="32"/>
          <w:szCs w:val="32"/>
          <w:lang w:val="ru-RU"/>
        </w:rPr>
        <w:t>ПРОГРАММАЛЫК</w:t>
      </w:r>
      <w:r w:rsidRPr="00A42CF0">
        <w:rPr>
          <w:rFonts w:ascii="Times New Roman" w:hAnsi="Times New Roman"/>
          <w:spacing w:val="-1"/>
          <w:sz w:val="32"/>
          <w:szCs w:val="32"/>
          <w:lang w:val="ru-RU"/>
        </w:rPr>
        <w:t xml:space="preserve"> </w:t>
      </w:r>
      <w:r w:rsidRPr="00194FFE">
        <w:rPr>
          <w:rFonts w:ascii="Times New Roman" w:hAnsi="Times New Roman"/>
          <w:spacing w:val="-1"/>
          <w:sz w:val="32"/>
          <w:szCs w:val="32"/>
          <w:lang w:val="ru-RU"/>
        </w:rPr>
        <w:t>АККРЕДИТАЦИЯЛОО</w:t>
      </w:r>
      <w:r w:rsidR="00CB38EA" w:rsidRPr="00CB38EA">
        <w:rPr>
          <w:rFonts w:ascii="Times New Roman" w:hAnsi="Times New Roman"/>
          <w:spacing w:val="-1"/>
          <w:sz w:val="32"/>
          <w:szCs w:val="32"/>
          <w:lang w:val="ru-RU"/>
        </w:rPr>
        <w:t xml:space="preserve"> </w:t>
      </w:r>
      <w:r w:rsidR="00CB38EA" w:rsidRPr="00194FFE">
        <w:rPr>
          <w:rFonts w:ascii="Times New Roman" w:hAnsi="Times New Roman"/>
          <w:spacing w:val="-1"/>
          <w:sz w:val="32"/>
          <w:szCs w:val="32"/>
          <w:lang w:val="ru-RU"/>
        </w:rPr>
        <w:t>БОЮНЧА</w:t>
      </w:r>
    </w:p>
    <w:p w14:paraId="11BFC348" w14:textId="42BD7121" w:rsidR="00CD75B5" w:rsidRDefault="00CB63A8" w:rsidP="00D8281B">
      <w:pPr>
        <w:spacing w:before="60"/>
        <w:jc w:val="center"/>
        <w:rPr>
          <w:rFonts w:ascii="Times New Roman" w:hAnsi="Times New Roman"/>
          <w:b/>
          <w:spacing w:val="-1"/>
          <w:sz w:val="32"/>
          <w:szCs w:val="32"/>
          <w:lang w:val="ru-RU"/>
        </w:rPr>
      </w:pPr>
      <w:r w:rsidRPr="00240E67">
        <w:rPr>
          <w:rFonts w:ascii="Times New Roman" w:hAnsi="Times New Roman"/>
          <w:b/>
          <w:spacing w:val="-1"/>
          <w:sz w:val="32"/>
          <w:szCs w:val="32"/>
          <w:lang w:val="ru-RU"/>
        </w:rPr>
        <w:t>СТАНДАРТ</w:t>
      </w:r>
      <w:r w:rsidR="00240E67" w:rsidRPr="00240E67">
        <w:rPr>
          <w:rFonts w:ascii="Times New Roman" w:hAnsi="Times New Roman"/>
          <w:b/>
          <w:spacing w:val="-1"/>
          <w:sz w:val="32"/>
          <w:szCs w:val="32"/>
          <w:lang w:val="ru-RU"/>
        </w:rPr>
        <w:t xml:space="preserve">ТАР ЖАНА </w:t>
      </w:r>
      <w:r w:rsidR="00CB38EA">
        <w:rPr>
          <w:rFonts w:ascii="Times New Roman" w:hAnsi="Times New Roman"/>
          <w:b/>
          <w:spacing w:val="-1"/>
          <w:sz w:val="32"/>
          <w:szCs w:val="32"/>
          <w:lang w:val="ru-RU"/>
        </w:rPr>
        <w:t xml:space="preserve">АЛАРДЫН </w:t>
      </w:r>
      <w:r w:rsidR="00240E67" w:rsidRPr="00240E67">
        <w:rPr>
          <w:rFonts w:ascii="Times New Roman" w:hAnsi="Times New Roman"/>
          <w:b/>
          <w:spacing w:val="-1"/>
          <w:sz w:val="32"/>
          <w:szCs w:val="32"/>
          <w:lang w:val="ru-RU"/>
        </w:rPr>
        <w:t>КРИТЕРИЙЛЕР</w:t>
      </w:r>
      <w:r w:rsidR="00CB38EA">
        <w:rPr>
          <w:rFonts w:ascii="Times New Roman" w:hAnsi="Times New Roman"/>
          <w:b/>
          <w:spacing w:val="-1"/>
          <w:sz w:val="32"/>
          <w:szCs w:val="32"/>
          <w:lang w:val="ru-RU"/>
        </w:rPr>
        <w:t>И</w:t>
      </w:r>
    </w:p>
    <w:p w14:paraId="3273D06A" w14:textId="77777777" w:rsidR="00161955" w:rsidRDefault="00161955" w:rsidP="00D8281B">
      <w:pPr>
        <w:spacing w:before="60"/>
        <w:jc w:val="center"/>
        <w:rPr>
          <w:rFonts w:ascii="Times New Roman" w:hAnsi="Times New Roman"/>
          <w:b/>
          <w:spacing w:val="-1"/>
          <w:sz w:val="32"/>
          <w:szCs w:val="32"/>
          <w:lang w:val="ru-RU"/>
        </w:rPr>
      </w:pPr>
    </w:p>
    <w:p w14:paraId="200F3053" w14:textId="69A38069" w:rsidR="00161955" w:rsidRPr="00CB38EA" w:rsidRDefault="00161955" w:rsidP="00D8281B">
      <w:pPr>
        <w:spacing w:before="60"/>
        <w:jc w:val="center"/>
        <w:rPr>
          <w:rFonts w:ascii="Times New Roman" w:hAnsi="Times New Roman"/>
          <w:spacing w:val="-1"/>
          <w:sz w:val="32"/>
          <w:szCs w:val="32"/>
          <w:lang w:val="ru-RU"/>
        </w:rPr>
      </w:pPr>
      <w:r w:rsidRPr="00CB38EA">
        <w:rPr>
          <w:rFonts w:ascii="Times New Roman" w:hAnsi="Times New Roman"/>
          <w:spacing w:val="-1"/>
          <w:sz w:val="32"/>
          <w:szCs w:val="32"/>
          <w:lang w:val="ru-RU"/>
        </w:rPr>
        <w:t>(</w:t>
      </w:r>
      <w:r w:rsidR="00CB1A8F">
        <w:rPr>
          <w:rFonts w:ascii="Times New Roman" w:hAnsi="Times New Roman"/>
          <w:spacing w:val="-1"/>
          <w:sz w:val="32"/>
          <w:szCs w:val="32"/>
          <w:lang w:val="ru-RU"/>
        </w:rPr>
        <w:t>Б</w:t>
      </w:r>
      <w:r w:rsidRPr="00CB38EA">
        <w:rPr>
          <w:rFonts w:ascii="Times New Roman" w:hAnsi="Times New Roman"/>
          <w:spacing w:val="-1"/>
          <w:sz w:val="32"/>
          <w:szCs w:val="32"/>
          <w:lang w:val="ru-RU"/>
        </w:rPr>
        <w:t>акалавриат, магистратура, ординатура</w:t>
      </w:r>
      <w:r w:rsidR="00CB38EA" w:rsidRPr="00CB38EA">
        <w:rPr>
          <w:rFonts w:ascii="Times New Roman" w:hAnsi="Times New Roman"/>
          <w:spacing w:val="-1"/>
          <w:sz w:val="32"/>
          <w:szCs w:val="32"/>
          <w:lang w:val="ru-RU"/>
        </w:rPr>
        <w:t>, адистик)</w:t>
      </w:r>
    </w:p>
    <w:p w14:paraId="70FEF2FB" w14:textId="77777777" w:rsidR="00345BD1" w:rsidRDefault="00345BD1" w:rsidP="00D8281B">
      <w:pPr>
        <w:spacing w:before="60"/>
        <w:jc w:val="center"/>
        <w:rPr>
          <w:rFonts w:ascii="Times New Roman" w:hAnsi="Times New Roman"/>
          <w:b/>
          <w:spacing w:val="-1"/>
          <w:sz w:val="32"/>
          <w:szCs w:val="32"/>
          <w:lang w:val="ru-RU"/>
        </w:rPr>
      </w:pPr>
    </w:p>
    <w:p w14:paraId="6F0AF5C5" w14:textId="77777777" w:rsidR="00552774" w:rsidRDefault="00552774" w:rsidP="00D8281B">
      <w:pPr>
        <w:spacing w:before="60"/>
        <w:jc w:val="center"/>
        <w:rPr>
          <w:rFonts w:ascii="Times New Roman" w:hAnsi="Times New Roman"/>
          <w:b/>
          <w:spacing w:val="-1"/>
          <w:sz w:val="32"/>
          <w:szCs w:val="32"/>
          <w:lang w:val="ru-RU"/>
        </w:rPr>
      </w:pPr>
    </w:p>
    <w:p w14:paraId="128369ED" w14:textId="77777777" w:rsidR="00552774" w:rsidRDefault="00552774" w:rsidP="00D8281B">
      <w:pPr>
        <w:spacing w:before="60"/>
        <w:jc w:val="center"/>
        <w:rPr>
          <w:rFonts w:ascii="Times New Roman" w:hAnsi="Times New Roman"/>
          <w:b/>
          <w:spacing w:val="-1"/>
          <w:sz w:val="32"/>
          <w:szCs w:val="32"/>
          <w:lang w:val="ru-RU"/>
        </w:rPr>
      </w:pPr>
    </w:p>
    <w:p w14:paraId="56835707" w14:textId="77777777" w:rsidR="00552774" w:rsidRDefault="00552774" w:rsidP="00D8281B">
      <w:pPr>
        <w:spacing w:before="60"/>
        <w:jc w:val="center"/>
        <w:rPr>
          <w:rFonts w:ascii="Times New Roman" w:hAnsi="Times New Roman"/>
          <w:b/>
          <w:spacing w:val="-1"/>
          <w:sz w:val="32"/>
          <w:szCs w:val="32"/>
          <w:lang w:val="ru-RU"/>
        </w:rPr>
      </w:pPr>
    </w:p>
    <w:p w14:paraId="07AE8EA6" w14:textId="77777777" w:rsidR="00552774" w:rsidRDefault="00552774" w:rsidP="00D8281B">
      <w:pPr>
        <w:spacing w:before="60"/>
        <w:jc w:val="center"/>
        <w:rPr>
          <w:rFonts w:ascii="Times New Roman" w:hAnsi="Times New Roman"/>
          <w:b/>
          <w:spacing w:val="-1"/>
          <w:sz w:val="32"/>
          <w:szCs w:val="32"/>
          <w:lang w:val="ru-RU"/>
        </w:rPr>
      </w:pPr>
    </w:p>
    <w:p w14:paraId="4EA32762" w14:textId="77777777" w:rsidR="00552774" w:rsidRDefault="00552774" w:rsidP="00D8281B">
      <w:pPr>
        <w:spacing w:before="60"/>
        <w:jc w:val="center"/>
        <w:rPr>
          <w:rFonts w:ascii="Times New Roman" w:hAnsi="Times New Roman"/>
          <w:b/>
          <w:spacing w:val="-1"/>
          <w:sz w:val="32"/>
          <w:szCs w:val="32"/>
          <w:lang w:val="ru-RU"/>
        </w:rPr>
      </w:pPr>
    </w:p>
    <w:p w14:paraId="04B36D36" w14:textId="77777777" w:rsidR="00CD75B5" w:rsidRDefault="00CD75B5">
      <w:pPr>
        <w:rPr>
          <w:rFonts w:ascii="Times New Roman" w:eastAsia="Times New Roman" w:hAnsi="Times New Roman" w:cs="Times New Roman"/>
          <w:b/>
          <w:bCs/>
          <w:sz w:val="36"/>
          <w:szCs w:val="36"/>
          <w:lang w:val="ru-RU"/>
        </w:rPr>
      </w:pPr>
    </w:p>
    <w:p w14:paraId="531153EB" w14:textId="77777777" w:rsidR="00552774" w:rsidRPr="00194FFE" w:rsidRDefault="00552774">
      <w:pPr>
        <w:rPr>
          <w:rFonts w:ascii="Times New Roman" w:eastAsia="Times New Roman" w:hAnsi="Times New Roman" w:cs="Times New Roman"/>
          <w:b/>
          <w:bCs/>
          <w:sz w:val="36"/>
          <w:szCs w:val="36"/>
          <w:lang w:val="ru-RU"/>
        </w:rPr>
      </w:pPr>
    </w:p>
    <w:p w14:paraId="7271721A" w14:textId="77777777" w:rsidR="00CD75B5" w:rsidRPr="009D5C6A" w:rsidRDefault="00CD75B5">
      <w:pPr>
        <w:spacing w:before="9"/>
        <w:rPr>
          <w:rFonts w:ascii="Times New Roman" w:eastAsia="Times New Roman" w:hAnsi="Times New Roman" w:cs="Times New Roman"/>
          <w:b/>
          <w:bCs/>
          <w:sz w:val="27"/>
          <w:szCs w:val="27"/>
          <w:lang w:val="ru-RU"/>
        </w:rPr>
      </w:pPr>
    </w:p>
    <w:p w14:paraId="05334636" w14:textId="77777777" w:rsidR="00CD75B5" w:rsidRPr="009D5C6A" w:rsidRDefault="00CD75B5">
      <w:pPr>
        <w:rPr>
          <w:rFonts w:ascii="Times New Roman" w:eastAsia="Times New Roman" w:hAnsi="Times New Roman" w:cs="Times New Roman"/>
          <w:b/>
          <w:bCs/>
          <w:sz w:val="28"/>
          <w:szCs w:val="28"/>
          <w:lang w:val="ru-RU"/>
        </w:rPr>
      </w:pPr>
    </w:p>
    <w:p w14:paraId="1B193559" w14:textId="77777777" w:rsidR="00CD75B5" w:rsidRPr="009D5C6A" w:rsidRDefault="00CD75B5">
      <w:pPr>
        <w:rPr>
          <w:rFonts w:ascii="Times New Roman" w:eastAsia="Times New Roman" w:hAnsi="Times New Roman" w:cs="Times New Roman"/>
          <w:b/>
          <w:bCs/>
          <w:sz w:val="28"/>
          <w:szCs w:val="28"/>
          <w:lang w:val="ru-RU"/>
        </w:rPr>
      </w:pPr>
    </w:p>
    <w:p w14:paraId="312065DC" w14:textId="77777777" w:rsidR="00CD75B5" w:rsidRPr="009D5C6A" w:rsidRDefault="00CD75B5">
      <w:pPr>
        <w:rPr>
          <w:rFonts w:ascii="Times New Roman" w:eastAsia="Times New Roman" w:hAnsi="Times New Roman" w:cs="Times New Roman"/>
          <w:b/>
          <w:bCs/>
          <w:sz w:val="28"/>
          <w:szCs w:val="28"/>
          <w:lang w:val="ru-RU"/>
        </w:rPr>
      </w:pPr>
    </w:p>
    <w:p w14:paraId="42F06A2F" w14:textId="77777777" w:rsidR="00CD75B5" w:rsidRPr="009D5C6A" w:rsidRDefault="00CD75B5">
      <w:pPr>
        <w:rPr>
          <w:rFonts w:ascii="Times New Roman" w:eastAsia="Times New Roman" w:hAnsi="Times New Roman" w:cs="Times New Roman"/>
          <w:b/>
          <w:bCs/>
          <w:sz w:val="28"/>
          <w:szCs w:val="28"/>
          <w:lang w:val="ru-RU"/>
        </w:rPr>
      </w:pPr>
    </w:p>
    <w:p w14:paraId="1C266EEF" w14:textId="77777777" w:rsidR="00CD75B5" w:rsidRPr="009D5C6A" w:rsidRDefault="00CD75B5">
      <w:pPr>
        <w:rPr>
          <w:rFonts w:ascii="Times New Roman" w:eastAsia="Times New Roman" w:hAnsi="Times New Roman" w:cs="Times New Roman"/>
          <w:b/>
          <w:bCs/>
          <w:sz w:val="28"/>
          <w:szCs w:val="28"/>
          <w:lang w:val="ru-RU"/>
        </w:rPr>
      </w:pPr>
    </w:p>
    <w:p w14:paraId="097A82D8" w14:textId="77777777" w:rsidR="00CD75B5" w:rsidRPr="009D5C6A" w:rsidRDefault="00CD75B5">
      <w:pPr>
        <w:rPr>
          <w:rFonts w:ascii="Times New Roman" w:eastAsia="Times New Roman" w:hAnsi="Times New Roman" w:cs="Times New Roman"/>
          <w:b/>
          <w:bCs/>
          <w:sz w:val="28"/>
          <w:szCs w:val="28"/>
          <w:lang w:val="ru-RU"/>
        </w:rPr>
      </w:pPr>
    </w:p>
    <w:p w14:paraId="0F1793DF" w14:textId="77777777" w:rsidR="00CD75B5" w:rsidRPr="009D5C6A" w:rsidRDefault="00CD75B5">
      <w:pPr>
        <w:rPr>
          <w:rFonts w:ascii="Times New Roman" w:eastAsia="Times New Roman" w:hAnsi="Times New Roman" w:cs="Times New Roman"/>
          <w:b/>
          <w:bCs/>
          <w:sz w:val="28"/>
          <w:szCs w:val="28"/>
          <w:lang w:val="ru-RU"/>
        </w:rPr>
      </w:pPr>
    </w:p>
    <w:p w14:paraId="07A17778" w14:textId="5A1935F3" w:rsidR="00CD75B5" w:rsidRPr="009D5C6A" w:rsidRDefault="00270994">
      <w:pPr>
        <w:ind w:left="364"/>
        <w:jc w:val="center"/>
        <w:rPr>
          <w:rFonts w:ascii="Times New Roman" w:eastAsia="Times New Roman" w:hAnsi="Times New Roman" w:cs="Times New Roman"/>
          <w:sz w:val="32"/>
          <w:szCs w:val="32"/>
          <w:lang w:val="ru-RU"/>
        </w:rPr>
      </w:pPr>
      <w:r w:rsidRPr="009D5C6A">
        <w:rPr>
          <w:rFonts w:ascii="Times New Roman" w:hAnsi="Times New Roman"/>
          <w:b/>
          <w:spacing w:val="-1"/>
          <w:sz w:val="32"/>
          <w:szCs w:val="32"/>
          <w:lang w:val="ru-RU"/>
        </w:rPr>
        <w:t>БИШКЕК-ОШ</w:t>
      </w:r>
      <w:r w:rsidR="00CB63A8" w:rsidRPr="009D5C6A">
        <w:rPr>
          <w:rFonts w:ascii="Times New Roman" w:hAnsi="Times New Roman"/>
          <w:b/>
          <w:spacing w:val="-1"/>
          <w:sz w:val="32"/>
          <w:szCs w:val="32"/>
          <w:lang w:val="ru-RU"/>
        </w:rPr>
        <w:t xml:space="preserve"> </w:t>
      </w:r>
      <w:r w:rsidRPr="009D5C6A">
        <w:rPr>
          <w:rFonts w:ascii="Times New Roman" w:hAnsi="Times New Roman"/>
          <w:b/>
          <w:sz w:val="32"/>
          <w:szCs w:val="32"/>
          <w:lang w:val="ru-RU"/>
        </w:rPr>
        <w:t>20</w:t>
      </w:r>
      <w:r w:rsidR="00A42CF0">
        <w:rPr>
          <w:rFonts w:ascii="Times New Roman" w:hAnsi="Times New Roman"/>
          <w:b/>
          <w:sz w:val="32"/>
          <w:szCs w:val="32"/>
          <w:lang w:val="ru-RU"/>
        </w:rPr>
        <w:t>21</w:t>
      </w:r>
    </w:p>
    <w:p w14:paraId="027AE3CF" w14:textId="77777777" w:rsidR="00552774" w:rsidRPr="000F6E55" w:rsidRDefault="00552774" w:rsidP="00552774">
      <w:pPr>
        <w:pageBreakBefore/>
        <w:jc w:val="center"/>
        <w:rPr>
          <w:rFonts w:ascii="Times New Roman" w:eastAsia="Calibri" w:hAnsi="Times New Roman" w:cs="Times New Roman"/>
          <w:b/>
          <w:bCs/>
          <w:sz w:val="28"/>
          <w:szCs w:val="28"/>
          <w:lang w:val="ky-KG"/>
        </w:rPr>
      </w:pPr>
      <w:r w:rsidRPr="000F6E55">
        <w:rPr>
          <w:rFonts w:ascii="Times New Roman" w:eastAsia="Calibri" w:hAnsi="Times New Roman" w:cs="Times New Roman"/>
          <w:b/>
          <w:spacing w:val="-1"/>
          <w:sz w:val="28"/>
          <w:szCs w:val="28"/>
          <w:lang w:val="ru-RU"/>
        </w:rPr>
        <w:lastRenderedPageBreak/>
        <w:t>Мазмуну</w:t>
      </w:r>
    </w:p>
    <w:p w14:paraId="3F822BC7" w14:textId="77777777" w:rsidR="00552774" w:rsidRPr="000F6E55" w:rsidRDefault="00552774" w:rsidP="00552774">
      <w:pPr>
        <w:jc w:val="center"/>
        <w:rPr>
          <w:rFonts w:ascii="Times New Roman" w:eastAsia="Calibri" w:hAnsi="Times New Roman" w:cs="Times New Roman"/>
          <w:b/>
          <w:bCs/>
          <w:sz w:val="28"/>
          <w:szCs w:val="28"/>
          <w:lang w:val="ky-KG"/>
        </w:rPr>
      </w:pPr>
    </w:p>
    <w:p w14:paraId="7FD6583E" w14:textId="0BAD53A6" w:rsidR="00552774" w:rsidRPr="000F6E55" w:rsidRDefault="00552774" w:rsidP="007A1A6A">
      <w:pPr>
        <w:ind w:left="426" w:hanging="142"/>
        <w:rPr>
          <w:rFonts w:ascii="Times New Roman" w:eastAsia="Calibri" w:hAnsi="Times New Roman" w:cs="Times New Roman"/>
          <w:bCs/>
          <w:sz w:val="28"/>
          <w:szCs w:val="28"/>
          <w:lang w:val="ky-KG"/>
        </w:rPr>
      </w:pPr>
      <w:r w:rsidRPr="000F6E55">
        <w:rPr>
          <w:rFonts w:ascii="Times New Roman" w:eastAsia="Calibri" w:hAnsi="Times New Roman" w:cs="Times New Roman"/>
          <w:bCs/>
          <w:sz w:val="28"/>
          <w:szCs w:val="28"/>
          <w:lang w:val="ky-KG"/>
        </w:rPr>
        <w:t>Кириш сөз ..........................................................................................</w:t>
      </w:r>
      <w:r w:rsidR="000F6E55">
        <w:rPr>
          <w:rFonts w:ascii="Times New Roman" w:eastAsia="Calibri" w:hAnsi="Times New Roman" w:cs="Times New Roman"/>
          <w:bCs/>
          <w:sz w:val="28"/>
          <w:szCs w:val="28"/>
          <w:lang w:val="ky-KG"/>
        </w:rPr>
        <w:t>.............</w:t>
      </w:r>
      <w:r w:rsidR="007A1A6A">
        <w:rPr>
          <w:rFonts w:ascii="Times New Roman" w:eastAsia="Calibri" w:hAnsi="Times New Roman" w:cs="Times New Roman"/>
          <w:bCs/>
          <w:sz w:val="28"/>
          <w:szCs w:val="28"/>
          <w:lang w:val="ky-KG"/>
        </w:rPr>
        <w:t>..........</w:t>
      </w:r>
      <w:r w:rsidR="000F6E55">
        <w:rPr>
          <w:rFonts w:ascii="Times New Roman" w:eastAsia="Calibri" w:hAnsi="Times New Roman" w:cs="Times New Roman"/>
          <w:bCs/>
          <w:sz w:val="28"/>
          <w:szCs w:val="28"/>
          <w:lang w:val="ky-KG"/>
        </w:rPr>
        <w:t>.</w:t>
      </w:r>
      <w:r w:rsidR="00F43BBD">
        <w:rPr>
          <w:rFonts w:ascii="Times New Roman" w:eastAsia="Calibri" w:hAnsi="Times New Roman" w:cs="Times New Roman"/>
          <w:bCs/>
          <w:sz w:val="28"/>
          <w:szCs w:val="28"/>
          <w:lang w:val="ky-KG"/>
        </w:rPr>
        <w:t>.</w:t>
      </w:r>
      <w:r w:rsidR="00373D5B">
        <w:rPr>
          <w:rFonts w:ascii="Times New Roman" w:eastAsia="Calibri" w:hAnsi="Times New Roman" w:cs="Times New Roman"/>
          <w:bCs/>
          <w:sz w:val="28"/>
          <w:szCs w:val="28"/>
          <w:lang w:val="ky-KG"/>
        </w:rPr>
        <w:t>..</w:t>
      </w:r>
      <w:r w:rsidR="00F43BBD">
        <w:rPr>
          <w:rFonts w:ascii="Times New Roman" w:eastAsia="Calibri" w:hAnsi="Times New Roman" w:cs="Times New Roman"/>
          <w:bCs/>
          <w:sz w:val="28"/>
          <w:szCs w:val="28"/>
          <w:lang w:val="ky-KG"/>
        </w:rPr>
        <w:t xml:space="preserve"> </w:t>
      </w:r>
      <w:r w:rsidRPr="000F6E55">
        <w:rPr>
          <w:rFonts w:ascii="Times New Roman" w:eastAsia="Calibri" w:hAnsi="Times New Roman" w:cs="Times New Roman"/>
          <w:bCs/>
          <w:sz w:val="28"/>
          <w:szCs w:val="28"/>
          <w:lang w:val="ky-KG"/>
        </w:rPr>
        <w:t>3</w:t>
      </w:r>
    </w:p>
    <w:p w14:paraId="5D044965" w14:textId="2741AF40" w:rsidR="00552774" w:rsidRPr="000F6E55" w:rsidRDefault="00552774" w:rsidP="00552774">
      <w:pPr>
        <w:tabs>
          <w:tab w:val="left" w:pos="9356"/>
        </w:tabs>
        <w:ind w:left="426" w:hanging="142"/>
        <w:rPr>
          <w:rFonts w:ascii="Times New Roman" w:eastAsia="Calibri" w:hAnsi="Times New Roman" w:cs="Times New Roman"/>
          <w:bCs/>
          <w:sz w:val="28"/>
          <w:szCs w:val="28"/>
          <w:lang w:val="ky-KG"/>
        </w:rPr>
      </w:pPr>
      <w:r w:rsidRPr="000F6E55">
        <w:rPr>
          <w:rFonts w:ascii="Times New Roman" w:eastAsia="Calibri" w:hAnsi="Times New Roman" w:cs="Times New Roman"/>
          <w:bCs/>
          <w:sz w:val="28"/>
          <w:szCs w:val="28"/>
          <w:lang w:val="ky-KG"/>
        </w:rPr>
        <w:t>Программалык стандарт</w:t>
      </w:r>
      <w:r w:rsidR="009A3732">
        <w:rPr>
          <w:rFonts w:ascii="Times New Roman" w:eastAsia="Calibri" w:hAnsi="Times New Roman" w:cs="Times New Roman"/>
          <w:bCs/>
          <w:sz w:val="28"/>
          <w:szCs w:val="28"/>
          <w:lang w:val="ky-KG"/>
        </w:rPr>
        <w:t>т</w:t>
      </w:r>
      <w:r w:rsidRPr="000F6E55">
        <w:rPr>
          <w:rFonts w:ascii="Times New Roman" w:eastAsia="Calibri" w:hAnsi="Times New Roman" w:cs="Times New Roman"/>
          <w:bCs/>
          <w:sz w:val="28"/>
          <w:szCs w:val="28"/>
          <w:lang w:val="ky-KG"/>
        </w:rPr>
        <w:t>арды колдонуу чөйрөсү  ........................</w:t>
      </w:r>
      <w:r w:rsidR="000F6E55">
        <w:rPr>
          <w:rFonts w:ascii="Times New Roman" w:eastAsia="Calibri" w:hAnsi="Times New Roman" w:cs="Times New Roman"/>
          <w:bCs/>
          <w:sz w:val="28"/>
          <w:szCs w:val="28"/>
          <w:lang w:val="ky-KG"/>
        </w:rPr>
        <w:t>......................</w:t>
      </w:r>
      <w:r w:rsidR="007A1A6A">
        <w:rPr>
          <w:rFonts w:ascii="Times New Roman" w:eastAsia="Calibri" w:hAnsi="Times New Roman" w:cs="Times New Roman"/>
          <w:bCs/>
          <w:sz w:val="28"/>
          <w:szCs w:val="28"/>
          <w:lang w:val="ky-KG"/>
        </w:rPr>
        <w:t>....</w:t>
      </w:r>
      <w:r w:rsidR="00923639">
        <w:rPr>
          <w:rFonts w:ascii="Times New Roman" w:eastAsia="Calibri" w:hAnsi="Times New Roman" w:cs="Times New Roman"/>
          <w:bCs/>
          <w:sz w:val="28"/>
          <w:szCs w:val="28"/>
          <w:lang w:val="ky-KG"/>
        </w:rPr>
        <w:t>.</w:t>
      </w:r>
      <w:r w:rsidR="00F43BBD">
        <w:rPr>
          <w:rFonts w:ascii="Times New Roman" w:eastAsia="Calibri" w:hAnsi="Times New Roman" w:cs="Times New Roman"/>
          <w:bCs/>
          <w:sz w:val="28"/>
          <w:szCs w:val="28"/>
          <w:lang w:val="ky-KG"/>
        </w:rPr>
        <w:t xml:space="preserve"> </w:t>
      </w:r>
      <w:r w:rsidRPr="000F6E55">
        <w:rPr>
          <w:rFonts w:ascii="Times New Roman" w:eastAsia="Calibri" w:hAnsi="Times New Roman" w:cs="Times New Roman"/>
          <w:bCs/>
          <w:sz w:val="28"/>
          <w:szCs w:val="28"/>
          <w:lang w:val="ky-KG"/>
        </w:rPr>
        <w:t>3</w:t>
      </w:r>
    </w:p>
    <w:p w14:paraId="08807FBC" w14:textId="1DECF94D" w:rsidR="00552774" w:rsidRPr="000F6E55" w:rsidRDefault="00552774" w:rsidP="00552774">
      <w:pPr>
        <w:tabs>
          <w:tab w:val="left" w:pos="9356"/>
        </w:tabs>
        <w:ind w:left="426" w:hanging="142"/>
        <w:rPr>
          <w:rFonts w:ascii="Times New Roman" w:eastAsia="Calibri" w:hAnsi="Times New Roman" w:cs="Times New Roman"/>
          <w:bCs/>
          <w:sz w:val="28"/>
          <w:szCs w:val="28"/>
          <w:lang w:val="ky-KG"/>
        </w:rPr>
      </w:pPr>
      <w:r w:rsidRPr="000F6E55">
        <w:rPr>
          <w:rFonts w:ascii="Times New Roman" w:eastAsia="Calibri" w:hAnsi="Times New Roman" w:cs="Times New Roman"/>
          <w:bCs/>
          <w:sz w:val="28"/>
          <w:szCs w:val="28"/>
          <w:lang w:val="ky-KG"/>
        </w:rPr>
        <w:t>Пайдаланылган булактар ................................................................</w:t>
      </w:r>
      <w:r w:rsidR="000F6E55">
        <w:rPr>
          <w:rFonts w:ascii="Times New Roman" w:eastAsia="Calibri" w:hAnsi="Times New Roman" w:cs="Times New Roman"/>
          <w:bCs/>
          <w:sz w:val="28"/>
          <w:szCs w:val="28"/>
          <w:lang w:val="ky-KG"/>
        </w:rPr>
        <w:t>.......................</w:t>
      </w:r>
      <w:r w:rsidR="007A1A6A">
        <w:rPr>
          <w:rFonts w:ascii="Times New Roman" w:eastAsia="Calibri" w:hAnsi="Times New Roman" w:cs="Times New Roman"/>
          <w:bCs/>
          <w:sz w:val="28"/>
          <w:szCs w:val="28"/>
          <w:lang w:val="ky-KG"/>
        </w:rPr>
        <w:t>....</w:t>
      </w:r>
      <w:r w:rsidR="00E0365C">
        <w:rPr>
          <w:rFonts w:ascii="Times New Roman" w:eastAsia="Calibri" w:hAnsi="Times New Roman" w:cs="Times New Roman"/>
          <w:bCs/>
          <w:sz w:val="28"/>
          <w:szCs w:val="28"/>
          <w:lang w:val="ky-KG"/>
        </w:rPr>
        <w:t>..</w:t>
      </w:r>
      <w:r w:rsidR="00923639">
        <w:rPr>
          <w:rFonts w:ascii="Times New Roman" w:eastAsia="Calibri" w:hAnsi="Times New Roman" w:cs="Times New Roman"/>
          <w:bCs/>
          <w:sz w:val="28"/>
          <w:szCs w:val="28"/>
          <w:lang w:val="ky-KG"/>
        </w:rPr>
        <w:t xml:space="preserve"> </w:t>
      </w:r>
      <w:r w:rsidRPr="000F6E55">
        <w:rPr>
          <w:rFonts w:ascii="Times New Roman" w:eastAsia="Calibri" w:hAnsi="Times New Roman" w:cs="Times New Roman"/>
          <w:bCs/>
          <w:sz w:val="28"/>
          <w:szCs w:val="28"/>
          <w:lang w:val="ky-KG"/>
        </w:rPr>
        <w:t>3</w:t>
      </w:r>
    </w:p>
    <w:p w14:paraId="44B1132F" w14:textId="2724CAA7" w:rsidR="00552774" w:rsidRPr="000F6E55" w:rsidRDefault="00552774" w:rsidP="00552774">
      <w:pPr>
        <w:tabs>
          <w:tab w:val="left" w:pos="9356"/>
        </w:tabs>
        <w:ind w:left="426" w:hanging="142"/>
        <w:rPr>
          <w:rFonts w:ascii="Times New Roman" w:eastAsia="Calibri" w:hAnsi="Times New Roman" w:cs="Times New Roman"/>
          <w:bCs/>
          <w:sz w:val="28"/>
          <w:szCs w:val="28"/>
          <w:lang w:val="ky-KG"/>
        </w:rPr>
      </w:pPr>
      <w:r w:rsidRPr="000F6E55">
        <w:rPr>
          <w:rFonts w:ascii="Times New Roman" w:eastAsia="Calibri" w:hAnsi="Times New Roman" w:cs="Times New Roman"/>
          <w:bCs/>
          <w:sz w:val="28"/>
          <w:szCs w:val="28"/>
          <w:lang w:val="ky-KG"/>
        </w:rPr>
        <w:t>Кыскартуулар (атайын белгилер жана алардын мааниси) .............</w:t>
      </w:r>
      <w:r w:rsidR="000F6E55">
        <w:rPr>
          <w:rFonts w:ascii="Times New Roman" w:eastAsia="Calibri" w:hAnsi="Times New Roman" w:cs="Times New Roman"/>
          <w:bCs/>
          <w:sz w:val="28"/>
          <w:szCs w:val="28"/>
          <w:lang w:val="ky-KG"/>
        </w:rPr>
        <w:t>...................</w:t>
      </w:r>
      <w:r w:rsidRPr="000F6E55">
        <w:rPr>
          <w:rFonts w:ascii="Times New Roman" w:eastAsia="Calibri" w:hAnsi="Times New Roman" w:cs="Times New Roman"/>
          <w:bCs/>
          <w:sz w:val="28"/>
          <w:szCs w:val="28"/>
          <w:lang w:val="ky-KG"/>
        </w:rPr>
        <w:t>.</w:t>
      </w:r>
      <w:r w:rsidR="007A1A6A">
        <w:rPr>
          <w:rFonts w:ascii="Times New Roman" w:eastAsia="Calibri" w:hAnsi="Times New Roman" w:cs="Times New Roman"/>
          <w:bCs/>
          <w:sz w:val="28"/>
          <w:szCs w:val="28"/>
          <w:lang w:val="ky-KG"/>
        </w:rPr>
        <w:t>....</w:t>
      </w:r>
      <w:r w:rsidR="00F43BBD">
        <w:rPr>
          <w:rFonts w:ascii="Times New Roman" w:eastAsia="Calibri" w:hAnsi="Times New Roman" w:cs="Times New Roman"/>
          <w:bCs/>
          <w:sz w:val="28"/>
          <w:szCs w:val="28"/>
          <w:lang w:val="ky-KG"/>
        </w:rPr>
        <w:t xml:space="preserve"> </w:t>
      </w:r>
      <w:r w:rsidR="00373D5B">
        <w:rPr>
          <w:rFonts w:ascii="Times New Roman" w:eastAsia="Calibri" w:hAnsi="Times New Roman" w:cs="Times New Roman"/>
          <w:bCs/>
          <w:sz w:val="28"/>
          <w:szCs w:val="28"/>
          <w:lang w:val="ky-KG"/>
        </w:rPr>
        <w:t>.</w:t>
      </w:r>
      <w:r w:rsidR="00923639">
        <w:rPr>
          <w:rFonts w:ascii="Times New Roman" w:eastAsia="Calibri" w:hAnsi="Times New Roman" w:cs="Times New Roman"/>
          <w:bCs/>
          <w:sz w:val="28"/>
          <w:szCs w:val="28"/>
          <w:lang w:val="ky-KG"/>
        </w:rPr>
        <w:t xml:space="preserve"> </w:t>
      </w:r>
      <w:r w:rsidRPr="000F6E55">
        <w:rPr>
          <w:rFonts w:ascii="Times New Roman" w:eastAsia="Calibri" w:hAnsi="Times New Roman" w:cs="Times New Roman"/>
          <w:bCs/>
          <w:sz w:val="28"/>
          <w:szCs w:val="28"/>
          <w:lang w:val="ky-KG"/>
        </w:rPr>
        <w:t>4</w:t>
      </w:r>
    </w:p>
    <w:p w14:paraId="5839BB47" w14:textId="1DE7B68F" w:rsidR="00552774" w:rsidRPr="000F6E55" w:rsidRDefault="00552774" w:rsidP="00552774">
      <w:pPr>
        <w:tabs>
          <w:tab w:val="left" w:pos="9356"/>
        </w:tabs>
        <w:ind w:left="426" w:hanging="142"/>
        <w:rPr>
          <w:rFonts w:ascii="Times New Roman" w:eastAsia="Calibri" w:hAnsi="Times New Roman" w:cs="Times New Roman"/>
          <w:bCs/>
          <w:sz w:val="28"/>
          <w:szCs w:val="28"/>
          <w:lang w:val="ky-KG"/>
        </w:rPr>
      </w:pPr>
      <w:r w:rsidRPr="000F6E55">
        <w:rPr>
          <w:rFonts w:ascii="Times New Roman" w:eastAsia="Calibri" w:hAnsi="Times New Roman" w:cs="Times New Roman"/>
          <w:bCs/>
          <w:sz w:val="28"/>
          <w:szCs w:val="28"/>
          <w:lang w:val="ky-KG"/>
        </w:rPr>
        <w:t>Жалпы жоболор  .................................................................................</w:t>
      </w:r>
      <w:r w:rsidR="000F6E55">
        <w:rPr>
          <w:rFonts w:ascii="Times New Roman" w:eastAsia="Calibri" w:hAnsi="Times New Roman" w:cs="Times New Roman"/>
          <w:bCs/>
          <w:sz w:val="28"/>
          <w:szCs w:val="28"/>
          <w:lang w:val="ky-KG"/>
        </w:rPr>
        <w:t>...................</w:t>
      </w:r>
      <w:r w:rsidRPr="000F6E55">
        <w:rPr>
          <w:rFonts w:ascii="Times New Roman" w:eastAsia="Calibri" w:hAnsi="Times New Roman" w:cs="Times New Roman"/>
          <w:bCs/>
          <w:sz w:val="28"/>
          <w:szCs w:val="28"/>
          <w:lang w:val="ky-KG"/>
        </w:rPr>
        <w:t xml:space="preserve"> </w:t>
      </w:r>
      <w:r w:rsidR="007A1A6A">
        <w:rPr>
          <w:rFonts w:ascii="Times New Roman" w:eastAsia="Calibri" w:hAnsi="Times New Roman" w:cs="Times New Roman"/>
          <w:bCs/>
          <w:sz w:val="28"/>
          <w:szCs w:val="28"/>
          <w:lang w:val="ky-KG"/>
        </w:rPr>
        <w:t>....</w:t>
      </w:r>
      <w:r w:rsidR="00373D5B">
        <w:rPr>
          <w:rFonts w:ascii="Times New Roman" w:eastAsia="Calibri" w:hAnsi="Times New Roman" w:cs="Times New Roman"/>
          <w:bCs/>
          <w:sz w:val="28"/>
          <w:szCs w:val="28"/>
          <w:lang w:val="ky-KG"/>
        </w:rPr>
        <w:t>.</w:t>
      </w:r>
      <w:r w:rsidR="007A1A6A">
        <w:rPr>
          <w:rFonts w:ascii="Times New Roman" w:eastAsia="Calibri" w:hAnsi="Times New Roman" w:cs="Times New Roman"/>
          <w:bCs/>
          <w:sz w:val="28"/>
          <w:szCs w:val="28"/>
          <w:lang w:val="ky-KG"/>
        </w:rPr>
        <w:t xml:space="preserve"> </w:t>
      </w:r>
      <w:r w:rsidRPr="000F6E55">
        <w:rPr>
          <w:rFonts w:ascii="Times New Roman" w:eastAsia="Calibri" w:hAnsi="Times New Roman" w:cs="Times New Roman"/>
          <w:bCs/>
          <w:sz w:val="28"/>
          <w:szCs w:val="28"/>
          <w:lang w:val="ky-KG"/>
        </w:rPr>
        <w:t>4</w:t>
      </w:r>
    </w:p>
    <w:p w14:paraId="39D27E64" w14:textId="35E14383" w:rsidR="00552774" w:rsidRPr="000F6E55" w:rsidRDefault="00552774" w:rsidP="00552774">
      <w:pPr>
        <w:tabs>
          <w:tab w:val="left" w:pos="9356"/>
        </w:tabs>
        <w:ind w:left="426" w:hanging="142"/>
        <w:rPr>
          <w:rFonts w:ascii="Times New Roman" w:eastAsia="Calibri" w:hAnsi="Times New Roman" w:cs="Times New Roman"/>
          <w:bCs/>
          <w:sz w:val="28"/>
          <w:szCs w:val="28"/>
          <w:lang w:val="ky-KG"/>
        </w:rPr>
      </w:pPr>
      <w:r w:rsidRPr="000F6E55">
        <w:rPr>
          <w:rFonts w:ascii="Times New Roman" w:eastAsia="Calibri" w:hAnsi="Times New Roman" w:cs="Times New Roman"/>
          <w:bCs/>
          <w:sz w:val="28"/>
          <w:szCs w:val="28"/>
          <w:lang w:val="ky-KG"/>
        </w:rPr>
        <w:t>Аккредитациялоонун стандарттарын пайдалануунун неги</w:t>
      </w:r>
      <w:r w:rsidR="000F6E55">
        <w:rPr>
          <w:rFonts w:ascii="Times New Roman" w:eastAsia="Calibri" w:hAnsi="Times New Roman" w:cs="Times New Roman"/>
          <w:bCs/>
          <w:sz w:val="28"/>
          <w:szCs w:val="28"/>
          <w:lang w:val="ky-KG"/>
        </w:rPr>
        <w:t>зги максаттары .....</w:t>
      </w:r>
      <w:r w:rsidRPr="000F6E55">
        <w:rPr>
          <w:rFonts w:ascii="Times New Roman" w:eastAsia="Calibri" w:hAnsi="Times New Roman" w:cs="Times New Roman"/>
          <w:bCs/>
          <w:sz w:val="28"/>
          <w:szCs w:val="28"/>
          <w:lang w:val="ky-KG"/>
        </w:rPr>
        <w:t xml:space="preserve"> </w:t>
      </w:r>
      <w:r w:rsidR="007A1A6A">
        <w:rPr>
          <w:rFonts w:ascii="Times New Roman" w:eastAsia="Calibri" w:hAnsi="Times New Roman" w:cs="Times New Roman"/>
          <w:bCs/>
          <w:sz w:val="28"/>
          <w:szCs w:val="28"/>
          <w:lang w:val="ky-KG"/>
        </w:rPr>
        <w:t>...</w:t>
      </w:r>
      <w:r w:rsidR="00373D5B">
        <w:rPr>
          <w:rFonts w:ascii="Times New Roman" w:eastAsia="Calibri" w:hAnsi="Times New Roman" w:cs="Times New Roman"/>
          <w:bCs/>
          <w:sz w:val="28"/>
          <w:szCs w:val="28"/>
          <w:lang w:val="ky-KG"/>
        </w:rPr>
        <w:t>.</w:t>
      </w:r>
      <w:r w:rsidR="007A1A6A">
        <w:rPr>
          <w:rFonts w:ascii="Times New Roman" w:eastAsia="Calibri" w:hAnsi="Times New Roman" w:cs="Times New Roman"/>
          <w:bCs/>
          <w:sz w:val="28"/>
          <w:szCs w:val="28"/>
          <w:lang w:val="ky-KG"/>
        </w:rPr>
        <w:t xml:space="preserve"> </w:t>
      </w:r>
      <w:r w:rsidRPr="000F6E55">
        <w:rPr>
          <w:rFonts w:ascii="Times New Roman" w:eastAsia="Calibri" w:hAnsi="Times New Roman" w:cs="Times New Roman"/>
          <w:bCs/>
          <w:sz w:val="28"/>
          <w:szCs w:val="28"/>
          <w:lang w:val="ky-KG"/>
        </w:rPr>
        <w:t>4</w:t>
      </w:r>
    </w:p>
    <w:p w14:paraId="4435A387" w14:textId="3CA22918" w:rsidR="00DB42EA" w:rsidRPr="000F6E55" w:rsidRDefault="00552774" w:rsidP="00552774">
      <w:pPr>
        <w:ind w:left="426" w:hanging="142"/>
        <w:rPr>
          <w:rFonts w:ascii="Times New Roman" w:eastAsia="Calibri" w:hAnsi="Times New Roman" w:cs="Times New Roman"/>
          <w:bCs/>
          <w:sz w:val="28"/>
          <w:szCs w:val="28"/>
          <w:lang w:val="ky-KG"/>
        </w:rPr>
      </w:pPr>
      <w:r w:rsidRPr="000F6E55">
        <w:rPr>
          <w:rFonts w:ascii="Times New Roman" w:eastAsia="Calibri" w:hAnsi="Times New Roman" w:cs="Times New Roman"/>
          <w:bCs/>
          <w:sz w:val="28"/>
          <w:szCs w:val="28"/>
          <w:lang w:val="ky-KG"/>
        </w:rPr>
        <w:t>Билим берүүчү уюмдарда ишке ашырылып жаткан билим берүү багыттарын</w:t>
      </w:r>
    </w:p>
    <w:p w14:paraId="4A402A66" w14:textId="77777777" w:rsidR="009253AF" w:rsidRDefault="00F43BBD" w:rsidP="007A1A6A">
      <w:pPr>
        <w:ind w:left="284"/>
        <w:rPr>
          <w:rFonts w:ascii="Times New Roman" w:eastAsia="Calibri" w:hAnsi="Times New Roman" w:cs="Times New Roman"/>
          <w:bCs/>
          <w:sz w:val="28"/>
          <w:szCs w:val="28"/>
          <w:lang w:val="ky-KG"/>
        </w:rPr>
      </w:pPr>
      <w:r>
        <w:rPr>
          <w:rFonts w:ascii="Times New Roman" w:eastAsia="Calibri" w:hAnsi="Times New Roman" w:cs="Times New Roman"/>
          <w:bCs/>
          <w:sz w:val="28"/>
          <w:szCs w:val="28"/>
          <w:lang w:val="ky-KG"/>
        </w:rPr>
        <w:t xml:space="preserve">   </w:t>
      </w:r>
      <w:r w:rsidR="00552774" w:rsidRPr="000F6E55">
        <w:rPr>
          <w:rFonts w:ascii="Times New Roman" w:eastAsia="Calibri" w:hAnsi="Times New Roman" w:cs="Times New Roman"/>
          <w:bCs/>
          <w:sz w:val="28"/>
          <w:szCs w:val="28"/>
          <w:lang w:val="ky-KG"/>
        </w:rPr>
        <w:t>(</w:t>
      </w:r>
      <w:r w:rsidR="00DB42EA" w:rsidRPr="000F6E55">
        <w:rPr>
          <w:rFonts w:ascii="Times New Roman" w:eastAsia="Calibri" w:hAnsi="Times New Roman" w:cs="Times New Roman"/>
          <w:bCs/>
          <w:sz w:val="28"/>
          <w:szCs w:val="28"/>
          <w:lang w:val="ky-KG"/>
        </w:rPr>
        <w:t>адистигинин</w:t>
      </w:r>
      <w:r w:rsidR="00552774" w:rsidRPr="000F6E55">
        <w:rPr>
          <w:rFonts w:ascii="Times New Roman" w:eastAsia="Calibri" w:hAnsi="Times New Roman" w:cs="Times New Roman"/>
          <w:bCs/>
          <w:sz w:val="28"/>
          <w:szCs w:val="28"/>
          <w:lang w:val="ky-KG"/>
        </w:rPr>
        <w:t xml:space="preserve">) аккредитациялоо боюнча стандарттарын иштеп чыгуунун </w:t>
      </w:r>
    </w:p>
    <w:p w14:paraId="5B4795DF" w14:textId="6D6E2729" w:rsidR="00552774" w:rsidRPr="000F6E55" w:rsidRDefault="009253AF" w:rsidP="007A1A6A">
      <w:pPr>
        <w:ind w:left="284"/>
        <w:rPr>
          <w:rFonts w:ascii="Times New Roman" w:eastAsia="Calibri" w:hAnsi="Times New Roman" w:cs="Times New Roman"/>
          <w:bCs/>
          <w:sz w:val="28"/>
          <w:szCs w:val="28"/>
          <w:lang w:val="ky-KG"/>
        </w:rPr>
      </w:pPr>
      <w:r>
        <w:rPr>
          <w:rFonts w:ascii="Times New Roman" w:eastAsia="Calibri" w:hAnsi="Times New Roman" w:cs="Times New Roman"/>
          <w:bCs/>
          <w:sz w:val="28"/>
          <w:szCs w:val="28"/>
          <w:lang w:val="ky-KG"/>
        </w:rPr>
        <w:t xml:space="preserve">   </w:t>
      </w:r>
      <w:r w:rsidR="00552774" w:rsidRPr="000F6E55">
        <w:rPr>
          <w:rFonts w:ascii="Times New Roman" w:eastAsia="Calibri" w:hAnsi="Times New Roman" w:cs="Times New Roman"/>
          <w:bCs/>
          <w:sz w:val="28"/>
          <w:szCs w:val="28"/>
          <w:lang w:val="ky-KG"/>
        </w:rPr>
        <w:t>принциптери ...</w:t>
      </w:r>
      <w:r w:rsidR="000F6E55">
        <w:rPr>
          <w:rFonts w:ascii="Times New Roman" w:eastAsia="Calibri" w:hAnsi="Times New Roman" w:cs="Times New Roman"/>
          <w:bCs/>
          <w:sz w:val="28"/>
          <w:szCs w:val="28"/>
          <w:lang w:val="ky-KG"/>
        </w:rPr>
        <w:t>.........................................................................</w:t>
      </w:r>
      <w:r>
        <w:rPr>
          <w:rFonts w:ascii="Times New Roman" w:eastAsia="Calibri" w:hAnsi="Times New Roman" w:cs="Times New Roman"/>
          <w:bCs/>
          <w:sz w:val="28"/>
          <w:szCs w:val="28"/>
          <w:lang w:val="ky-KG"/>
        </w:rPr>
        <w:t>.................................</w:t>
      </w:r>
      <w:r w:rsidR="00373D5B">
        <w:rPr>
          <w:rFonts w:ascii="Times New Roman" w:eastAsia="Calibri" w:hAnsi="Times New Roman" w:cs="Times New Roman"/>
          <w:bCs/>
          <w:sz w:val="28"/>
          <w:szCs w:val="28"/>
          <w:lang w:val="ky-KG"/>
        </w:rPr>
        <w:t>.</w:t>
      </w:r>
      <w:r>
        <w:rPr>
          <w:rFonts w:ascii="Times New Roman" w:eastAsia="Calibri" w:hAnsi="Times New Roman" w:cs="Times New Roman"/>
          <w:bCs/>
          <w:sz w:val="28"/>
          <w:szCs w:val="28"/>
          <w:lang w:val="ky-KG"/>
        </w:rPr>
        <w:t xml:space="preserve"> </w:t>
      </w:r>
      <w:r w:rsidR="00552774" w:rsidRPr="000F6E55">
        <w:rPr>
          <w:rFonts w:ascii="Times New Roman" w:eastAsia="Calibri" w:hAnsi="Times New Roman" w:cs="Times New Roman"/>
          <w:bCs/>
          <w:sz w:val="28"/>
          <w:szCs w:val="28"/>
          <w:lang w:val="ky-KG"/>
        </w:rPr>
        <w:t>6</w:t>
      </w:r>
    </w:p>
    <w:p w14:paraId="644D7A28" w14:textId="77FE2F6C" w:rsidR="00552774" w:rsidRPr="000F6E55" w:rsidRDefault="00552774" w:rsidP="00552774">
      <w:pPr>
        <w:ind w:left="426" w:hanging="142"/>
        <w:rPr>
          <w:rFonts w:ascii="Times New Roman" w:eastAsia="Calibri" w:hAnsi="Times New Roman" w:cs="Times New Roman"/>
          <w:bCs/>
          <w:sz w:val="28"/>
          <w:szCs w:val="28"/>
          <w:lang w:val="ky-KG"/>
        </w:rPr>
      </w:pPr>
      <w:r w:rsidRPr="000F6E55">
        <w:rPr>
          <w:rFonts w:ascii="Times New Roman" w:eastAsia="Calibri" w:hAnsi="Times New Roman" w:cs="Times New Roman"/>
          <w:bCs/>
          <w:sz w:val="28"/>
          <w:szCs w:val="28"/>
          <w:lang w:val="ky-KG"/>
        </w:rPr>
        <w:t>Программалык аккредитациялоону өткөрүү мезгилдери (этапт</w:t>
      </w:r>
      <w:r w:rsidR="000F6E55">
        <w:rPr>
          <w:rFonts w:ascii="Times New Roman" w:eastAsia="Calibri" w:hAnsi="Times New Roman" w:cs="Times New Roman"/>
          <w:bCs/>
          <w:sz w:val="28"/>
          <w:szCs w:val="28"/>
          <w:lang w:val="ky-KG"/>
        </w:rPr>
        <w:t>ары)  ..................</w:t>
      </w:r>
      <w:r w:rsidR="00373D5B">
        <w:rPr>
          <w:rFonts w:ascii="Times New Roman" w:eastAsia="Calibri" w:hAnsi="Times New Roman" w:cs="Times New Roman"/>
          <w:bCs/>
          <w:sz w:val="28"/>
          <w:szCs w:val="28"/>
          <w:lang w:val="ky-KG"/>
        </w:rPr>
        <w:t>.</w:t>
      </w:r>
      <w:r w:rsidR="000F6E55">
        <w:rPr>
          <w:rFonts w:ascii="Times New Roman" w:eastAsia="Calibri" w:hAnsi="Times New Roman" w:cs="Times New Roman"/>
          <w:bCs/>
          <w:sz w:val="28"/>
          <w:szCs w:val="28"/>
          <w:lang w:val="ky-KG"/>
        </w:rPr>
        <w:t>.</w:t>
      </w:r>
      <w:r w:rsidR="007A1A6A">
        <w:rPr>
          <w:rFonts w:ascii="Times New Roman" w:eastAsia="Calibri" w:hAnsi="Times New Roman" w:cs="Times New Roman"/>
          <w:bCs/>
          <w:sz w:val="28"/>
          <w:szCs w:val="28"/>
          <w:lang w:val="ky-KG"/>
        </w:rPr>
        <w:t xml:space="preserve"> </w:t>
      </w:r>
      <w:r w:rsidRPr="000F6E55">
        <w:rPr>
          <w:rFonts w:ascii="Times New Roman" w:eastAsia="Calibri" w:hAnsi="Times New Roman" w:cs="Times New Roman"/>
          <w:bCs/>
          <w:sz w:val="28"/>
          <w:szCs w:val="28"/>
          <w:lang w:val="ky-KG"/>
        </w:rPr>
        <w:t>6</w:t>
      </w:r>
    </w:p>
    <w:p w14:paraId="06454308" w14:textId="77777777" w:rsidR="000F6E55" w:rsidRDefault="00552774" w:rsidP="00552774">
      <w:pPr>
        <w:ind w:left="426" w:hanging="142"/>
        <w:rPr>
          <w:rFonts w:ascii="Times New Roman" w:eastAsia="Calibri" w:hAnsi="Times New Roman" w:cs="Times New Roman"/>
          <w:bCs/>
          <w:sz w:val="28"/>
          <w:szCs w:val="28"/>
          <w:lang w:val="ky-KG"/>
        </w:rPr>
      </w:pPr>
      <w:r w:rsidRPr="000F6E55">
        <w:rPr>
          <w:rFonts w:ascii="Times New Roman" w:eastAsia="Calibri" w:hAnsi="Times New Roman" w:cs="Times New Roman"/>
          <w:bCs/>
          <w:sz w:val="28"/>
          <w:szCs w:val="28"/>
          <w:lang w:val="ky-KG"/>
        </w:rPr>
        <w:t xml:space="preserve">Программалык аккредитациялоо өткөрүлгөндөн кийинки мезгилде </w:t>
      </w:r>
    </w:p>
    <w:p w14:paraId="0B542AD3" w14:textId="1DE86883" w:rsidR="00552774" w:rsidRPr="000F6E55" w:rsidRDefault="009253AF" w:rsidP="00552774">
      <w:pPr>
        <w:ind w:left="426" w:hanging="142"/>
        <w:rPr>
          <w:rFonts w:ascii="Times New Roman" w:eastAsia="Calibri" w:hAnsi="Times New Roman" w:cs="Times New Roman"/>
          <w:bCs/>
          <w:sz w:val="28"/>
          <w:szCs w:val="28"/>
          <w:lang w:val="ky-KG"/>
        </w:rPr>
      </w:pPr>
      <w:r>
        <w:rPr>
          <w:rFonts w:ascii="Times New Roman" w:eastAsia="Calibri" w:hAnsi="Times New Roman" w:cs="Times New Roman"/>
          <w:bCs/>
          <w:sz w:val="28"/>
          <w:szCs w:val="28"/>
          <w:lang w:val="ky-KG"/>
        </w:rPr>
        <w:t xml:space="preserve">    </w:t>
      </w:r>
      <w:r w:rsidR="00552774" w:rsidRPr="000F6E55">
        <w:rPr>
          <w:rFonts w:ascii="Times New Roman" w:eastAsia="Calibri" w:hAnsi="Times New Roman" w:cs="Times New Roman"/>
          <w:bCs/>
          <w:sz w:val="28"/>
          <w:szCs w:val="28"/>
          <w:lang w:val="ky-KG"/>
        </w:rPr>
        <w:t>аткарылуучу  иш чаралар</w:t>
      </w:r>
      <w:r w:rsidR="00DB42EA" w:rsidRPr="000F6E55">
        <w:rPr>
          <w:rFonts w:ascii="Times New Roman" w:eastAsia="Calibri" w:hAnsi="Times New Roman" w:cs="Times New Roman"/>
          <w:bCs/>
          <w:sz w:val="28"/>
          <w:szCs w:val="28"/>
          <w:lang w:val="ky-KG"/>
        </w:rPr>
        <w:t xml:space="preserve"> </w:t>
      </w:r>
      <w:r w:rsidR="000F6E55">
        <w:rPr>
          <w:rFonts w:ascii="Times New Roman" w:eastAsia="Calibri" w:hAnsi="Times New Roman" w:cs="Times New Roman"/>
          <w:bCs/>
          <w:sz w:val="28"/>
          <w:szCs w:val="28"/>
          <w:lang w:val="ky-KG"/>
        </w:rPr>
        <w:t>.......................................................................................</w:t>
      </w:r>
      <w:r w:rsidR="00373D5B">
        <w:rPr>
          <w:rFonts w:ascii="Times New Roman" w:eastAsia="Calibri" w:hAnsi="Times New Roman" w:cs="Times New Roman"/>
          <w:bCs/>
          <w:sz w:val="28"/>
          <w:szCs w:val="28"/>
          <w:lang w:val="ky-KG"/>
        </w:rPr>
        <w:t>.</w:t>
      </w:r>
      <w:r w:rsidR="00F43BBD">
        <w:rPr>
          <w:rFonts w:ascii="Times New Roman" w:eastAsia="Calibri" w:hAnsi="Times New Roman" w:cs="Times New Roman"/>
          <w:bCs/>
          <w:sz w:val="28"/>
          <w:szCs w:val="28"/>
          <w:lang w:val="ky-KG"/>
        </w:rPr>
        <w:t xml:space="preserve"> </w:t>
      </w:r>
      <w:r w:rsidR="00552774" w:rsidRPr="000F6E55">
        <w:rPr>
          <w:rFonts w:ascii="Times New Roman" w:eastAsia="Calibri" w:hAnsi="Times New Roman" w:cs="Times New Roman"/>
          <w:bCs/>
          <w:sz w:val="28"/>
          <w:szCs w:val="28"/>
          <w:lang w:val="ky-KG"/>
        </w:rPr>
        <w:t>7</w:t>
      </w:r>
    </w:p>
    <w:p w14:paraId="55006B3D" w14:textId="77777777" w:rsidR="009253AF" w:rsidRDefault="00F43BBD" w:rsidP="00F43BBD">
      <w:pPr>
        <w:ind w:left="426" w:hanging="142"/>
        <w:rPr>
          <w:rFonts w:ascii="Times New Roman" w:eastAsia="Calibri" w:hAnsi="Times New Roman" w:cs="Times New Roman"/>
          <w:bCs/>
          <w:sz w:val="28"/>
          <w:szCs w:val="28"/>
          <w:lang w:val="ky-KG"/>
        </w:rPr>
      </w:pPr>
      <w:r>
        <w:rPr>
          <w:rFonts w:ascii="Times New Roman" w:eastAsia="Calibri" w:hAnsi="Times New Roman" w:cs="Times New Roman"/>
          <w:bCs/>
          <w:sz w:val="28"/>
          <w:szCs w:val="28"/>
          <w:lang w:val="ky-KG"/>
        </w:rPr>
        <w:t>Жогорку</w:t>
      </w:r>
      <w:r w:rsidR="00552774" w:rsidRPr="000F6E55">
        <w:rPr>
          <w:rFonts w:ascii="Times New Roman" w:eastAsia="Calibri" w:hAnsi="Times New Roman" w:cs="Times New Roman"/>
          <w:bCs/>
          <w:sz w:val="28"/>
          <w:szCs w:val="28"/>
          <w:lang w:val="ky-KG"/>
        </w:rPr>
        <w:t xml:space="preserve"> кесиптик билим берүү </w:t>
      </w:r>
      <w:r>
        <w:rPr>
          <w:rFonts w:ascii="Times New Roman" w:eastAsia="Calibri" w:hAnsi="Times New Roman" w:cs="Times New Roman"/>
          <w:bCs/>
          <w:sz w:val="28"/>
          <w:szCs w:val="28"/>
          <w:lang w:val="ky-KG"/>
        </w:rPr>
        <w:t xml:space="preserve"> </w:t>
      </w:r>
      <w:r w:rsidR="00552774" w:rsidRPr="000F6E55">
        <w:rPr>
          <w:rFonts w:ascii="Times New Roman" w:eastAsia="Calibri" w:hAnsi="Times New Roman" w:cs="Times New Roman"/>
          <w:bCs/>
          <w:sz w:val="28"/>
          <w:szCs w:val="28"/>
          <w:lang w:val="ky-KG"/>
        </w:rPr>
        <w:t>программаларын</w:t>
      </w:r>
      <w:r>
        <w:rPr>
          <w:rFonts w:ascii="Times New Roman" w:eastAsia="Calibri" w:hAnsi="Times New Roman" w:cs="Times New Roman"/>
          <w:bCs/>
          <w:sz w:val="28"/>
          <w:szCs w:val="28"/>
          <w:lang w:val="ky-KG"/>
        </w:rPr>
        <w:t xml:space="preserve">” </w:t>
      </w:r>
      <w:r w:rsidR="00552774" w:rsidRPr="000F6E55">
        <w:rPr>
          <w:rFonts w:ascii="Times New Roman" w:eastAsia="Calibri" w:hAnsi="Times New Roman" w:cs="Times New Roman"/>
          <w:bCs/>
          <w:sz w:val="28"/>
          <w:szCs w:val="28"/>
          <w:lang w:val="ky-KG"/>
        </w:rPr>
        <w:t xml:space="preserve"> ак</w:t>
      </w:r>
      <w:r w:rsidR="007A1A6A">
        <w:rPr>
          <w:rFonts w:ascii="Times New Roman" w:eastAsia="Calibri" w:hAnsi="Times New Roman" w:cs="Times New Roman"/>
          <w:bCs/>
          <w:sz w:val="28"/>
          <w:szCs w:val="28"/>
          <w:lang w:val="ky-KG"/>
        </w:rPr>
        <w:t>кредитациялоо</w:t>
      </w:r>
      <w:r>
        <w:rPr>
          <w:rFonts w:ascii="Times New Roman" w:eastAsia="Calibri" w:hAnsi="Times New Roman" w:cs="Times New Roman"/>
          <w:bCs/>
          <w:sz w:val="28"/>
          <w:szCs w:val="28"/>
          <w:lang w:val="ky-KG"/>
        </w:rPr>
        <w:t>нун</w:t>
      </w:r>
      <w:r w:rsidR="007A1A6A">
        <w:rPr>
          <w:rFonts w:ascii="Times New Roman" w:eastAsia="Calibri" w:hAnsi="Times New Roman" w:cs="Times New Roman"/>
          <w:bCs/>
          <w:sz w:val="28"/>
          <w:szCs w:val="28"/>
          <w:lang w:val="ky-KG"/>
        </w:rPr>
        <w:t xml:space="preserve"> </w:t>
      </w:r>
      <w:r w:rsidR="009253AF">
        <w:rPr>
          <w:rFonts w:ascii="Times New Roman" w:eastAsia="Calibri" w:hAnsi="Times New Roman" w:cs="Times New Roman"/>
          <w:bCs/>
          <w:sz w:val="28"/>
          <w:szCs w:val="28"/>
          <w:lang w:val="ky-KG"/>
        </w:rPr>
        <w:t xml:space="preserve">    </w:t>
      </w:r>
    </w:p>
    <w:p w14:paraId="36FB8F69" w14:textId="3B93531E" w:rsidR="00552774" w:rsidRPr="000F6E55" w:rsidRDefault="009253AF" w:rsidP="00F43BBD">
      <w:pPr>
        <w:ind w:left="426" w:hanging="142"/>
        <w:rPr>
          <w:rFonts w:ascii="Times New Roman" w:eastAsia="Calibri" w:hAnsi="Times New Roman" w:cs="Times New Roman"/>
          <w:bCs/>
          <w:sz w:val="28"/>
          <w:szCs w:val="28"/>
          <w:lang w:val="ky-KG"/>
        </w:rPr>
      </w:pPr>
      <w:r>
        <w:rPr>
          <w:rFonts w:ascii="Times New Roman" w:eastAsia="Calibri" w:hAnsi="Times New Roman" w:cs="Times New Roman"/>
          <w:bCs/>
          <w:sz w:val="28"/>
          <w:szCs w:val="28"/>
          <w:lang w:val="ky-KG"/>
        </w:rPr>
        <w:t xml:space="preserve">    </w:t>
      </w:r>
      <w:r w:rsidR="007A1A6A">
        <w:rPr>
          <w:rFonts w:ascii="Times New Roman" w:eastAsia="Calibri" w:hAnsi="Times New Roman" w:cs="Times New Roman"/>
          <w:bCs/>
          <w:sz w:val="28"/>
          <w:szCs w:val="28"/>
          <w:lang w:val="ky-KG"/>
        </w:rPr>
        <w:t xml:space="preserve">стандарттары жана </w:t>
      </w:r>
      <w:r w:rsidR="00552774" w:rsidRPr="000F6E55">
        <w:rPr>
          <w:rFonts w:ascii="Times New Roman" w:eastAsia="Calibri" w:hAnsi="Times New Roman" w:cs="Times New Roman"/>
          <w:bCs/>
          <w:sz w:val="28"/>
          <w:szCs w:val="28"/>
          <w:lang w:val="ky-KG"/>
        </w:rPr>
        <w:t>алардын критерийлери .</w:t>
      </w:r>
      <w:r w:rsidR="007A1A6A">
        <w:rPr>
          <w:rFonts w:ascii="Times New Roman" w:eastAsia="Calibri" w:hAnsi="Times New Roman" w:cs="Times New Roman"/>
          <w:bCs/>
          <w:sz w:val="28"/>
          <w:szCs w:val="28"/>
          <w:lang w:val="ky-KG"/>
        </w:rPr>
        <w:t>..............................</w:t>
      </w:r>
      <w:r w:rsidR="00F43BBD">
        <w:rPr>
          <w:rFonts w:ascii="Times New Roman" w:eastAsia="Calibri" w:hAnsi="Times New Roman" w:cs="Times New Roman"/>
          <w:bCs/>
          <w:sz w:val="28"/>
          <w:szCs w:val="28"/>
          <w:lang w:val="ky-KG"/>
        </w:rPr>
        <w:t>............................</w:t>
      </w:r>
      <w:r w:rsidR="00373D5B">
        <w:rPr>
          <w:rFonts w:ascii="Times New Roman" w:eastAsia="Calibri" w:hAnsi="Times New Roman" w:cs="Times New Roman"/>
          <w:bCs/>
          <w:sz w:val="28"/>
          <w:szCs w:val="28"/>
          <w:lang w:val="ky-KG"/>
        </w:rPr>
        <w:t>.</w:t>
      </w:r>
      <w:r w:rsidR="00552774" w:rsidRPr="000F6E55">
        <w:rPr>
          <w:rFonts w:ascii="Times New Roman" w:eastAsia="Calibri" w:hAnsi="Times New Roman" w:cs="Times New Roman"/>
          <w:bCs/>
          <w:sz w:val="28"/>
          <w:szCs w:val="28"/>
          <w:lang w:val="ky-KG"/>
        </w:rPr>
        <w:t>7</w:t>
      </w:r>
    </w:p>
    <w:p w14:paraId="0D731802" w14:textId="77777777" w:rsidR="00373D5B" w:rsidRDefault="00DB42EA" w:rsidP="00373D5B">
      <w:pPr>
        <w:widowControl/>
        <w:numPr>
          <w:ilvl w:val="0"/>
          <w:numId w:val="38"/>
        </w:numPr>
        <w:tabs>
          <w:tab w:val="left" w:pos="709"/>
        </w:tabs>
        <w:spacing w:after="200" w:line="276" w:lineRule="auto"/>
        <w:ind w:left="426" w:firstLine="0"/>
        <w:contextualSpacing/>
        <w:rPr>
          <w:rFonts w:ascii="Times New Roman" w:eastAsia="Times New Roman" w:hAnsi="Times New Roman" w:cs="Times New Roman"/>
          <w:bCs/>
          <w:sz w:val="28"/>
          <w:szCs w:val="28"/>
          <w:lang w:val="ky-KG"/>
        </w:rPr>
      </w:pPr>
      <w:r w:rsidRPr="000F335E">
        <w:rPr>
          <w:rFonts w:ascii="Times New Roman" w:eastAsia="Times New Roman" w:hAnsi="Times New Roman" w:cs="Arial"/>
          <w:bCs/>
          <w:sz w:val="28"/>
          <w:szCs w:val="28"/>
          <w:lang w:val="ky-KG" w:eastAsia="ru-RU"/>
        </w:rPr>
        <w:t xml:space="preserve"> </w:t>
      </w:r>
      <w:r w:rsidR="00552774" w:rsidRPr="00373D5B">
        <w:rPr>
          <w:rFonts w:ascii="Times New Roman" w:eastAsia="Times New Roman" w:hAnsi="Times New Roman" w:cs="Arial"/>
          <w:bCs/>
          <w:sz w:val="24"/>
          <w:szCs w:val="24"/>
          <w:lang w:val="ky-KG" w:eastAsia="ru-RU"/>
        </w:rPr>
        <w:t xml:space="preserve">1- </w:t>
      </w:r>
      <w:r w:rsidR="00552774" w:rsidRPr="00373D5B">
        <w:rPr>
          <w:rFonts w:ascii="Times New Roman" w:eastAsia="Times New Roman" w:hAnsi="Times New Roman" w:cs="Arial"/>
          <w:bCs/>
          <w:sz w:val="28"/>
          <w:szCs w:val="28"/>
          <w:lang w:val="ky-KG" w:eastAsia="ru-RU"/>
        </w:rPr>
        <w:t xml:space="preserve">Стандарт: </w:t>
      </w:r>
      <w:r w:rsidR="00373D5B" w:rsidRPr="00373D5B">
        <w:rPr>
          <w:rFonts w:ascii="Times New Roman" w:eastAsia="Times New Roman" w:hAnsi="Times New Roman" w:cs="Times New Roman"/>
          <w:bCs/>
          <w:sz w:val="28"/>
          <w:szCs w:val="28"/>
          <w:lang w:val="ky-KG"/>
        </w:rPr>
        <w:t xml:space="preserve">Билим берүү программаларын жана окуу планын  иштеп </w:t>
      </w:r>
    </w:p>
    <w:p w14:paraId="405075B0" w14:textId="0A542689" w:rsidR="00DB42EA" w:rsidRPr="00373D5B" w:rsidRDefault="00FC7034" w:rsidP="00FC7034">
      <w:pPr>
        <w:widowControl/>
        <w:tabs>
          <w:tab w:val="left" w:pos="709"/>
        </w:tabs>
        <w:spacing w:after="200" w:line="276" w:lineRule="auto"/>
        <w:contextualSpacing/>
        <w:rPr>
          <w:rFonts w:ascii="Times New Roman" w:eastAsia="Times New Roman" w:hAnsi="Times New Roman" w:cs="Times New Roman"/>
          <w:bCs/>
          <w:sz w:val="24"/>
          <w:szCs w:val="24"/>
          <w:lang w:val="ky-KG"/>
        </w:rPr>
      </w:pPr>
      <w:r>
        <w:rPr>
          <w:rFonts w:ascii="Times New Roman" w:eastAsia="Times New Roman" w:hAnsi="Times New Roman" w:cs="Times New Roman"/>
          <w:bCs/>
          <w:sz w:val="28"/>
          <w:szCs w:val="28"/>
          <w:lang w:val="ky-KG"/>
        </w:rPr>
        <w:t xml:space="preserve">   </w:t>
      </w:r>
      <w:r w:rsidR="00373D5B" w:rsidRPr="00373D5B">
        <w:rPr>
          <w:rFonts w:ascii="Times New Roman" w:eastAsia="Times New Roman" w:hAnsi="Times New Roman" w:cs="Times New Roman"/>
          <w:bCs/>
          <w:sz w:val="28"/>
          <w:szCs w:val="28"/>
          <w:lang w:val="ky-KG"/>
        </w:rPr>
        <w:t>чыгуу (түзүү),  аларды бекитүү жана  окуу структураларынын  уюштурулушу</w:t>
      </w:r>
      <w:r w:rsidR="00373D5B">
        <w:rPr>
          <w:rFonts w:ascii="Times New Roman" w:eastAsia="Times New Roman" w:hAnsi="Times New Roman" w:cs="Times New Roman"/>
          <w:bCs/>
          <w:sz w:val="28"/>
          <w:szCs w:val="28"/>
          <w:lang w:val="ky-KG"/>
        </w:rPr>
        <w:t>..</w:t>
      </w:r>
      <w:r>
        <w:rPr>
          <w:rFonts w:ascii="Times New Roman" w:eastAsia="Times New Roman" w:hAnsi="Times New Roman" w:cs="Times New Roman"/>
          <w:bCs/>
          <w:sz w:val="28"/>
          <w:szCs w:val="28"/>
          <w:lang w:val="ky-KG"/>
        </w:rPr>
        <w:t>....</w:t>
      </w:r>
      <w:r w:rsidR="000F6E55" w:rsidRPr="00373D5B">
        <w:rPr>
          <w:rFonts w:ascii="Times New Roman" w:eastAsia="Times New Roman" w:hAnsi="Times New Roman" w:cs="Times New Roman"/>
          <w:bCs/>
          <w:sz w:val="24"/>
          <w:szCs w:val="24"/>
          <w:lang w:val="ky-KG"/>
        </w:rPr>
        <w:t>10</w:t>
      </w:r>
    </w:p>
    <w:p w14:paraId="29D7C56F" w14:textId="1E362ACA" w:rsidR="007A1A6A" w:rsidRDefault="00DB42EA" w:rsidP="00F43BBD">
      <w:pPr>
        <w:widowControl/>
        <w:numPr>
          <w:ilvl w:val="0"/>
          <w:numId w:val="38"/>
        </w:numPr>
        <w:tabs>
          <w:tab w:val="left" w:pos="709"/>
        </w:tabs>
        <w:spacing w:after="200" w:line="276" w:lineRule="auto"/>
        <w:ind w:left="284" w:firstLine="142"/>
        <w:contextualSpacing/>
        <w:rPr>
          <w:rFonts w:ascii="Times New Roman" w:eastAsia="Times New Roman" w:hAnsi="Times New Roman" w:cs="Times New Roman"/>
          <w:bCs/>
          <w:sz w:val="28"/>
          <w:szCs w:val="28"/>
          <w:lang w:val="ky-KG"/>
        </w:rPr>
      </w:pPr>
      <w:r w:rsidRPr="000F6E55">
        <w:rPr>
          <w:rFonts w:ascii="Times New Roman" w:eastAsia="Times New Roman" w:hAnsi="Times New Roman" w:cs="Times New Roman"/>
          <w:bCs/>
          <w:sz w:val="28"/>
          <w:szCs w:val="28"/>
          <w:lang w:val="ky-KG"/>
        </w:rPr>
        <w:t xml:space="preserve"> 2- стандарт: Билим берүү программаларынын </w:t>
      </w:r>
      <w:r w:rsidR="009253AF">
        <w:rPr>
          <w:rFonts w:ascii="Times New Roman" w:eastAsia="Times New Roman" w:hAnsi="Times New Roman" w:cs="Times New Roman"/>
          <w:bCs/>
          <w:sz w:val="28"/>
          <w:szCs w:val="28"/>
          <w:lang w:val="ky-KG"/>
        </w:rPr>
        <w:t>ишке ашырылышына</w:t>
      </w:r>
      <w:r w:rsidRPr="000F6E55">
        <w:rPr>
          <w:rFonts w:ascii="Times New Roman" w:eastAsia="Times New Roman" w:hAnsi="Times New Roman" w:cs="Times New Roman"/>
          <w:bCs/>
          <w:sz w:val="28"/>
          <w:szCs w:val="28"/>
          <w:lang w:val="ky-KG"/>
        </w:rPr>
        <w:t xml:space="preserve"> байкоо </w:t>
      </w:r>
    </w:p>
    <w:p w14:paraId="6BB96FCE" w14:textId="6F77C234" w:rsidR="00552774" w:rsidRPr="000F6E55" w:rsidRDefault="00FC7034" w:rsidP="00FC7034">
      <w:pPr>
        <w:widowControl/>
        <w:tabs>
          <w:tab w:val="left" w:pos="709"/>
        </w:tabs>
        <w:spacing w:after="200" w:line="276" w:lineRule="auto"/>
        <w:contextualSpacing/>
        <w:rPr>
          <w:rFonts w:ascii="Times New Roman" w:eastAsia="Times New Roman" w:hAnsi="Times New Roman" w:cs="Times New Roman"/>
          <w:bCs/>
          <w:sz w:val="28"/>
          <w:szCs w:val="28"/>
          <w:lang w:val="ky-KG"/>
        </w:rPr>
      </w:pPr>
      <w:r>
        <w:rPr>
          <w:rFonts w:ascii="Times New Roman" w:eastAsia="Times New Roman" w:hAnsi="Times New Roman" w:cs="Times New Roman"/>
          <w:bCs/>
          <w:sz w:val="28"/>
          <w:szCs w:val="28"/>
          <w:lang w:val="ky-KG"/>
        </w:rPr>
        <w:t xml:space="preserve">   </w:t>
      </w:r>
      <w:r w:rsidR="00DB42EA" w:rsidRPr="000F6E55">
        <w:rPr>
          <w:rFonts w:ascii="Times New Roman" w:eastAsia="Times New Roman" w:hAnsi="Times New Roman" w:cs="Times New Roman"/>
          <w:bCs/>
          <w:sz w:val="28"/>
          <w:szCs w:val="28"/>
          <w:lang w:val="ky-KG"/>
        </w:rPr>
        <w:t xml:space="preserve">салуу </w:t>
      </w:r>
      <w:r w:rsidR="00134752" w:rsidRPr="000F6E55">
        <w:rPr>
          <w:rFonts w:ascii="Times New Roman" w:eastAsia="Times New Roman" w:hAnsi="Times New Roman" w:cs="Times New Roman"/>
          <w:bCs/>
          <w:sz w:val="28"/>
          <w:szCs w:val="28"/>
          <w:lang w:val="ky-KG"/>
        </w:rPr>
        <w:t xml:space="preserve">(мониторингдөө) </w:t>
      </w:r>
      <w:r w:rsidR="00DB42EA" w:rsidRPr="000F6E55">
        <w:rPr>
          <w:rFonts w:ascii="Times New Roman" w:eastAsia="Times New Roman" w:hAnsi="Times New Roman" w:cs="Times New Roman"/>
          <w:bCs/>
          <w:sz w:val="28"/>
          <w:szCs w:val="28"/>
          <w:lang w:val="ky-KG"/>
        </w:rPr>
        <w:t>жана мез</w:t>
      </w:r>
      <w:r w:rsidR="007A1A6A">
        <w:rPr>
          <w:rFonts w:ascii="Times New Roman" w:eastAsia="Times New Roman" w:hAnsi="Times New Roman" w:cs="Times New Roman"/>
          <w:bCs/>
          <w:sz w:val="28"/>
          <w:szCs w:val="28"/>
          <w:lang w:val="ky-KG"/>
        </w:rPr>
        <w:t>гил-мезгили менен баалоо жүргүзүү</w:t>
      </w:r>
      <w:r w:rsidR="009253AF">
        <w:rPr>
          <w:rFonts w:ascii="Times New Roman" w:eastAsia="Times New Roman" w:hAnsi="Times New Roman" w:cs="Times New Roman"/>
          <w:bCs/>
          <w:sz w:val="28"/>
          <w:szCs w:val="28"/>
          <w:lang w:val="ky-KG"/>
        </w:rPr>
        <w:t>..........</w:t>
      </w:r>
      <w:r>
        <w:rPr>
          <w:rFonts w:ascii="Times New Roman" w:eastAsia="Times New Roman" w:hAnsi="Times New Roman" w:cs="Times New Roman"/>
          <w:bCs/>
          <w:sz w:val="28"/>
          <w:szCs w:val="28"/>
          <w:lang w:val="ky-KG"/>
        </w:rPr>
        <w:t>.........</w:t>
      </w:r>
      <w:r w:rsidR="00E0365C">
        <w:rPr>
          <w:rFonts w:ascii="Times New Roman" w:eastAsia="Times New Roman" w:hAnsi="Times New Roman" w:cs="Times New Roman"/>
          <w:bCs/>
          <w:sz w:val="28"/>
          <w:szCs w:val="28"/>
          <w:lang w:val="ky-KG"/>
        </w:rPr>
        <w:t>.</w:t>
      </w:r>
      <w:r w:rsidR="000F6E55" w:rsidRPr="000F6E55">
        <w:rPr>
          <w:rFonts w:ascii="Times New Roman" w:eastAsia="Times New Roman" w:hAnsi="Times New Roman" w:cs="Times New Roman"/>
          <w:bCs/>
          <w:sz w:val="28"/>
          <w:szCs w:val="28"/>
          <w:lang w:val="ky-KG"/>
        </w:rPr>
        <w:t>11</w:t>
      </w:r>
    </w:p>
    <w:p w14:paraId="7DDD825F" w14:textId="77777777" w:rsidR="007A1A6A" w:rsidRDefault="000F6E55" w:rsidP="00F43BBD">
      <w:pPr>
        <w:widowControl/>
        <w:numPr>
          <w:ilvl w:val="0"/>
          <w:numId w:val="38"/>
        </w:numPr>
        <w:tabs>
          <w:tab w:val="left" w:pos="709"/>
        </w:tabs>
        <w:spacing w:after="200" w:line="276" w:lineRule="auto"/>
        <w:ind w:left="284" w:firstLine="142"/>
        <w:contextualSpacing/>
        <w:jc w:val="both"/>
        <w:rPr>
          <w:rFonts w:ascii="Times New Roman" w:eastAsia="Times New Roman" w:hAnsi="Times New Roman" w:cs="Arial"/>
          <w:bCs/>
          <w:sz w:val="28"/>
          <w:szCs w:val="28"/>
          <w:lang w:val="ky-KG" w:eastAsia="ru-RU"/>
        </w:rPr>
      </w:pPr>
      <w:r w:rsidRPr="000F6E55">
        <w:rPr>
          <w:rFonts w:ascii="Times New Roman" w:eastAsia="Times New Roman" w:hAnsi="Times New Roman" w:cs="Arial"/>
          <w:bCs/>
          <w:sz w:val="28"/>
          <w:szCs w:val="28"/>
          <w:lang w:val="ky-KG" w:eastAsia="ru-RU"/>
        </w:rPr>
        <w:t xml:space="preserve"> </w:t>
      </w:r>
      <w:r w:rsidR="00DB42EA" w:rsidRPr="000F6E55">
        <w:rPr>
          <w:rFonts w:ascii="Times New Roman" w:eastAsia="Times New Roman" w:hAnsi="Times New Roman" w:cs="Arial"/>
          <w:bCs/>
          <w:sz w:val="28"/>
          <w:szCs w:val="28"/>
          <w:lang w:val="ky-KG" w:eastAsia="ru-RU"/>
        </w:rPr>
        <w:t>3-</w:t>
      </w:r>
      <w:r w:rsidR="00552774" w:rsidRPr="000F6E55">
        <w:rPr>
          <w:rFonts w:ascii="Times New Roman" w:eastAsia="Times New Roman" w:hAnsi="Times New Roman" w:cs="Arial"/>
          <w:bCs/>
          <w:sz w:val="28"/>
          <w:szCs w:val="28"/>
          <w:lang w:val="ky-KG" w:eastAsia="ru-RU"/>
        </w:rPr>
        <w:t xml:space="preserve"> Стандарт: Инсанга багытталган окутуу жана </w:t>
      </w:r>
      <w:r w:rsidR="00DB42EA" w:rsidRPr="000F6E55">
        <w:rPr>
          <w:rFonts w:ascii="Times New Roman" w:eastAsia="Times New Roman" w:hAnsi="Times New Roman" w:cs="Arial"/>
          <w:bCs/>
          <w:sz w:val="28"/>
          <w:szCs w:val="28"/>
          <w:lang w:val="ky-KG" w:eastAsia="ru-RU"/>
        </w:rPr>
        <w:t xml:space="preserve">окугандардын </w:t>
      </w:r>
    </w:p>
    <w:p w14:paraId="440328AC" w14:textId="2B5A40AC" w:rsidR="00552774" w:rsidRPr="000F6E55" w:rsidRDefault="009253AF" w:rsidP="00F43BBD">
      <w:pPr>
        <w:widowControl/>
        <w:tabs>
          <w:tab w:val="left" w:pos="709"/>
        </w:tabs>
        <w:spacing w:after="200" w:line="276" w:lineRule="auto"/>
        <w:ind w:left="284" w:firstLine="142"/>
        <w:contextualSpacing/>
        <w:jc w:val="both"/>
        <w:rPr>
          <w:rFonts w:ascii="Times New Roman" w:eastAsia="Times New Roman" w:hAnsi="Times New Roman" w:cs="Arial"/>
          <w:bCs/>
          <w:sz w:val="28"/>
          <w:szCs w:val="28"/>
          <w:lang w:val="ky-KG" w:eastAsia="ru-RU"/>
        </w:rPr>
      </w:pPr>
      <w:r>
        <w:rPr>
          <w:rFonts w:ascii="Times New Roman" w:eastAsia="Times New Roman" w:hAnsi="Times New Roman" w:cs="Arial"/>
          <w:bCs/>
          <w:sz w:val="28"/>
          <w:szCs w:val="28"/>
          <w:lang w:val="ky-KG" w:eastAsia="ru-RU"/>
        </w:rPr>
        <w:t xml:space="preserve">     </w:t>
      </w:r>
      <w:r w:rsidR="00552774" w:rsidRPr="000F6E55">
        <w:rPr>
          <w:rFonts w:ascii="Times New Roman" w:eastAsia="Times New Roman" w:hAnsi="Times New Roman" w:cs="Arial"/>
          <w:bCs/>
          <w:sz w:val="28"/>
          <w:szCs w:val="28"/>
          <w:lang w:val="ky-KG" w:eastAsia="ru-RU"/>
        </w:rPr>
        <w:t>жетишүү</w:t>
      </w:r>
      <w:r w:rsidR="00DB42EA" w:rsidRPr="000F6E55">
        <w:rPr>
          <w:rFonts w:ascii="Times New Roman" w:eastAsia="Times New Roman" w:hAnsi="Times New Roman" w:cs="Arial"/>
          <w:bCs/>
          <w:sz w:val="28"/>
          <w:szCs w:val="28"/>
          <w:lang w:val="ky-KG" w:eastAsia="ru-RU"/>
        </w:rPr>
        <w:t>сүн</w:t>
      </w:r>
      <w:r w:rsidR="00552774" w:rsidRPr="000F6E55">
        <w:rPr>
          <w:rFonts w:ascii="Times New Roman" w:eastAsia="Times New Roman" w:hAnsi="Times New Roman" w:cs="Arial"/>
          <w:bCs/>
          <w:sz w:val="28"/>
          <w:szCs w:val="28"/>
          <w:lang w:val="ky-KG" w:eastAsia="ru-RU"/>
        </w:rPr>
        <w:t xml:space="preserve"> баалоо .......... </w:t>
      </w:r>
      <w:r w:rsidR="000F6E55" w:rsidRPr="000F6E55">
        <w:rPr>
          <w:rFonts w:ascii="Times New Roman" w:eastAsia="Times New Roman" w:hAnsi="Times New Roman" w:cs="Arial"/>
          <w:bCs/>
          <w:sz w:val="28"/>
          <w:szCs w:val="28"/>
          <w:lang w:val="ky-KG" w:eastAsia="ru-RU"/>
        </w:rPr>
        <w:t>....</w:t>
      </w:r>
      <w:r w:rsidR="007A1A6A">
        <w:rPr>
          <w:rFonts w:ascii="Times New Roman" w:eastAsia="Times New Roman" w:hAnsi="Times New Roman" w:cs="Arial"/>
          <w:bCs/>
          <w:sz w:val="28"/>
          <w:szCs w:val="28"/>
          <w:lang w:val="ky-KG" w:eastAsia="ru-RU"/>
        </w:rPr>
        <w:t>..............................................</w:t>
      </w:r>
      <w:r>
        <w:rPr>
          <w:rFonts w:ascii="Times New Roman" w:eastAsia="Times New Roman" w:hAnsi="Times New Roman" w:cs="Arial"/>
          <w:bCs/>
          <w:sz w:val="28"/>
          <w:szCs w:val="28"/>
          <w:lang w:val="ky-KG" w:eastAsia="ru-RU"/>
        </w:rPr>
        <w:t>.........................</w:t>
      </w:r>
      <w:r w:rsidR="00373D5B">
        <w:rPr>
          <w:rFonts w:ascii="Times New Roman" w:eastAsia="Times New Roman" w:hAnsi="Times New Roman" w:cs="Arial"/>
          <w:bCs/>
          <w:sz w:val="28"/>
          <w:szCs w:val="28"/>
          <w:lang w:val="ky-KG" w:eastAsia="ru-RU"/>
        </w:rPr>
        <w:t xml:space="preserve">........ </w:t>
      </w:r>
      <w:r w:rsidR="000F6E55" w:rsidRPr="000F6E55">
        <w:rPr>
          <w:rFonts w:ascii="Times New Roman" w:eastAsia="Times New Roman" w:hAnsi="Times New Roman" w:cs="Arial"/>
          <w:bCs/>
          <w:sz w:val="28"/>
          <w:szCs w:val="28"/>
          <w:lang w:val="ky-KG" w:eastAsia="ru-RU"/>
        </w:rPr>
        <w:t>12</w:t>
      </w:r>
    </w:p>
    <w:p w14:paraId="7E78C2FE" w14:textId="77777777" w:rsidR="009253AF" w:rsidRPr="009253AF" w:rsidRDefault="000F6E55" w:rsidP="00F43BBD">
      <w:pPr>
        <w:widowControl/>
        <w:numPr>
          <w:ilvl w:val="0"/>
          <w:numId w:val="39"/>
        </w:numPr>
        <w:tabs>
          <w:tab w:val="left" w:pos="709"/>
        </w:tabs>
        <w:spacing w:after="200" w:line="276" w:lineRule="auto"/>
        <w:ind w:left="284" w:firstLine="142"/>
        <w:contextualSpacing/>
        <w:rPr>
          <w:rFonts w:ascii="Times New Roman" w:eastAsia="Times New Roman" w:hAnsi="Times New Roman" w:cs="Arial"/>
          <w:bCs/>
          <w:sz w:val="28"/>
          <w:szCs w:val="28"/>
          <w:lang w:val="ky-KG" w:eastAsia="ru-RU"/>
        </w:rPr>
      </w:pPr>
      <w:r w:rsidRPr="000F6E55">
        <w:rPr>
          <w:rFonts w:ascii="Times New Roman" w:eastAsia="Times New Roman" w:hAnsi="Times New Roman" w:cs="Arial"/>
          <w:bCs/>
          <w:sz w:val="28"/>
          <w:szCs w:val="28"/>
          <w:lang w:val="ky-KG" w:eastAsia="ru-RU"/>
        </w:rPr>
        <w:t xml:space="preserve"> </w:t>
      </w:r>
      <w:r w:rsidR="00DB42EA" w:rsidRPr="000F6E55">
        <w:rPr>
          <w:rFonts w:ascii="Times New Roman" w:eastAsia="Times New Roman" w:hAnsi="Times New Roman" w:cs="Arial"/>
          <w:bCs/>
          <w:sz w:val="28"/>
          <w:szCs w:val="28"/>
          <w:lang w:val="ky-KG" w:eastAsia="ru-RU"/>
        </w:rPr>
        <w:t>4</w:t>
      </w:r>
      <w:r w:rsidR="00552774" w:rsidRPr="000F6E55">
        <w:rPr>
          <w:rFonts w:ascii="Times New Roman" w:eastAsia="Times New Roman" w:hAnsi="Times New Roman" w:cs="Arial"/>
          <w:bCs/>
          <w:sz w:val="28"/>
          <w:szCs w:val="28"/>
          <w:lang w:val="ky-KG" w:eastAsia="ru-RU"/>
        </w:rPr>
        <w:t xml:space="preserve">- Стандарт: </w:t>
      </w:r>
      <w:r w:rsidR="007A1A6A">
        <w:rPr>
          <w:rFonts w:ascii="Times New Roman" w:eastAsia="Times New Roman" w:hAnsi="Times New Roman" w:cs="Arial"/>
          <w:bCs/>
          <w:sz w:val="28"/>
          <w:szCs w:val="28"/>
          <w:lang w:val="ky-KG" w:eastAsia="ru-RU"/>
        </w:rPr>
        <w:t xml:space="preserve"> </w:t>
      </w:r>
      <w:r w:rsidR="00DB42EA" w:rsidRPr="000F6E55">
        <w:rPr>
          <w:rFonts w:ascii="Times New Roman" w:eastAsia="Times New Roman" w:hAnsi="Times New Roman" w:cs="Arial"/>
          <w:bCs/>
          <w:sz w:val="28"/>
          <w:szCs w:val="28"/>
          <w:lang w:val="ky-KG" w:eastAsia="ru-RU"/>
        </w:rPr>
        <w:t>С</w:t>
      </w:r>
      <w:r w:rsidR="00DB42EA" w:rsidRPr="000F6E55">
        <w:rPr>
          <w:rFonts w:ascii="Times New Roman" w:eastAsia="Times New Roman" w:hAnsi="Times New Roman" w:cs="Times New Roman"/>
          <w:bCs/>
          <w:sz w:val="28"/>
          <w:szCs w:val="28"/>
          <w:lang w:val="ky-KG"/>
        </w:rPr>
        <w:t>туденттерди</w:t>
      </w:r>
      <w:r w:rsidR="00552774" w:rsidRPr="000F6E55">
        <w:rPr>
          <w:rFonts w:ascii="Times New Roman" w:eastAsia="Times New Roman" w:hAnsi="Times New Roman" w:cs="Times New Roman"/>
          <w:bCs/>
          <w:sz w:val="28"/>
          <w:szCs w:val="28"/>
          <w:lang w:val="ky-KG"/>
        </w:rPr>
        <w:t xml:space="preserve"> кабыл алуу, билим берүүнүн натыйжаларын </w:t>
      </w:r>
      <w:r w:rsidR="009253AF">
        <w:rPr>
          <w:rFonts w:ascii="Times New Roman" w:eastAsia="Times New Roman" w:hAnsi="Times New Roman" w:cs="Times New Roman"/>
          <w:bCs/>
          <w:sz w:val="28"/>
          <w:szCs w:val="28"/>
          <w:lang w:val="ky-KG"/>
        </w:rPr>
        <w:t xml:space="preserve">   </w:t>
      </w:r>
    </w:p>
    <w:p w14:paraId="60383D74" w14:textId="407B5A12" w:rsidR="007A1A6A" w:rsidRPr="007A1A6A" w:rsidRDefault="009253AF" w:rsidP="009253AF">
      <w:pPr>
        <w:widowControl/>
        <w:tabs>
          <w:tab w:val="left" w:pos="709"/>
        </w:tabs>
        <w:spacing w:after="200" w:line="276" w:lineRule="auto"/>
        <w:ind w:left="426"/>
        <w:contextualSpacing/>
        <w:rPr>
          <w:rFonts w:ascii="Times New Roman" w:eastAsia="Times New Roman" w:hAnsi="Times New Roman" w:cs="Arial"/>
          <w:bCs/>
          <w:sz w:val="28"/>
          <w:szCs w:val="28"/>
          <w:lang w:val="ky-KG" w:eastAsia="ru-RU"/>
        </w:rPr>
      </w:pPr>
      <w:r>
        <w:rPr>
          <w:rFonts w:ascii="Times New Roman" w:eastAsia="Times New Roman" w:hAnsi="Times New Roman" w:cs="Times New Roman"/>
          <w:bCs/>
          <w:sz w:val="28"/>
          <w:szCs w:val="28"/>
          <w:lang w:val="ky-KG"/>
        </w:rPr>
        <w:t xml:space="preserve">     </w:t>
      </w:r>
      <w:r w:rsidR="00552774" w:rsidRPr="000F6E55">
        <w:rPr>
          <w:rFonts w:ascii="Times New Roman" w:eastAsia="Times New Roman" w:hAnsi="Times New Roman" w:cs="Times New Roman"/>
          <w:bCs/>
          <w:sz w:val="28"/>
          <w:szCs w:val="28"/>
          <w:lang w:val="ky-KG"/>
        </w:rPr>
        <w:t>таануу жана окуучуларды бүтүртүп чыгаруу .....</w:t>
      </w:r>
      <w:r w:rsidR="00DB42EA" w:rsidRPr="000F6E55">
        <w:rPr>
          <w:rFonts w:ascii="Times New Roman" w:eastAsia="Times New Roman" w:hAnsi="Times New Roman" w:cs="Times New Roman"/>
          <w:bCs/>
          <w:sz w:val="28"/>
          <w:szCs w:val="28"/>
          <w:lang w:val="ky-KG"/>
        </w:rPr>
        <w:t>.................................</w:t>
      </w:r>
      <w:r>
        <w:rPr>
          <w:rFonts w:ascii="Times New Roman" w:eastAsia="Times New Roman" w:hAnsi="Times New Roman" w:cs="Times New Roman"/>
          <w:bCs/>
          <w:sz w:val="28"/>
          <w:szCs w:val="28"/>
          <w:lang w:val="ky-KG"/>
        </w:rPr>
        <w:t>........... ..</w:t>
      </w:r>
      <w:r w:rsidR="007A1A6A">
        <w:rPr>
          <w:rFonts w:ascii="Times New Roman" w:eastAsia="Times New Roman" w:hAnsi="Times New Roman" w:cs="Times New Roman"/>
          <w:bCs/>
          <w:sz w:val="28"/>
          <w:szCs w:val="28"/>
          <w:lang w:val="ky-KG"/>
        </w:rPr>
        <w:t xml:space="preserve"> </w:t>
      </w:r>
      <w:r w:rsidR="000F6E55" w:rsidRPr="000F6E55">
        <w:rPr>
          <w:rFonts w:ascii="Times New Roman" w:eastAsia="Times New Roman" w:hAnsi="Times New Roman" w:cs="Times New Roman"/>
          <w:bCs/>
          <w:sz w:val="28"/>
          <w:szCs w:val="28"/>
          <w:lang w:val="ky-KG"/>
        </w:rPr>
        <w:t>13</w:t>
      </w:r>
    </w:p>
    <w:p w14:paraId="475C8464" w14:textId="0A24898F" w:rsidR="00552774" w:rsidRPr="000F6E55" w:rsidRDefault="00552774" w:rsidP="00F43BBD">
      <w:pPr>
        <w:widowControl/>
        <w:numPr>
          <w:ilvl w:val="0"/>
          <w:numId w:val="39"/>
        </w:numPr>
        <w:tabs>
          <w:tab w:val="left" w:pos="709"/>
        </w:tabs>
        <w:spacing w:after="200" w:line="276" w:lineRule="auto"/>
        <w:ind w:left="284" w:firstLine="142"/>
        <w:contextualSpacing/>
        <w:rPr>
          <w:rFonts w:ascii="Times New Roman" w:eastAsia="Times New Roman" w:hAnsi="Times New Roman" w:cs="Arial"/>
          <w:bCs/>
          <w:sz w:val="28"/>
          <w:szCs w:val="28"/>
          <w:lang w:val="ky-KG" w:eastAsia="ru-RU"/>
        </w:rPr>
      </w:pPr>
      <w:r w:rsidRPr="000F6E55">
        <w:rPr>
          <w:rFonts w:ascii="Times New Roman" w:eastAsia="Times New Roman" w:hAnsi="Times New Roman" w:cs="Arial"/>
          <w:bCs/>
          <w:sz w:val="28"/>
          <w:szCs w:val="28"/>
          <w:lang w:val="ky-KG" w:eastAsia="ru-RU"/>
        </w:rPr>
        <w:t xml:space="preserve"> </w:t>
      </w:r>
      <w:r w:rsidR="000F6E55" w:rsidRPr="000F6E55">
        <w:rPr>
          <w:rFonts w:ascii="Times New Roman" w:eastAsia="Times New Roman" w:hAnsi="Times New Roman" w:cs="Arial"/>
          <w:bCs/>
          <w:sz w:val="28"/>
          <w:szCs w:val="28"/>
          <w:lang w:val="ky-KG" w:eastAsia="ru-RU"/>
        </w:rPr>
        <w:t xml:space="preserve">5- </w:t>
      </w:r>
      <w:r w:rsidRPr="000F6E55">
        <w:rPr>
          <w:rFonts w:ascii="Times New Roman" w:eastAsia="Times New Roman" w:hAnsi="Times New Roman" w:cs="Arial"/>
          <w:bCs/>
          <w:sz w:val="28"/>
          <w:szCs w:val="28"/>
          <w:lang w:val="ky-KG" w:eastAsia="ru-RU"/>
        </w:rPr>
        <w:t xml:space="preserve">Стандарт: </w:t>
      </w:r>
      <w:r w:rsidR="007A1A6A">
        <w:rPr>
          <w:rFonts w:ascii="Times New Roman" w:eastAsia="Times New Roman" w:hAnsi="Times New Roman" w:cs="Arial"/>
          <w:bCs/>
          <w:sz w:val="28"/>
          <w:szCs w:val="28"/>
          <w:lang w:val="ky-KG" w:eastAsia="ru-RU"/>
        </w:rPr>
        <w:t xml:space="preserve"> </w:t>
      </w:r>
      <w:r w:rsidRPr="000F6E55">
        <w:rPr>
          <w:rFonts w:ascii="Times New Roman" w:eastAsia="Times New Roman" w:hAnsi="Times New Roman" w:cs="Arial"/>
          <w:bCs/>
          <w:sz w:val="28"/>
          <w:szCs w:val="28"/>
          <w:lang w:val="ky-KG" w:eastAsia="ru-RU"/>
        </w:rPr>
        <w:t>Окутуучул</w:t>
      </w:r>
      <w:r w:rsidR="00F003FD">
        <w:rPr>
          <w:rFonts w:ascii="Times New Roman" w:eastAsia="Times New Roman" w:hAnsi="Times New Roman" w:cs="Arial"/>
          <w:bCs/>
          <w:sz w:val="28"/>
          <w:szCs w:val="28"/>
          <w:lang w:val="ky-KG" w:eastAsia="ru-RU"/>
        </w:rPr>
        <w:t>ук</w:t>
      </w:r>
      <w:r w:rsidRPr="000F6E55">
        <w:rPr>
          <w:rFonts w:ascii="Times New Roman" w:eastAsia="Times New Roman" w:hAnsi="Times New Roman" w:cs="Arial"/>
          <w:bCs/>
          <w:sz w:val="28"/>
          <w:szCs w:val="28"/>
          <w:lang w:val="ky-KG" w:eastAsia="ru-RU"/>
        </w:rPr>
        <w:t xml:space="preserve"> жана окуу-көмөкчү курам  ................</w:t>
      </w:r>
      <w:r w:rsidR="007A1A6A">
        <w:rPr>
          <w:rFonts w:ascii="Times New Roman" w:eastAsia="Times New Roman" w:hAnsi="Times New Roman" w:cs="Arial"/>
          <w:bCs/>
          <w:sz w:val="28"/>
          <w:szCs w:val="28"/>
          <w:lang w:val="ky-KG" w:eastAsia="ru-RU"/>
        </w:rPr>
        <w:t>..................</w:t>
      </w:r>
      <w:r w:rsidR="00F43BBD">
        <w:rPr>
          <w:rFonts w:ascii="Times New Roman" w:eastAsia="Times New Roman" w:hAnsi="Times New Roman" w:cs="Arial"/>
          <w:bCs/>
          <w:sz w:val="28"/>
          <w:szCs w:val="28"/>
          <w:lang w:val="ky-KG" w:eastAsia="ru-RU"/>
        </w:rPr>
        <w:t>..</w:t>
      </w:r>
      <w:r w:rsidRPr="000F6E55">
        <w:rPr>
          <w:rFonts w:ascii="Times New Roman" w:eastAsia="Times New Roman" w:hAnsi="Times New Roman" w:cs="Arial"/>
          <w:bCs/>
          <w:sz w:val="28"/>
          <w:szCs w:val="28"/>
          <w:lang w:val="ky-KG" w:eastAsia="ru-RU"/>
        </w:rPr>
        <w:t>1</w:t>
      </w:r>
      <w:r w:rsidR="000F6E55" w:rsidRPr="000F6E55">
        <w:rPr>
          <w:rFonts w:ascii="Times New Roman" w:eastAsia="Times New Roman" w:hAnsi="Times New Roman" w:cs="Arial"/>
          <w:bCs/>
          <w:sz w:val="28"/>
          <w:szCs w:val="28"/>
          <w:lang w:val="ky-KG" w:eastAsia="ru-RU"/>
        </w:rPr>
        <w:t>4</w:t>
      </w:r>
    </w:p>
    <w:p w14:paraId="55FD2D28" w14:textId="14714BAC" w:rsidR="000F6E55" w:rsidRPr="000F6E55" w:rsidRDefault="000F6E55" w:rsidP="00F43BBD">
      <w:pPr>
        <w:widowControl/>
        <w:numPr>
          <w:ilvl w:val="0"/>
          <w:numId w:val="39"/>
        </w:numPr>
        <w:tabs>
          <w:tab w:val="left" w:pos="709"/>
        </w:tabs>
        <w:spacing w:after="200" w:line="276" w:lineRule="auto"/>
        <w:ind w:left="284" w:firstLine="142"/>
        <w:contextualSpacing/>
        <w:rPr>
          <w:rFonts w:ascii="Times New Roman" w:eastAsia="Times New Roman" w:hAnsi="Times New Roman" w:cs="Arial"/>
          <w:sz w:val="28"/>
          <w:szCs w:val="28"/>
          <w:lang w:val="ky-KG" w:eastAsia="ru-RU"/>
        </w:rPr>
      </w:pPr>
      <w:r w:rsidRPr="000F6E55">
        <w:rPr>
          <w:rFonts w:ascii="Times New Roman" w:eastAsia="Times New Roman" w:hAnsi="Times New Roman" w:cs="Arial"/>
          <w:sz w:val="28"/>
          <w:szCs w:val="28"/>
          <w:lang w:val="ky-KG" w:eastAsia="ru-RU"/>
        </w:rPr>
        <w:t xml:space="preserve"> </w:t>
      </w:r>
      <w:r w:rsidR="007A1A6A">
        <w:rPr>
          <w:rFonts w:ascii="Times New Roman" w:eastAsia="Times New Roman" w:hAnsi="Times New Roman" w:cs="Arial"/>
          <w:sz w:val="28"/>
          <w:szCs w:val="28"/>
          <w:lang w:val="ky-KG" w:eastAsia="ru-RU"/>
        </w:rPr>
        <w:t xml:space="preserve"> </w:t>
      </w:r>
      <w:r w:rsidRPr="000F6E55">
        <w:rPr>
          <w:rFonts w:ascii="Times New Roman" w:eastAsia="Times New Roman" w:hAnsi="Times New Roman" w:cs="Arial"/>
          <w:sz w:val="28"/>
          <w:szCs w:val="28"/>
          <w:lang w:val="ky-KG" w:eastAsia="ru-RU"/>
        </w:rPr>
        <w:t>6</w:t>
      </w:r>
      <w:r w:rsidR="00552774" w:rsidRPr="000F6E55">
        <w:rPr>
          <w:rFonts w:ascii="Times New Roman" w:eastAsia="Times New Roman" w:hAnsi="Times New Roman" w:cs="Arial"/>
          <w:sz w:val="28"/>
          <w:szCs w:val="28"/>
          <w:lang w:val="ky-KG" w:eastAsia="ru-RU"/>
        </w:rPr>
        <w:t xml:space="preserve">- </w:t>
      </w:r>
      <w:r w:rsidR="00552774" w:rsidRPr="000F6E55">
        <w:rPr>
          <w:rFonts w:ascii="Times New Roman" w:eastAsia="Times New Roman" w:hAnsi="Times New Roman" w:cs="Arial"/>
          <w:bCs/>
          <w:sz w:val="28"/>
          <w:szCs w:val="28"/>
          <w:lang w:val="ky-KG" w:eastAsia="ru-RU"/>
        </w:rPr>
        <w:t>Стандарт:</w:t>
      </w:r>
      <w:r w:rsidR="007A1A6A">
        <w:rPr>
          <w:rFonts w:ascii="Times New Roman" w:eastAsia="Times New Roman" w:hAnsi="Times New Roman" w:cs="Arial"/>
          <w:bCs/>
          <w:sz w:val="28"/>
          <w:szCs w:val="28"/>
          <w:lang w:val="ky-KG" w:eastAsia="ru-RU"/>
        </w:rPr>
        <w:t xml:space="preserve"> </w:t>
      </w:r>
      <w:r w:rsidR="00552774" w:rsidRPr="000F6E55">
        <w:rPr>
          <w:rFonts w:ascii="Times New Roman" w:eastAsia="Times New Roman" w:hAnsi="Times New Roman" w:cs="Arial"/>
          <w:bCs/>
          <w:sz w:val="28"/>
          <w:szCs w:val="28"/>
          <w:lang w:val="ky-KG" w:eastAsia="ru-RU"/>
        </w:rPr>
        <w:t xml:space="preserve"> </w:t>
      </w:r>
      <w:r w:rsidR="00F43BBD">
        <w:rPr>
          <w:rFonts w:ascii="Times New Roman" w:eastAsia="Times New Roman" w:hAnsi="Times New Roman" w:cs="Arial"/>
          <w:bCs/>
          <w:sz w:val="28"/>
          <w:szCs w:val="28"/>
          <w:lang w:val="ky-KG" w:eastAsia="ru-RU"/>
        </w:rPr>
        <w:t>Кесиптик б</w:t>
      </w:r>
      <w:r w:rsidRPr="000F6E55">
        <w:rPr>
          <w:rFonts w:ascii="Times New Roman" w:eastAsia="Times New Roman" w:hAnsi="Times New Roman" w:cs="Arial"/>
          <w:bCs/>
          <w:sz w:val="28"/>
          <w:szCs w:val="28"/>
          <w:lang w:val="ky-KG" w:eastAsia="ru-RU"/>
        </w:rPr>
        <w:t>илим берүүнүн м</w:t>
      </w:r>
      <w:r w:rsidR="00552774" w:rsidRPr="000F6E55">
        <w:rPr>
          <w:rFonts w:ascii="Times New Roman" w:eastAsia="Times New Roman" w:hAnsi="Times New Roman" w:cs="Arial"/>
          <w:bCs/>
          <w:sz w:val="28"/>
          <w:szCs w:val="28"/>
          <w:lang w:val="ky-KG" w:eastAsia="ru-RU"/>
        </w:rPr>
        <w:t>атералдык-техникалык база</w:t>
      </w:r>
      <w:r w:rsidR="00F43BBD">
        <w:rPr>
          <w:rFonts w:ascii="Times New Roman" w:eastAsia="Times New Roman" w:hAnsi="Times New Roman" w:cs="Arial"/>
          <w:bCs/>
          <w:sz w:val="28"/>
          <w:szCs w:val="28"/>
          <w:lang w:val="ky-KG" w:eastAsia="ru-RU"/>
        </w:rPr>
        <w:t>сы ..</w:t>
      </w:r>
      <w:r w:rsidR="009253AF">
        <w:rPr>
          <w:rFonts w:ascii="Times New Roman" w:eastAsia="Times New Roman" w:hAnsi="Times New Roman" w:cs="Arial"/>
          <w:bCs/>
          <w:sz w:val="28"/>
          <w:szCs w:val="28"/>
          <w:lang w:val="ky-KG" w:eastAsia="ru-RU"/>
        </w:rPr>
        <w:t xml:space="preserve">. </w:t>
      </w:r>
      <w:r w:rsidRPr="000F6E55">
        <w:rPr>
          <w:rFonts w:ascii="Times New Roman" w:eastAsia="Times New Roman" w:hAnsi="Times New Roman" w:cs="Arial"/>
          <w:bCs/>
          <w:sz w:val="28"/>
          <w:szCs w:val="28"/>
          <w:lang w:val="ky-KG" w:eastAsia="ru-RU"/>
        </w:rPr>
        <w:t>15</w:t>
      </w:r>
    </w:p>
    <w:p w14:paraId="77271659" w14:textId="7086BEDD" w:rsidR="009253AF" w:rsidRPr="009253AF" w:rsidRDefault="000F6E55" w:rsidP="00F43BBD">
      <w:pPr>
        <w:widowControl/>
        <w:numPr>
          <w:ilvl w:val="0"/>
          <w:numId w:val="39"/>
        </w:numPr>
        <w:tabs>
          <w:tab w:val="left" w:pos="709"/>
        </w:tabs>
        <w:spacing w:after="200" w:line="276" w:lineRule="auto"/>
        <w:ind w:left="284" w:firstLine="142"/>
        <w:contextualSpacing/>
        <w:rPr>
          <w:rFonts w:ascii="Times New Roman" w:eastAsia="Times New Roman" w:hAnsi="Times New Roman" w:cs="Arial"/>
          <w:sz w:val="28"/>
          <w:szCs w:val="28"/>
          <w:lang w:val="ky-KG" w:eastAsia="ru-RU"/>
        </w:rPr>
      </w:pPr>
      <w:r w:rsidRPr="007A1A6A">
        <w:rPr>
          <w:rFonts w:ascii="Times New Roman" w:eastAsia="Times New Roman" w:hAnsi="Times New Roman" w:cs="Arial"/>
          <w:bCs/>
          <w:sz w:val="28"/>
          <w:szCs w:val="28"/>
          <w:lang w:val="ky-KG" w:eastAsia="ru-RU"/>
        </w:rPr>
        <w:t xml:space="preserve"> </w:t>
      </w:r>
      <w:r w:rsidR="007A1A6A">
        <w:rPr>
          <w:rFonts w:ascii="Times New Roman" w:eastAsia="Times New Roman" w:hAnsi="Times New Roman" w:cs="Arial"/>
          <w:bCs/>
          <w:sz w:val="28"/>
          <w:szCs w:val="28"/>
          <w:lang w:val="ky-KG" w:eastAsia="ru-RU"/>
        </w:rPr>
        <w:t xml:space="preserve"> </w:t>
      </w:r>
      <w:r w:rsidRPr="007A1A6A">
        <w:rPr>
          <w:rFonts w:ascii="Times New Roman" w:eastAsia="Times New Roman" w:hAnsi="Times New Roman" w:cs="Arial"/>
          <w:bCs/>
          <w:sz w:val="28"/>
          <w:szCs w:val="28"/>
          <w:lang w:val="ky-KG" w:eastAsia="ru-RU"/>
        </w:rPr>
        <w:t xml:space="preserve">7- Стандарт: </w:t>
      </w:r>
      <w:r w:rsidR="00552774" w:rsidRPr="007A1A6A">
        <w:rPr>
          <w:rFonts w:ascii="Times New Roman" w:eastAsia="Times New Roman" w:hAnsi="Times New Roman" w:cs="Arial"/>
          <w:bCs/>
          <w:sz w:val="28"/>
          <w:szCs w:val="28"/>
          <w:lang w:val="ky-KG" w:eastAsia="ru-RU"/>
        </w:rPr>
        <w:t xml:space="preserve">  </w:t>
      </w:r>
      <w:r w:rsidRPr="007A1A6A">
        <w:rPr>
          <w:rFonts w:ascii="Times New Roman" w:eastAsia="Times New Roman" w:hAnsi="Times New Roman" w:cs="Arial"/>
          <w:bCs/>
          <w:sz w:val="28"/>
          <w:szCs w:val="28"/>
          <w:lang w:val="ky-KG" w:eastAsia="ru-RU"/>
        </w:rPr>
        <w:t xml:space="preserve">Маалымат ресурстарын башкаруу жана  маалыматтарды </w:t>
      </w:r>
      <w:r w:rsidR="009253AF">
        <w:rPr>
          <w:rFonts w:ascii="Times New Roman" w:eastAsia="Times New Roman" w:hAnsi="Times New Roman" w:cs="Arial"/>
          <w:bCs/>
          <w:sz w:val="28"/>
          <w:szCs w:val="28"/>
          <w:lang w:val="ky-KG" w:eastAsia="ru-RU"/>
        </w:rPr>
        <w:t xml:space="preserve">   </w:t>
      </w:r>
    </w:p>
    <w:p w14:paraId="434FDC73" w14:textId="2D2F816D" w:rsidR="00552774" w:rsidRPr="007A1A6A" w:rsidRDefault="00552774" w:rsidP="00E0365C">
      <w:pPr>
        <w:widowControl/>
        <w:tabs>
          <w:tab w:val="left" w:pos="284"/>
        </w:tabs>
        <w:spacing w:after="200" w:line="276" w:lineRule="auto"/>
        <w:ind w:left="284"/>
        <w:contextualSpacing/>
        <w:rPr>
          <w:rFonts w:ascii="Times New Roman" w:eastAsia="Times New Roman" w:hAnsi="Times New Roman" w:cs="Arial"/>
          <w:sz w:val="28"/>
          <w:szCs w:val="28"/>
          <w:lang w:val="ky-KG" w:eastAsia="ru-RU"/>
        </w:rPr>
      </w:pPr>
      <w:r w:rsidRPr="007A1A6A">
        <w:rPr>
          <w:rFonts w:ascii="Times New Roman" w:eastAsia="Times New Roman" w:hAnsi="Times New Roman" w:cs="Arial"/>
          <w:bCs/>
          <w:sz w:val="28"/>
          <w:szCs w:val="28"/>
          <w:lang w:val="ky-KG" w:eastAsia="ru-RU"/>
        </w:rPr>
        <w:t xml:space="preserve">коомчулукка </w:t>
      </w:r>
      <w:r w:rsidR="007A1A6A" w:rsidRPr="007A1A6A">
        <w:rPr>
          <w:rFonts w:ascii="Times New Roman" w:eastAsia="Times New Roman" w:hAnsi="Times New Roman" w:cs="Arial"/>
          <w:bCs/>
          <w:sz w:val="28"/>
          <w:szCs w:val="28"/>
          <w:lang w:val="ky-KG" w:eastAsia="ru-RU"/>
        </w:rPr>
        <w:t xml:space="preserve"> </w:t>
      </w:r>
      <w:r w:rsidRPr="007A1A6A">
        <w:rPr>
          <w:rFonts w:ascii="Times New Roman" w:eastAsia="Times New Roman" w:hAnsi="Times New Roman" w:cs="Arial"/>
          <w:bCs/>
          <w:sz w:val="28"/>
          <w:szCs w:val="28"/>
          <w:lang w:val="ky-KG" w:eastAsia="ru-RU"/>
        </w:rPr>
        <w:t>жеткирүү  ............................................................</w:t>
      </w:r>
      <w:r w:rsidR="009253AF">
        <w:rPr>
          <w:rFonts w:ascii="Times New Roman" w:eastAsia="Times New Roman" w:hAnsi="Times New Roman" w:cs="Arial"/>
          <w:bCs/>
          <w:sz w:val="28"/>
          <w:szCs w:val="28"/>
          <w:lang w:val="ky-KG" w:eastAsia="ru-RU"/>
        </w:rPr>
        <w:t>.........................</w:t>
      </w:r>
      <w:r w:rsidR="00E0365C">
        <w:rPr>
          <w:rFonts w:ascii="Times New Roman" w:eastAsia="Times New Roman" w:hAnsi="Times New Roman" w:cs="Arial"/>
          <w:bCs/>
          <w:sz w:val="28"/>
          <w:szCs w:val="28"/>
          <w:lang w:val="ky-KG" w:eastAsia="ru-RU"/>
        </w:rPr>
        <w:t>.........</w:t>
      </w:r>
      <w:r w:rsidRPr="007A1A6A">
        <w:rPr>
          <w:rFonts w:ascii="Times New Roman" w:eastAsia="Times New Roman" w:hAnsi="Times New Roman" w:cs="Arial"/>
          <w:bCs/>
          <w:sz w:val="28"/>
          <w:szCs w:val="28"/>
          <w:lang w:val="ky-KG" w:eastAsia="ru-RU"/>
        </w:rPr>
        <w:t xml:space="preserve"> 1</w:t>
      </w:r>
      <w:r w:rsidR="00F003FD">
        <w:rPr>
          <w:rFonts w:ascii="Times New Roman" w:eastAsia="Times New Roman" w:hAnsi="Times New Roman" w:cs="Arial"/>
          <w:bCs/>
          <w:sz w:val="28"/>
          <w:szCs w:val="28"/>
          <w:lang w:val="ky-KG" w:eastAsia="ru-RU"/>
        </w:rPr>
        <w:t>5</w:t>
      </w:r>
    </w:p>
    <w:p w14:paraId="5FEDF4F5" w14:textId="513253AA" w:rsidR="00552774" w:rsidRPr="000F6E55" w:rsidRDefault="007A1A6A" w:rsidP="00E0365C">
      <w:pPr>
        <w:widowControl/>
        <w:ind w:left="284" w:hanging="142"/>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 xml:space="preserve">  </w:t>
      </w:r>
      <w:r w:rsidR="00552774" w:rsidRPr="000F6E55">
        <w:rPr>
          <w:rFonts w:ascii="Times New Roman" w:eastAsia="Calibri" w:hAnsi="Times New Roman" w:cs="Times New Roman"/>
          <w:sz w:val="28"/>
          <w:szCs w:val="28"/>
          <w:lang w:val="ky-KG"/>
        </w:rPr>
        <w:t xml:space="preserve">Аккредитациялык </w:t>
      </w:r>
      <w:r w:rsidR="00552774" w:rsidRPr="00923639">
        <w:rPr>
          <w:rFonts w:ascii="Times New Roman" w:eastAsia="Calibri" w:hAnsi="Times New Roman" w:cs="Times New Roman"/>
          <w:sz w:val="28"/>
          <w:szCs w:val="28"/>
          <w:lang w:val="ky-KG"/>
        </w:rPr>
        <w:t xml:space="preserve"> </w:t>
      </w:r>
      <w:r w:rsidR="00552774" w:rsidRPr="000F6E55">
        <w:rPr>
          <w:rFonts w:ascii="Times New Roman" w:eastAsia="Calibri" w:hAnsi="Times New Roman" w:cs="Times New Roman"/>
          <w:sz w:val="28"/>
          <w:szCs w:val="28"/>
          <w:lang w:val="ky-KG"/>
        </w:rPr>
        <w:t xml:space="preserve"> стандарт</w:t>
      </w:r>
      <w:r w:rsidR="009A3732">
        <w:rPr>
          <w:rFonts w:ascii="Times New Roman" w:eastAsia="Calibri" w:hAnsi="Times New Roman" w:cs="Times New Roman"/>
          <w:sz w:val="28"/>
          <w:szCs w:val="28"/>
          <w:lang w:val="ky-KG"/>
        </w:rPr>
        <w:t>т</w:t>
      </w:r>
      <w:r w:rsidR="00552774" w:rsidRPr="000F6E55">
        <w:rPr>
          <w:rFonts w:ascii="Times New Roman" w:eastAsia="Calibri" w:hAnsi="Times New Roman" w:cs="Times New Roman"/>
          <w:sz w:val="28"/>
          <w:szCs w:val="28"/>
          <w:lang w:val="ky-KG"/>
        </w:rPr>
        <w:t>арынын критерийлеринин саны жана алардын аткарылышы................................................................................................</w:t>
      </w:r>
      <w:r>
        <w:rPr>
          <w:rFonts w:ascii="Times New Roman" w:eastAsia="Calibri" w:hAnsi="Times New Roman" w:cs="Times New Roman"/>
          <w:sz w:val="28"/>
          <w:szCs w:val="28"/>
          <w:lang w:val="ky-KG"/>
        </w:rPr>
        <w:t>...............</w:t>
      </w:r>
      <w:r w:rsidR="009253AF">
        <w:rPr>
          <w:rFonts w:ascii="Times New Roman" w:eastAsia="Calibri" w:hAnsi="Times New Roman" w:cs="Times New Roman"/>
          <w:sz w:val="28"/>
          <w:szCs w:val="28"/>
          <w:lang w:val="ky-KG"/>
        </w:rPr>
        <w:t>.</w:t>
      </w:r>
      <w:r>
        <w:rPr>
          <w:rFonts w:ascii="Times New Roman" w:eastAsia="Calibri" w:hAnsi="Times New Roman" w:cs="Times New Roman"/>
          <w:sz w:val="28"/>
          <w:szCs w:val="28"/>
          <w:lang w:val="ky-KG"/>
        </w:rPr>
        <w:t xml:space="preserve"> </w:t>
      </w:r>
      <w:r w:rsidR="00E0365C">
        <w:rPr>
          <w:rFonts w:ascii="Times New Roman" w:eastAsia="Calibri" w:hAnsi="Times New Roman" w:cs="Times New Roman"/>
          <w:sz w:val="28"/>
          <w:szCs w:val="28"/>
          <w:lang w:val="ky-KG"/>
        </w:rPr>
        <w:t>..</w:t>
      </w:r>
      <w:r w:rsidR="00552774" w:rsidRPr="000F6E55">
        <w:rPr>
          <w:rFonts w:ascii="Times New Roman" w:eastAsia="Calibri" w:hAnsi="Times New Roman" w:cs="Times New Roman"/>
          <w:sz w:val="28"/>
          <w:szCs w:val="28"/>
          <w:lang w:val="ky-KG"/>
        </w:rPr>
        <w:t>1</w:t>
      </w:r>
      <w:r w:rsidR="00F003FD">
        <w:rPr>
          <w:rFonts w:ascii="Times New Roman" w:eastAsia="Calibri" w:hAnsi="Times New Roman" w:cs="Times New Roman"/>
          <w:sz w:val="28"/>
          <w:szCs w:val="28"/>
          <w:lang w:val="ky-KG"/>
        </w:rPr>
        <w:t>6</w:t>
      </w:r>
    </w:p>
    <w:p w14:paraId="1A6C5A6E" w14:textId="08B10CD8" w:rsidR="00CD75B5" w:rsidRPr="00F43BBD" w:rsidRDefault="009253AF" w:rsidP="00ED29C4">
      <w:pPr>
        <w:spacing w:before="8"/>
        <w:rPr>
          <w:rFonts w:ascii="Times New Roman" w:eastAsia="Times New Roman" w:hAnsi="Times New Roman" w:cs="Times New Roman"/>
          <w:b/>
          <w:bCs/>
          <w:sz w:val="27"/>
          <w:szCs w:val="27"/>
          <w:lang w:val="ky-KG"/>
        </w:rPr>
      </w:pPr>
      <w:r>
        <w:rPr>
          <w:rFonts w:ascii="Times New Roman" w:eastAsia="Times New Roman" w:hAnsi="Times New Roman" w:cs="Times New Roman"/>
          <w:b/>
          <w:bCs/>
          <w:sz w:val="27"/>
          <w:szCs w:val="27"/>
          <w:lang w:val="ky-KG"/>
        </w:rPr>
        <w:t xml:space="preserve"> </w:t>
      </w:r>
    </w:p>
    <w:p w14:paraId="49D5FD29" w14:textId="77777777" w:rsidR="00732222" w:rsidRPr="009D5C6A" w:rsidRDefault="0006094F" w:rsidP="00A42CF0">
      <w:pPr>
        <w:pStyle w:val="1"/>
        <w:pageBreakBefore/>
        <w:spacing w:before="120" w:after="120"/>
        <w:ind w:left="0" w:firstLine="709"/>
        <w:jc w:val="center"/>
        <w:rPr>
          <w:rFonts w:ascii="Times New Roman" w:hAnsi="Times New Roman" w:cs="Times New Roman"/>
          <w:b/>
          <w:bCs/>
          <w:color w:val="000000"/>
          <w:sz w:val="32"/>
          <w:szCs w:val="32"/>
          <w:lang w:val="ky-KG"/>
        </w:rPr>
      </w:pPr>
      <w:bookmarkStart w:id="0" w:name="_Toc22070265"/>
      <w:r w:rsidRPr="00F43BBD">
        <w:rPr>
          <w:rFonts w:ascii="Times New Roman" w:hAnsi="Times New Roman" w:cs="Times New Roman"/>
          <w:b/>
          <w:bCs/>
          <w:color w:val="000000"/>
          <w:sz w:val="32"/>
          <w:szCs w:val="32"/>
          <w:lang w:val="ky-KG"/>
        </w:rPr>
        <w:lastRenderedPageBreak/>
        <w:t>Кириш с</w:t>
      </w:r>
      <w:r w:rsidRPr="009D5C6A">
        <w:rPr>
          <w:rFonts w:ascii="Times New Roman" w:hAnsi="Times New Roman" w:cs="Times New Roman"/>
          <w:b/>
          <w:bCs/>
          <w:color w:val="000000"/>
          <w:sz w:val="32"/>
          <w:szCs w:val="32"/>
          <w:lang w:val="ky-KG"/>
        </w:rPr>
        <w:t>өз</w:t>
      </w:r>
      <w:bookmarkEnd w:id="0"/>
    </w:p>
    <w:p w14:paraId="701CB1D0" w14:textId="3328A44D" w:rsidR="000570EC" w:rsidRPr="00F43BBD" w:rsidRDefault="000570EC" w:rsidP="00ED29C4">
      <w:pPr>
        <w:autoSpaceDE w:val="0"/>
        <w:autoSpaceDN w:val="0"/>
        <w:adjustRightInd w:val="0"/>
        <w:ind w:firstLine="720"/>
        <w:jc w:val="both"/>
        <w:rPr>
          <w:rFonts w:ascii="Times New Roman" w:eastAsia="TimesNewRomanPSMT" w:hAnsi="Times New Roman" w:cs="Times New Roman"/>
          <w:color w:val="000000"/>
          <w:sz w:val="28"/>
          <w:szCs w:val="28"/>
          <w:lang w:val="ky-KG"/>
        </w:rPr>
      </w:pPr>
      <w:r w:rsidRPr="00F43BBD">
        <w:rPr>
          <w:rFonts w:ascii="Times New Roman" w:eastAsia="Calibri" w:hAnsi="Times New Roman" w:cs="Times New Roman"/>
          <w:bCs/>
          <w:color w:val="000000"/>
          <w:sz w:val="28"/>
          <w:szCs w:val="28"/>
          <w:lang w:val="ky-KG"/>
        </w:rPr>
        <w:t>Кыргыз Республикасынын билим берүү жаатындагы ченемдик-укуктук ак</w:t>
      </w:r>
      <w:r w:rsidR="00103D79" w:rsidRPr="00F43BBD">
        <w:rPr>
          <w:rFonts w:ascii="Times New Roman" w:eastAsia="Calibri" w:hAnsi="Times New Roman" w:cs="Times New Roman"/>
          <w:bCs/>
          <w:color w:val="000000"/>
          <w:sz w:val="28"/>
          <w:szCs w:val="28"/>
          <w:lang w:val="ky-KG"/>
        </w:rPr>
        <w:t>тыларынын негизинд</w:t>
      </w:r>
      <w:r w:rsidR="00103D79">
        <w:rPr>
          <w:rFonts w:ascii="Times New Roman" w:eastAsia="Calibri" w:hAnsi="Times New Roman" w:cs="Times New Roman"/>
          <w:bCs/>
          <w:color w:val="000000"/>
          <w:sz w:val="28"/>
          <w:szCs w:val="28"/>
          <w:lang w:val="ky-KG"/>
        </w:rPr>
        <w:t xml:space="preserve">е </w:t>
      </w:r>
      <w:r w:rsidRPr="00F43BBD">
        <w:rPr>
          <w:rFonts w:ascii="Times New Roman" w:eastAsia="Calibri" w:hAnsi="Times New Roman" w:cs="Times New Roman"/>
          <w:bCs/>
          <w:color w:val="000000"/>
          <w:sz w:val="28"/>
          <w:szCs w:val="28"/>
          <w:lang w:val="ky-KG"/>
        </w:rPr>
        <w:t xml:space="preserve">даярдалып, </w:t>
      </w:r>
      <w:r w:rsidR="00E04CB3" w:rsidRPr="00F43BBD">
        <w:rPr>
          <w:rFonts w:ascii="Times New Roman" w:eastAsia="Calibri" w:hAnsi="Times New Roman" w:cs="Times New Roman"/>
          <w:bCs/>
          <w:color w:val="000000"/>
          <w:sz w:val="28"/>
          <w:szCs w:val="28"/>
          <w:lang w:val="ky-KG"/>
        </w:rPr>
        <w:t xml:space="preserve"> алгачкы ирет </w:t>
      </w:r>
      <w:r w:rsidRPr="00F43BBD">
        <w:rPr>
          <w:rFonts w:ascii="Times New Roman" w:eastAsia="TimesNewRomanPSMT" w:hAnsi="Times New Roman" w:cs="Times New Roman"/>
          <w:color w:val="000000"/>
          <w:sz w:val="28"/>
          <w:szCs w:val="28"/>
          <w:lang w:val="ky-KG"/>
        </w:rPr>
        <w:t>«Эл баасы» Аккредитациялык агенттиги» мекеме</w:t>
      </w:r>
      <w:r w:rsidR="00103D79" w:rsidRPr="00F43BBD">
        <w:rPr>
          <w:rFonts w:ascii="Times New Roman" w:eastAsia="TimesNewRomanPSMT" w:hAnsi="Times New Roman" w:cs="Times New Roman"/>
          <w:color w:val="000000"/>
          <w:sz w:val="28"/>
          <w:szCs w:val="28"/>
          <w:lang w:val="ky-KG"/>
        </w:rPr>
        <w:t>синин</w:t>
      </w:r>
      <w:r w:rsidRPr="00F43BBD">
        <w:rPr>
          <w:rFonts w:ascii="Times New Roman" w:eastAsia="TimesNewRomanPSMT" w:hAnsi="Times New Roman" w:cs="Times New Roman"/>
          <w:color w:val="000000"/>
          <w:sz w:val="28"/>
          <w:szCs w:val="28"/>
          <w:lang w:val="ky-KG"/>
        </w:rPr>
        <w:t xml:space="preserve"> директорунун </w:t>
      </w:r>
      <w:r w:rsidRPr="00F43BBD">
        <w:rPr>
          <w:rFonts w:ascii="Times New Roman" w:eastAsia="Calibri" w:hAnsi="Times New Roman" w:cs="Times New Roman"/>
          <w:bCs/>
          <w:color w:val="000000"/>
          <w:sz w:val="28"/>
          <w:szCs w:val="28"/>
          <w:lang w:val="ky-KG"/>
        </w:rPr>
        <w:t>2018-жылдын 10-майында</w:t>
      </w:r>
      <w:r w:rsidRPr="00F43BBD">
        <w:rPr>
          <w:rFonts w:ascii="Times New Roman" w:eastAsia="Calibri" w:hAnsi="Times New Roman" w:cs="Times New Roman"/>
          <w:b/>
          <w:bCs/>
          <w:color w:val="000000"/>
          <w:sz w:val="24"/>
          <w:szCs w:val="24"/>
          <w:lang w:val="ky-KG"/>
        </w:rPr>
        <w:t xml:space="preserve"> </w:t>
      </w:r>
      <w:r w:rsidRPr="00F43BBD">
        <w:rPr>
          <w:rFonts w:ascii="Times New Roman" w:eastAsia="TimesNewRomanPSMT" w:hAnsi="Times New Roman" w:cs="Times New Roman"/>
          <w:color w:val="000000"/>
          <w:sz w:val="28"/>
          <w:szCs w:val="28"/>
          <w:lang w:val="ky-KG"/>
        </w:rPr>
        <w:t xml:space="preserve">№ 11-буйругу менен бекитилген. </w:t>
      </w:r>
    </w:p>
    <w:p w14:paraId="17DE5CD2" w14:textId="78E4BB2F" w:rsidR="000570EC" w:rsidRPr="003B0834" w:rsidRDefault="00A42CF0" w:rsidP="00ED29C4">
      <w:pPr>
        <w:autoSpaceDE w:val="0"/>
        <w:autoSpaceDN w:val="0"/>
        <w:adjustRightInd w:val="0"/>
        <w:ind w:firstLine="720"/>
        <w:jc w:val="both"/>
        <w:rPr>
          <w:rFonts w:ascii="Times New Roman" w:eastAsia="TimesNewRomanPSMT" w:hAnsi="Times New Roman" w:cs="Times New Roman"/>
          <w:color w:val="000000"/>
          <w:sz w:val="28"/>
          <w:szCs w:val="28"/>
          <w:lang w:val="ky-KG"/>
        </w:rPr>
      </w:pPr>
      <w:r w:rsidRPr="003B0834">
        <w:rPr>
          <w:rFonts w:ascii="Times New Roman" w:eastAsia="TimesNewRomanPSMT" w:hAnsi="Times New Roman" w:cs="Times New Roman"/>
          <w:color w:val="000000"/>
          <w:sz w:val="28"/>
          <w:szCs w:val="28"/>
          <w:lang w:val="ky-KG"/>
        </w:rPr>
        <w:t>Бирок, а</w:t>
      </w:r>
      <w:r w:rsidR="000570EC" w:rsidRPr="003B0834">
        <w:rPr>
          <w:rFonts w:ascii="Times New Roman" w:eastAsia="TimesNewRomanPSMT" w:hAnsi="Times New Roman" w:cs="Times New Roman"/>
          <w:color w:val="000000"/>
          <w:sz w:val="28"/>
          <w:szCs w:val="28"/>
          <w:lang w:val="ky-KG"/>
        </w:rPr>
        <w:t>талган документ учурдун талабына ылайык толукталып (жаңыртылып)</w:t>
      </w:r>
      <w:r w:rsidR="0012691D" w:rsidRPr="003B0834">
        <w:rPr>
          <w:rFonts w:ascii="Times New Roman" w:eastAsia="TimesNewRomanPSMT" w:hAnsi="Times New Roman" w:cs="Times New Roman"/>
          <w:color w:val="000000"/>
          <w:sz w:val="28"/>
          <w:szCs w:val="28"/>
          <w:lang w:val="ky-KG"/>
        </w:rPr>
        <w:t xml:space="preserve">, кийинки кезде, </w:t>
      </w:r>
      <w:r w:rsidR="000570EC" w:rsidRPr="003B0834">
        <w:rPr>
          <w:rFonts w:ascii="Times New Roman" w:eastAsia="TimesNewRomanPSMT" w:hAnsi="Times New Roman" w:cs="Times New Roman"/>
          <w:color w:val="000000"/>
          <w:sz w:val="28"/>
          <w:szCs w:val="28"/>
          <w:lang w:val="ky-KG"/>
        </w:rPr>
        <w:t xml:space="preserve"> «Эл баасы» Аккреди</w:t>
      </w:r>
      <w:r w:rsidR="00103D79" w:rsidRPr="003B0834">
        <w:rPr>
          <w:rFonts w:ascii="Times New Roman" w:eastAsia="TimesNewRomanPSMT" w:hAnsi="Times New Roman" w:cs="Times New Roman"/>
          <w:color w:val="000000"/>
          <w:sz w:val="28"/>
          <w:szCs w:val="28"/>
          <w:lang w:val="ky-KG"/>
        </w:rPr>
        <w:t>тациялык агенттиги» мекемесинин</w:t>
      </w:r>
      <w:r w:rsidR="000570EC" w:rsidRPr="003B0834">
        <w:rPr>
          <w:rFonts w:ascii="Times New Roman" w:eastAsia="TimesNewRomanPSMT" w:hAnsi="Times New Roman" w:cs="Times New Roman"/>
          <w:color w:val="000000"/>
          <w:sz w:val="28"/>
          <w:szCs w:val="28"/>
          <w:lang w:val="ky-KG"/>
        </w:rPr>
        <w:t xml:space="preserve"> директорунун 2019-жылдын 18-сентябрындагы №4 буйругу менен</w:t>
      </w:r>
      <w:r w:rsidR="00E04CB3" w:rsidRPr="003B0834">
        <w:rPr>
          <w:rFonts w:ascii="Times New Roman" w:eastAsia="TimesNewRomanPSMT" w:hAnsi="Times New Roman" w:cs="Times New Roman"/>
          <w:color w:val="000000"/>
          <w:sz w:val="28"/>
          <w:szCs w:val="28"/>
          <w:lang w:val="ky-KG"/>
        </w:rPr>
        <w:t>, о.э.</w:t>
      </w:r>
      <w:r w:rsidRPr="003B0834">
        <w:rPr>
          <w:rFonts w:ascii="Times New Roman" w:eastAsia="TimesNewRomanPSMT" w:hAnsi="Times New Roman" w:cs="Times New Roman"/>
          <w:color w:val="000000"/>
          <w:sz w:val="28"/>
          <w:szCs w:val="28"/>
          <w:lang w:val="ky-KG"/>
        </w:rPr>
        <w:t xml:space="preserve">, </w:t>
      </w:r>
      <w:r w:rsidRPr="00923639">
        <w:rPr>
          <w:rFonts w:ascii="Times New Roman" w:eastAsia="TimesNewRomanPSMT" w:hAnsi="Times New Roman" w:cs="Times New Roman"/>
          <w:color w:val="000000"/>
          <w:sz w:val="28"/>
          <w:szCs w:val="28"/>
          <w:lang w:val="ky-KG"/>
        </w:rPr>
        <w:t>2021-жылдын 12-мартындагы №5 буйругу</w:t>
      </w:r>
      <w:r w:rsidRPr="003B0834">
        <w:rPr>
          <w:rFonts w:ascii="Times New Roman" w:eastAsia="TimesNewRomanPSMT" w:hAnsi="Times New Roman" w:cs="Times New Roman"/>
          <w:color w:val="000000"/>
          <w:sz w:val="28"/>
          <w:szCs w:val="28"/>
          <w:lang w:val="ky-KG"/>
        </w:rPr>
        <w:t xml:space="preserve"> менен </w:t>
      </w:r>
      <w:r w:rsidR="000570EC" w:rsidRPr="003B0834">
        <w:rPr>
          <w:rFonts w:ascii="Times New Roman" w:eastAsia="TimesNewRomanPSMT" w:hAnsi="Times New Roman" w:cs="Times New Roman"/>
          <w:color w:val="000000"/>
          <w:sz w:val="28"/>
          <w:szCs w:val="28"/>
          <w:lang w:val="ky-KG"/>
        </w:rPr>
        <w:t xml:space="preserve">кайрадан бекитилген. </w:t>
      </w:r>
    </w:p>
    <w:p w14:paraId="489B9943" w14:textId="231166B7" w:rsidR="000570EC" w:rsidRPr="003B0834" w:rsidRDefault="000570EC" w:rsidP="00ED29C4">
      <w:pPr>
        <w:autoSpaceDE w:val="0"/>
        <w:autoSpaceDN w:val="0"/>
        <w:adjustRightInd w:val="0"/>
        <w:ind w:firstLine="720"/>
        <w:jc w:val="both"/>
        <w:rPr>
          <w:rFonts w:ascii="Times New Roman" w:eastAsia="TimesNewRomanPSMT" w:hAnsi="Times New Roman" w:cs="Times New Roman"/>
          <w:color w:val="000000"/>
          <w:sz w:val="24"/>
          <w:szCs w:val="24"/>
          <w:lang w:val="ky-KG"/>
        </w:rPr>
      </w:pPr>
      <w:r w:rsidRPr="003B0834">
        <w:rPr>
          <w:rFonts w:ascii="Times New Roman" w:eastAsia="TimesNewRomanPSMT" w:hAnsi="Times New Roman" w:cs="Times New Roman"/>
          <w:color w:val="000000"/>
          <w:sz w:val="28"/>
          <w:szCs w:val="28"/>
          <w:lang w:val="ky-KG"/>
        </w:rPr>
        <w:t>Документте көрсөтүлгөн стандарттар Кыргыз Республикасынын «Билим берүү жөнүндө» мыйзамына, Кыргыз Республикасынын Өкмөтүнүн 2015-жылдын 29-сентябрындагы №670 токтомуна, Кыргыз Республикасынын билим берүү системасындагы көз карандысыз аккредитация боюнча актыларды бекитүү жөнүндө» токтомуна, Кыргыз Республикасынын Өкмөтүнүн 2016-жылдын 4-октябрындагы №525</w:t>
      </w:r>
      <w:r w:rsidR="00E04CB3" w:rsidRPr="003B0834">
        <w:rPr>
          <w:rFonts w:ascii="Times New Roman" w:eastAsia="TimesNewRomanPSMT" w:hAnsi="Times New Roman" w:cs="Times New Roman"/>
          <w:color w:val="000000"/>
          <w:sz w:val="28"/>
          <w:szCs w:val="28"/>
          <w:lang w:val="ky-KG"/>
        </w:rPr>
        <w:t>, 2017-жылдын 11-декабрындагы №799 жана 2020-жылдын 22-январындагы № 18 (Билим берүү уюмдарын жана программаларын аккредитациялоонун ТАРТИБИ) токтомдорун</w:t>
      </w:r>
      <w:r w:rsidR="009F6B9F" w:rsidRPr="003B0834">
        <w:rPr>
          <w:rFonts w:ascii="Times New Roman" w:eastAsia="TimesNewRomanPSMT" w:hAnsi="Times New Roman" w:cs="Times New Roman"/>
          <w:color w:val="000000"/>
          <w:sz w:val="28"/>
          <w:szCs w:val="28"/>
          <w:lang w:val="ky-KG"/>
        </w:rPr>
        <w:t>ун</w:t>
      </w:r>
      <w:r w:rsidR="00E04CB3" w:rsidRPr="003B0834">
        <w:rPr>
          <w:rFonts w:ascii="Times New Roman" w:eastAsia="TimesNewRomanPSMT" w:hAnsi="Times New Roman" w:cs="Times New Roman"/>
          <w:color w:val="000000"/>
          <w:sz w:val="28"/>
          <w:szCs w:val="28"/>
          <w:lang w:val="ky-KG"/>
        </w:rPr>
        <w:t xml:space="preserve"> негизинде даярдалган жана учурда ишке ашырылып жатат.</w:t>
      </w:r>
      <w:r w:rsidRPr="003B0834">
        <w:rPr>
          <w:rFonts w:ascii="Times New Roman" w:eastAsia="TimesNewRomanPSMT" w:hAnsi="Times New Roman" w:cs="Times New Roman"/>
          <w:color w:val="000000"/>
          <w:sz w:val="28"/>
          <w:szCs w:val="28"/>
          <w:lang w:val="ky-KG"/>
        </w:rPr>
        <w:t xml:space="preserve"> </w:t>
      </w:r>
    </w:p>
    <w:p w14:paraId="1453894B" w14:textId="68C0C464" w:rsidR="000570EC" w:rsidRPr="009A3732" w:rsidRDefault="000570EC" w:rsidP="00ED29C4">
      <w:pPr>
        <w:spacing w:before="120" w:after="120"/>
        <w:ind w:firstLine="709"/>
        <w:jc w:val="both"/>
        <w:outlineLvl w:val="0"/>
        <w:rPr>
          <w:rFonts w:ascii="Times New Roman" w:eastAsia="TimesNewRomanPSMT" w:hAnsi="Times New Roman" w:cs="Times New Roman"/>
          <w:color w:val="000000"/>
          <w:sz w:val="28"/>
          <w:szCs w:val="28"/>
          <w:lang w:val="ky-KG"/>
        </w:rPr>
      </w:pPr>
      <w:bookmarkStart w:id="1" w:name="_Toc22070266"/>
      <w:r w:rsidRPr="009A3732">
        <w:rPr>
          <w:rFonts w:ascii="Times New Roman" w:eastAsia="Wingdings" w:hAnsi="Times New Roman" w:cs="Times New Roman"/>
          <w:b/>
          <w:bCs/>
          <w:color w:val="000000"/>
          <w:sz w:val="28"/>
          <w:szCs w:val="28"/>
          <w:lang w:val="ky-KG"/>
        </w:rPr>
        <w:t xml:space="preserve">1. </w:t>
      </w:r>
      <w:r w:rsidR="00D103D5" w:rsidRPr="009A3732">
        <w:rPr>
          <w:rFonts w:ascii="Times New Roman" w:eastAsia="Wingdings" w:hAnsi="Times New Roman" w:cs="Times New Roman"/>
          <w:b/>
          <w:bCs/>
          <w:color w:val="000000"/>
          <w:sz w:val="28"/>
          <w:szCs w:val="28"/>
          <w:lang w:val="ky-KG"/>
        </w:rPr>
        <w:t>Программалык</w:t>
      </w:r>
      <w:r w:rsidRPr="009A3732">
        <w:rPr>
          <w:rFonts w:ascii="Times New Roman" w:eastAsia="Times New Roman" w:hAnsi="Times New Roman" w:cs="Times New Roman"/>
          <w:b/>
          <w:sz w:val="28"/>
          <w:szCs w:val="28"/>
          <w:lang w:val="ky-KG"/>
        </w:rPr>
        <w:t xml:space="preserve"> </w:t>
      </w:r>
      <w:r w:rsidR="00973FB3" w:rsidRPr="009A3732">
        <w:rPr>
          <w:rFonts w:ascii="Times New Roman" w:eastAsia="Times New Roman" w:hAnsi="Times New Roman" w:cs="Times New Roman"/>
          <w:b/>
          <w:sz w:val="28"/>
          <w:szCs w:val="28"/>
          <w:lang w:val="ky-KG"/>
        </w:rPr>
        <w:t xml:space="preserve">аккредитациялоонун </w:t>
      </w:r>
      <w:r w:rsidRPr="009A3732">
        <w:rPr>
          <w:rFonts w:ascii="Times New Roman" w:eastAsia="Times New Roman" w:hAnsi="Times New Roman" w:cs="Times New Roman"/>
          <w:b/>
          <w:sz w:val="28"/>
          <w:szCs w:val="28"/>
          <w:lang w:val="ky-KG"/>
        </w:rPr>
        <w:t>стандарт</w:t>
      </w:r>
      <w:r w:rsidR="009D5C6A" w:rsidRPr="009A3732">
        <w:rPr>
          <w:rFonts w:ascii="Times New Roman" w:eastAsia="Times New Roman" w:hAnsi="Times New Roman" w:cs="Times New Roman"/>
          <w:b/>
          <w:sz w:val="28"/>
          <w:szCs w:val="28"/>
          <w:lang w:val="ky-KG"/>
        </w:rPr>
        <w:t>т</w:t>
      </w:r>
      <w:r w:rsidR="00103D79" w:rsidRPr="009A3732">
        <w:rPr>
          <w:rFonts w:ascii="Times New Roman" w:eastAsia="Times New Roman" w:hAnsi="Times New Roman" w:cs="Times New Roman"/>
          <w:b/>
          <w:sz w:val="28"/>
          <w:szCs w:val="28"/>
          <w:lang w:val="ky-KG"/>
        </w:rPr>
        <w:t>ар</w:t>
      </w:r>
      <w:r w:rsidR="00973FB3" w:rsidRPr="009A3732">
        <w:rPr>
          <w:rFonts w:ascii="Times New Roman" w:eastAsia="Times New Roman" w:hAnsi="Times New Roman" w:cs="Times New Roman"/>
          <w:b/>
          <w:sz w:val="28"/>
          <w:szCs w:val="28"/>
          <w:lang w:val="ky-KG"/>
        </w:rPr>
        <w:t>ынын</w:t>
      </w:r>
      <w:r w:rsidRPr="009A3732">
        <w:rPr>
          <w:rFonts w:ascii="Times New Roman" w:eastAsia="Times New Roman" w:hAnsi="Times New Roman" w:cs="Times New Roman"/>
          <w:b/>
          <w:sz w:val="28"/>
          <w:szCs w:val="28"/>
          <w:lang w:val="ky-KG"/>
        </w:rPr>
        <w:t xml:space="preserve"> колдонуу чөйрөсү</w:t>
      </w:r>
      <w:bookmarkEnd w:id="1"/>
    </w:p>
    <w:p w14:paraId="63C6AF93" w14:textId="370B0B0D" w:rsidR="000570EC" w:rsidRPr="009A3732" w:rsidRDefault="000570EC" w:rsidP="00ED29C4">
      <w:pPr>
        <w:autoSpaceDE w:val="0"/>
        <w:autoSpaceDN w:val="0"/>
        <w:adjustRightInd w:val="0"/>
        <w:ind w:firstLine="709"/>
        <w:jc w:val="both"/>
        <w:rPr>
          <w:rFonts w:ascii="Times New Roman" w:eastAsia="TimesNewRomanPSMT" w:hAnsi="Times New Roman" w:cs="Times New Roman"/>
          <w:color w:val="000000"/>
          <w:sz w:val="28"/>
          <w:szCs w:val="28"/>
          <w:lang w:val="ky-KG"/>
        </w:rPr>
      </w:pPr>
      <w:r w:rsidRPr="009A3732">
        <w:rPr>
          <w:rFonts w:ascii="Times New Roman" w:eastAsia="Calibri" w:hAnsi="Times New Roman" w:cs="Times New Roman"/>
          <w:color w:val="000000"/>
          <w:sz w:val="28"/>
          <w:szCs w:val="28"/>
          <w:lang w:val="ky-KG"/>
        </w:rPr>
        <w:t>1.1</w:t>
      </w:r>
      <w:r w:rsidR="009D5C6A" w:rsidRPr="009A3732">
        <w:rPr>
          <w:rFonts w:ascii="Times New Roman" w:eastAsia="Calibri" w:hAnsi="Times New Roman" w:cs="Times New Roman"/>
          <w:color w:val="000000"/>
          <w:sz w:val="28"/>
          <w:szCs w:val="28"/>
          <w:lang w:val="ky-KG"/>
        </w:rPr>
        <w:t>.</w:t>
      </w:r>
      <w:r w:rsidRPr="009A3732">
        <w:rPr>
          <w:rFonts w:ascii="Times New Roman" w:eastAsia="Calibri" w:hAnsi="Times New Roman" w:cs="Times New Roman"/>
          <w:color w:val="000000"/>
          <w:sz w:val="28"/>
          <w:szCs w:val="28"/>
          <w:lang w:val="ky-KG"/>
        </w:rPr>
        <w:t xml:space="preserve"> Көрсөтүлгөн стандарттар кесиптик жогорку билим берүү программаларын (адистик, бакалавриат, магистратура</w:t>
      </w:r>
      <w:r w:rsidR="00D103D5" w:rsidRPr="009A3732">
        <w:rPr>
          <w:rFonts w:ascii="Times New Roman" w:eastAsia="Calibri" w:hAnsi="Times New Roman" w:cs="Times New Roman"/>
          <w:color w:val="000000"/>
          <w:sz w:val="28"/>
          <w:szCs w:val="28"/>
          <w:lang w:val="ky-KG"/>
        </w:rPr>
        <w:t>, ординатура</w:t>
      </w:r>
      <w:r w:rsidRPr="009A3732">
        <w:rPr>
          <w:rFonts w:ascii="Times New Roman" w:eastAsia="Calibri" w:hAnsi="Times New Roman" w:cs="Times New Roman"/>
          <w:color w:val="000000"/>
          <w:sz w:val="28"/>
          <w:szCs w:val="28"/>
          <w:lang w:val="ky-KG"/>
        </w:rPr>
        <w:t xml:space="preserve">) ишке ашырып жаткан билим берүү уюмдарын </w:t>
      </w:r>
      <w:r w:rsidR="00D103D5" w:rsidRPr="009A3732">
        <w:rPr>
          <w:rFonts w:ascii="Times New Roman" w:eastAsia="Calibri" w:hAnsi="Times New Roman" w:cs="Times New Roman"/>
          <w:color w:val="000000"/>
          <w:sz w:val="28"/>
          <w:szCs w:val="28"/>
          <w:lang w:val="ky-KG"/>
        </w:rPr>
        <w:t>программалык</w:t>
      </w:r>
      <w:r w:rsidRPr="009A3732">
        <w:rPr>
          <w:rFonts w:ascii="Times New Roman" w:eastAsia="Calibri" w:hAnsi="Times New Roman" w:cs="Times New Roman"/>
          <w:color w:val="000000"/>
          <w:sz w:val="28"/>
          <w:szCs w:val="28"/>
          <w:lang w:val="ky-KG"/>
        </w:rPr>
        <w:t xml:space="preserve"> аккредитациялоодон өткөрүү боюнча негизги жоболордун</w:t>
      </w:r>
      <w:r w:rsidR="00D103D5" w:rsidRPr="009A3732">
        <w:rPr>
          <w:rFonts w:ascii="Times New Roman" w:eastAsia="Calibri" w:hAnsi="Times New Roman" w:cs="Times New Roman"/>
          <w:color w:val="000000"/>
          <w:sz w:val="28"/>
          <w:szCs w:val="28"/>
          <w:lang w:val="ky-KG"/>
        </w:rPr>
        <w:t xml:space="preserve"> жана талаптардын чен-өлчөмдөрүн</w:t>
      </w:r>
      <w:r w:rsidRPr="009A3732">
        <w:rPr>
          <w:rFonts w:ascii="Times New Roman" w:eastAsia="Calibri" w:hAnsi="Times New Roman" w:cs="Times New Roman"/>
          <w:color w:val="000000"/>
          <w:sz w:val="28"/>
          <w:szCs w:val="28"/>
          <w:lang w:val="ky-KG"/>
        </w:rPr>
        <w:t xml:space="preserve"> аныктайт. </w:t>
      </w:r>
    </w:p>
    <w:p w14:paraId="584A967C" w14:textId="7E1C42C2" w:rsidR="000570EC" w:rsidRPr="009A3732" w:rsidRDefault="000570EC" w:rsidP="00ED29C4">
      <w:pPr>
        <w:tabs>
          <w:tab w:val="left" w:pos="1276"/>
        </w:tabs>
        <w:autoSpaceDE w:val="0"/>
        <w:autoSpaceDN w:val="0"/>
        <w:adjustRightInd w:val="0"/>
        <w:ind w:firstLine="709"/>
        <w:jc w:val="both"/>
        <w:rPr>
          <w:rFonts w:ascii="Times New Roman" w:eastAsia="TimesNewRomanPSMT" w:hAnsi="Times New Roman" w:cs="Times New Roman"/>
          <w:color w:val="000000"/>
          <w:sz w:val="28"/>
          <w:szCs w:val="28"/>
          <w:lang w:val="ky-KG"/>
        </w:rPr>
      </w:pPr>
      <w:r w:rsidRPr="009A3732">
        <w:rPr>
          <w:rFonts w:ascii="Times New Roman" w:eastAsia="Calibri" w:hAnsi="Times New Roman" w:cs="Times New Roman"/>
          <w:color w:val="000000"/>
          <w:sz w:val="28"/>
          <w:szCs w:val="28"/>
          <w:lang w:val="ky-KG"/>
        </w:rPr>
        <w:t xml:space="preserve">1.2. </w:t>
      </w:r>
      <w:r w:rsidR="00D103D5" w:rsidRPr="009A3732">
        <w:rPr>
          <w:rFonts w:ascii="Times New Roman" w:eastAsia="Calibri" w:hAnsi="Times New Roman" w:cs="Times New Roman"/>
          <w:color w:val="000000"/>
          <w:sz w:val="28"/>
          <w:szCs w:val="28"/>
          <w:lang w:val="ky-KG"/>
        </w:rPr>
        <w:t>Программалык</w:t>
      </w:r>
      <w:r w:rsidRPr="009A3732">
        <w:rPr>
          <w:rFonts w:ascii="Times New Roman" w:eastAsia="Calibri" w:hAnsi="Times New Roman" w:cs="Times New Roman"/>
          <w:color w:val="000000"/>
          <w:sz w:val="28"/>
          <w:szCs w:val="28"/>
          <w:lang w:val="ky-KG"/>
        </w:rPr>
        <w:t xml:space="preserve"> аккредитациялоодон өткөрүү боюнча бул көрсөтүлгөн стандарттар кесиптик жогорку билим берүү программаларын (</w:t>
      </w:r>
      <w:r w:rsidR="00ED29C4" w:rsidRPr="009A3732">
        <w:rPr>
          <w:rFonts w:ascii="Times New Roman" w:eastAsia="Calibri" w:hAnsi="Times New Roman" w:cs="Times New Roman"/>
          <w:color w:val="000000"/>
          <w:sz w:val="28"/>
          <w:szCs w:val="28"/>
          <w:lang w:val="ky-KG"/>
        </w:rPr>
        <w:t>адистик, бакалавриат, магистратура, ординатура</w:t>
      </w:r>
      <w:r w:rsidRPr="009A3732">
        <w:rPr>
          <w:rFonts w:ascii="Times New Roman" w:eastAsia="Calibri" w:hAnsi="Times New Roman" w:cs="Times New Roman"/>
          <w:color w:val="000000"/>
          <w:sz w:val="28"/>
          <w:szCs w:val="28"/>
          <w:lang w:val="ky-KG"/>
        </w:rPr>
        <w:t>) ишке ашырып жаткан билим берүү уюмдарынын юридикалык статусуна: уюшуу-укуктук формасына, менчигинин түрүнө жана ведомстволук баш ийүүсүнө карабай, бирдей шартта колдонулат.</w:t>
      </w:r>
    </w:p>
    <w:p w14:paraId="407BE518" w14:textId="77777777" w:rsidR="000570EC" w:rsidRPr="009A3732" w:rsidRDefault="000570EC" w:rsidP="00ED29C4">
      <w:pPr>
        <w:autoSpaceDE w:val="0"/>
        <w:autoSpaceDN w:val="0"/>
        <w:adjustRightInd w:val="0"/>
        <w:ind w:firstLine="709"/>
        <w:jc w:val="both"/>
        <w:rPr>
          <w:rFonts w:ascii="Times New Roman" w:eastAsia="Calibri" w:hAnsi="Times New Roman" w:cs="Times New Roman"/>
          <w:color w:val="000000"/>
          <w:sz w:val="28"/>
          <w:szCs w:val="28"/>
          <w:lang w:val="ky-KG"/>
        </w:rPr>
      </w:pPr>
      <w:r w:rsidRPr="009A3732">
        <w:rPr>
          <w:rFonts w:ascii="Times New Roman" w:eastAsia="Calibri" w:hAnsi="Times New Roman" w:cs="Times New Roman"/>
          <w:color w:val="000000"/>
          <w:sz w:val="28"/>
          <w:szCs w:val="28"/>
          <w:lang w:val="ky-KG"/>
        </w:rPr>
        <w:t xml:space="preserve">1.3. Көрсөтүлгөн стандарттар төмөнкүлөргө да колдонулушу ыктымал:  </w:t>
      </w:r>
    </w:p>
    <w:p w14:paraId="6C109F96" w14:textId="0A71C4BB" w:rsidR="000570EC" w:rsidRPr="009A3732" w:rsidRDefault="000570EC" w:rsidP="00ED29C4">
      <w:pPr>
        <w:autoSpaceDE w:val="0"/>
        <w:autoSpaceDN w:val="0"/>
        <w:adjustRightInd w:val="0"/>
        <w:ind w:firstLine="709"/>
        <w:jc w:val="both"/>
        <w:rPr>
          <w:rFonts w:ascii="Times New Roman" w:eastAsia="TimesNewRomanPSMT" w:hAnsi="Times New Roman" w:cs="Times New Roman"/>
          <w:color w:val="000000"/>
          <w:sz w:val="28"/>
          <w:szCs w:val="28"/>
          <w:lang w:val="ky-KG"/>
        </w:rPr>
      </w:pPr>
      <w:r w:rsidRPr="009A3732">
        <w:rPr>
          <w:rFonts w:ascii="Times New Roman" w:eastAsia="TimesNewRomanPSMT" w:hAnsi="Times New Roman" w:cs="Times New Roman"/>
          <w:color w:val="000000"/>
          <w:sz w:val="28"/>
          <w:szCs w:val="28"/>
          <w:lang w:val="ky-KG"/>
        </w:rPr>
        <w:t>а) к</w:t>
      </w:r>
      <w:r w:rsidRPr="009A3732">
        <w:rPr>
          <w:rFonts w:ascii="Times New Roman" w:eastAsia="Calibri" w:hAnsi="Times New Roman" w:cs="Times New Roman"/>
          <w:color w:val="000000"/>
          <w:sz w:val="28"/>
          <w:szCs w:val="28"/>
          <w:lang w:val="ky-KG"/>
        </w:rPr>
        <w:t>есиптик жогорку билим берүү программаларын (</w:t>
      </w:r>
      <w:r w:rsidR="00D103D5" w:rsidRPr="009A3732">
        <w:rPr>
          <w:rFonts w:ascii="Times New Roman" w:eastAsia="Calibri" w:hAnsi="Times New Roman" w:cs="Times New Roman"/>
          <w:color w:val="000000"/>
          <w:sz w:val="28"/>
          <w:szCs w:val="28"/>
          <w:lang w:val="ky-KG"/>
        </w:rPr>
        <w:t>адистик, бакалавриат, магистратура, ординатура</w:t>
      </w:r>
      <w:r w:rsidRPr="009A3732">
        <w:rPr>
          <w:rFonts w:ascii="Times New Roman" w:eastAsia="Calibri" w:hAnsi="Times New Roman" w:cs="Times New Roman"/>
          <w:color w:val="000000"/>
          <w:sz w:val="28"/>
          <w:szCs w:val="28"/>
          <w:lang w:val="ky-KG"/>
        </w:rPr>
        <w:t>) ишке ашырып жаткан билим берүү уюмдары өз ишмердүүлүгүн (иш аракеттерин) ички жана тышкы баалоодо;</w:t>
      </w:r>
    </w:p>
    <w:p w14:paraId="54C71D79"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 xml:space="preserve">б) тиешелүү ченемдик документтерди иштеп чыгууда. </w:t>
      </w:r>
    </w:p>
    <w:p w14:paraId="75C29F05" w14:textId="77777777" w:rsidR="000570EC" w:rsidRPr="009D5C6A" w:rsidRDefault="000570EC" w:rsidP="00ED29C4">
      <w:pPr>
        <w:spacing w:before="120" w:after="120"/>
        <w:ind w:firstLine="709"/>
        <w:jc w:val="both"/>
        <w:outlineLvl w:val="0"/>
        <w:rPr>
          <w:rFonts w:ascii="Times New Roman" w:eastAsia="Wingdings" w:hAnsi="Times New Roman" w:cs="Times New Roman"/>
          <w:b/>
          <w:bCs/>
          <w:color w:val="000000"/>
          <w:sz w:val="28"/>
          <w:szCs w:val="28"/>
          <w:lang w:val="ru-RU"/>
        </w:rPr>
      </w:pPr>
      <w:bookmarkStart w:id="2" w:name="_Toc22070267"/>
      <w:r w:rsidRPr="009D5C6A">
        <w:rPr>
          <w:rFonts w:ascii="Times New Roman" w:eastAsia="Wingdings" w:hAnsi="Times New Roman" w:cs="Times New Roman"/>
          <w:b/>
          <w:bCs/>
          <w:color w:val="000000"/>
          <w:sz w:val="28"/>
          <w:szCs w:val="28"/>
          <w:lang w:val="ru-RU"/>
        </w:rPr>
        <w:t xml:space="preserve">2. </w:t>
      </w:r>
      <w:r w:rsidRPr="009D5C6A">
        <w:rPr>
          <w:rFonts w:ascii="Times New Roman" w:eastAsia="Times New Roman" w:hAnsi="Times New Roman" w:cs="Times New Roman"/>
          <w:b/>
          <w:sz w:val="28"/>
          <w:szCs w:val="28"/>
          <w:lang w:val="ru-RU"/>
        </w:rPr>
        <w:t>Пайдаланылган булактар</w:t>
      </w:r>
      <w:bookmarkEnd w:id="2"/>
    </w:p>
    <w:p w14:paraId="465B6A84"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color w:val="000000"/>
          <w:sz w:val="28"/>
          <w:szCs w:val="28"/>
          <w:lang w:val="ru-RU"/>
        </w:rPr>
        <w:t>Көрсөтүлгөн стандарттарда төмөнкү ченемдик</w:t>
      </w:r>
      <w:r w:rsidR="00D103D5">
        <w:rPr>
          <w:rFonts w:ascii="Times New Roman" w:eastAsia="Calibri" w:hAnsi="Times New Roman" w:cs="Times New Roman"/>
          <w:color w:val="000000"/>
          <w:sz w:val="28"/>
          <w:szCs w:val="28"/>
          <w:lang w:val="ru-RU"/>
        </w:rPr>
        <w:t>-укуктук</w:t>
      </w:r>
      <w:r w:rsidRPr="009D5C6A">
        <w:rPr>
          <w:rFonts w:ascii="Times New Roman" w:eastAsia="Calibri" w:hAnsi="Times New Roman" w:cs="Times New Roman"/>
          <w:color w:val="000000"/>
          <w:sz w:val="28"/>
          <w:szCs w:val="28"/>
          <w:lang w:val="ru-RU"/>
        </w:rPr>
        <w:t xml:space="preserve"> документтерд</w:t>
      </w:r>
      <w:r w:rsidR="00ED29C4">
        <w:rPr>
          <w:rFonts w:ascii="Times New Roman" w:eastAsia="Calibri" w:hAnsi="Times New Roman" w:cs="Times New Roman"/>
          <w:color w:val="000000"/>
          <w:sz w:val="28"/>
          <w:szCs w:val="28"/>
          <w:lang w:val="ru-RU"/>
        </w:rPr>
        <w:t>и</w:t>
      </w:r>
      <w:r w:rsidRPr="009D5C6A">
        <w:rPr>
          <w:rFonts w:ascii="Times New Roman" w:eastAsia="Calibri" w:hAnsi="Times New Roman" w:cs="Times New Roman"/>
          <w:color w:val="000000"/>
          <w:sz w:val="28"/>
          <w:szCs w:val="28"/>
          <w:lang w:val="ru-RU"/>
        </w:rPr>
        <w:t xml:space="preserve">н шилтемелери пайдаланылган: </w:t>
      </w:r>
    </w:p>
    <w:p w14:paraId="3C1232C7" w14:textId="77777777" w:rsidR="000570EC" w:rsidRPr="009D5C6A" w:rsidRDefault="000570EC" w:rsidP="00ED29C4">
      <w:pPr>
        <w:autoSpaceDE w:val="0"/>
        <w:autoSpaceDN w:val="0"/>
        <w:adjustRightInd w:val="0"/>
        <w:ind w:firstLine="709"/>
        <w:jc w:val="both"/>
        <w:rPr>
          <w:rFonts w:ascii="Times New Roman" w:eastAsia="Calibri" w:hAnsi="Times New Roman" w:cs="Times New Roman"/>
          <w:sz w:val="28"/>
          <w:szCs w:val="28"/>
          <w:lang w:val="ru-RU"/>
        </w:rPr>
      </w:pPr>
      <w:r w:rsidRPr="009D5C6A">
        <w:rPr>
          <w:rFonts w:ascii="Times New Roman" w:eastAsia="Calibri" w:hAnsi="Times New Roman" w:cs="Times New Roman"/>
          <w:sz w:val="28"/>
          <w:szCs w:val="28"/>
          <w:lang w:val="ru-RU"/>
        </w:rPr>
        <w:t xml:space="preserve">2.1. </w:t>
      </w:r>
      <w:r w:rsidRPr="009D5C6A">
        <w:rPr>
          <w:rFonts w:ascii="Times New Roman" w:eastAsia="TimesNewRomanPSMT" w:hAnsi="Times New Roman" w:cs="Times New Roman"/>
          <w:color w:val="000000"/>
          <w:sz w:val="28"/>
          <w:szCs w:val="28"/>
          <w:lang w:val="ru-RU"/>
        </w:rPr>
        <w:t xml:space="preserve">Кыргыз Республикасынын «Билим берүү жөнүндө» мыйзамы; </w:t>
      </w:r>
    </w:p>
    <w:p w14:paraId="2132DA8E" w14:textId="77777777" w:rsidR="000570EC" w:rsidRPr="009D5C6A" w:rsidRDefault="000570EC" w:rsidP="00ED29C4">
      <w:pPr>
        <w:autoSpaceDE w:val="0"/>
        <w:autoSpaceDN w:val="0"/>
        <w:adjustRightInd w:val="0"/>
        <w:ind w:firstLine="709"/>
        <w:jc w:val="both"/>
        <w:rPr>
          <w:rFonts w:ascii="Times New Roman" w:eastAsia="Calibri" w:hAnsi="Times New Roman" w:cs="Times New Roman"/>
          <w:sz w:val="28"/>
          <w:szCs w:val="28"/>
          <w:lang w:val="ru-RU"/>
        </w:rPr>
      </w:pPr>
      <w:r w:rsidRPr="009D5C6A">
        <w:rPr>
          <w:rFonts w:ascii="Times New Roman" w:eastAsia="Calibri" w:hAnsi="Times New Roman" w:cs="Times New Roman"/>
          <w:sz w:val="28"/>
          <w:szCs w:val="28"/>
          <w:lang w:val="ru-RU"/>
        </w:rPr>
        <w:t xml:space="preserve">2.2. </w:t>
      </w:r>
      <w:r w:rsidRPr="009D5C6A">
        <w:rPr>
          <w:rFonts w:ascii="Times New Roman" w:eastAsia="TimesNewRomanPSMT" w:hAnsi="Times New Roman" w:cs="Times New Roman"/>
          <w:color w:val="000000"/>
          <w:sz w:val="28"/>
          <w:szCs w:val="28"/>
          <w:lang w:val="ru-RU"/>
        </w:rPr>
        <w:t xml:space="preserve">Кыргыз Республикасынын Өкмөтүнүн 2015-жылдын 29-сентябрындагы №670 Кыргыз Республикасынын билим берүү системасындагы көз карандысыз аккредитация боюнча актыларды бекитүү жөнүндө» токтому; </w:t>
      </w:r>
    </w:p>
    <w:p w14:paraId="36F74065" w14:textId="77777777" w:rsidR="000570EC" w:rsidRPr="009D5C6A" w:rsidRDefault="000570EC" w:rsidP="00ED29C4">
      <w:pPr>
        <w:autoSpaceDE w:val="0"/>
        <w:autoSpaceDN w:val="0"/>
        <w:adjustRightInd w:val="0"/>
        <w:ind w:firstLine="709"/>
        <w:jc w:val="both"/>
        <w:rPr>
          <w:rFonts w:ascii="Times New Roman" w:eastAsia="Calibri" w:hAnsi="Times New Roman" w:cs="Times New Roman"/>
          <w:sz w:val="28"/>
          <w:szCs w:val="28"/>
          <w:lang w:val="ru-RU"/>
        </w:rPr>
      </w:pPr>
      <w:r w:rsidRPr="009D5C6A">
        <w:rPr>
          <w:rFonts w:ascii="Times New Roman" w:eastAsia="Calibri" w:hAnsi="Times New Roman" w:cs="Times New Roman"/>
          <w:sz w:val="28"/>
          <w:szCs w:val="28"/>
          <w:lang w:val="ru-RU"/>
        </w:rPr>
        <w:lastRenderedPageBreak/>
        <w:t xml:space="preserve">2.3. </w:t>
      </w:r>
      <w:r w:rsidRPr="009D5C6A">
        <w:rPr>
          <w:rFonts w:ascii="Times New Roman" w:eastAsia="TimesNewRomanPSMT" w:hAnsi="Times New Roman" w:cs="Times New Roman"/>
          <w:color w:val="000000"/>
          <w:sz w:val="28"/>
          <w:szCs w:val="28"/>
          <w:lang w:val="ru-RU"/>
        </w:rPr>
        <w:t xml:space="preserve">Кыргыз Республикасынын Өкмөтүнүн 2016-жылдын 4-октябрындагы №525 «Кыргыз Республикасынын билим берүү системасындагы көз карандысыз аккредитациялоо боюнча актыларды бекитүү жөнүндө» токтомуна толуктоолорду киргизүү туралуу; </w:t>
      </w:r>
    </w:p>
    <w:p w14:paraId="466E2F1E" w14:textId="257227D5" w:rsidR="000570EC" w:rsidRPr="009D5C6A" w:rsidRDefault="000570EC" w:rsidP="00ED29C4">
      <w:pPr>
        <w:autoSpaceDE w:val="0"/>
        <w:autoSpaceDN w:val="0"/>
        <w:adjustRightInd w:val="0"/>
        <w:ind w:firstLine="709"/>
        <w:jc w:val="both"/>
        <w:rPr>
          <w:rFonts w:ascii="Times New Roman" w:eastAsia="Calibri" w:hAnsi="Times New Roman" w:cs="Times New Roman"/>
          <w:sz w:val="28"/>
          <w:szCs w:val="28"/>
          <w:lang w:val="ru-RU"/>
        </w:rPr>
      </w:pPr>
      <w:r w:rsidRPr="009D5C6A">
        <w:rPr>
          <w:rFonts w:ascii="Times New Roman" w:eastAsia="Calibri" w:hAnsi="Times New Roman" w:cs="Times New Roman"/>
          <w:sz w:val="28"/>
          <w:szCs w:val="28"/>
          <w:lang w:val="ru-RU"/>
        </w:rPr>
        <w:t xml:space="preserve">2.4. </w:t>
      </w:r>
      <w:r w:rsidRPr="009D5C6A">
        <w:rPr>
          <w:rFonts w:ascii="Times New Roman" w:eastAsia="TimesNewRomanPSMT" w:hAnsi="Times New Roman" w:cs="Times New Roman"/>
          <w:color w:val="000000"/>
          <w:sz w:val="28"/>
          <w:szCs w:val="28"/>
          <w:lang w:val="ru-RU"/>
        </w:rPr>
        <w:t>Кыргыз Республикасынын Өкмөтүнү</w:t>
      </w:r>
      <w:proofErr w:type="gramStart"/>
      <w:r w:rsidRPr="009D5C6A">
        <w:rPr>
          <w:rFonts w:ascii="Times New Roman" w:eastAsia="TimesNewRomanPSMT" w:hAnsi="Times New Roman" w:cs="Times New Roman"/>
          <w:color w:val="000000"/>
          <w:sz w:val="28"/>
          <w:szCs w:val="28"/>
          <w:lang w:val="ru-RU"/>
        </w:rPr>
        <w:t>н</w:t>
      </w:r>
      <w:proofErr w:type="gramEnd"/>
      <w:r w:rsidRPr="009D5C6A">
        <w:rPr>
          <w:rFonts w:ascii="Times New Roman" w:eastAsia="TimesNewRomanPSMT" w:hAnsi="Times New Roman" w:cs="Times New Roman"/>
          <w:color w:val="000000"/>
          <w:sz w:val="28"/>
          <w:szCs w:val="28"/>
          <w:lang w:val="ru-RU"/>
        </w:rPr>
        <w:t xml:space="preserve"> 2017-жылдын 16-июнундагы «Негизги жана/же жалпы билим берүү программаларын ишке ашыруучу билим берүү уюмдарын</w:t>
      </w:r>
      <w:r w:rsidR="00365C00">
        <w:rPr>
          <w:rFonts w:ascii="Times New Roman" w:eastAsia="TimesNewRomanPSMT" w:hAnsi="Times New Roman" w:cs="Times New Roman"/>
          <w:color w:val="000000"/>
          <w:sz w:val="28"/>
          <w:szCs w:val="28"/>
          <w:lang w:val="ru-RU"/>
        </w:rPr>
        <w:t xml:space="preserve"> аккредитациялоо тартиби» №381  жана 2020-жылдын 22-январындагы №18 (Билим берүү уюмдарын жана программаларын аккредитациялоонун ТАРТ</w:t>
      </w:r>
      <w:r w:rsidR="00365C00">
        <w:rPr>
          <w:rFonts w:ascii="Times New Roman" w:eastAsia="TimesNewRomanPSMT" w:hAnsi="Times New Roman" w:cs="Times New Roman"/>
          <w:color w:val="000000"/>
          <w:sz w:val="28"/>
          <w:szCs w:val="28"/>
          <w:lang w:val="ru-RU"/>
        </w:rPr>
        <w:t>И</w:t>
      </w:r>
      <w:r w:rsidR="00365C00">
        <w:rPr>
          <w:rFonts w:ascii="Times New Roman" w:eastAsia="TimesNewRomanPSMT" w:hAnsi="Times New Roman" w:cs="Times New Roman"/>
          <w:color w:val="000000"/>
          <w:sz w:val="28"/>
          <w:szCs w:val="28"/>
          <w:lang w:val="ru-RU"/>
        </w:rPr>
        <w:t>БИ) токтомдору</w:t>
      </w:r>
      <w:r w:rsidRPr="009D5C6A">
        <w:rPr>
          <w:rFonts w:ascii="Times New Roman" w:eastAsia="TimesNewRomanPSMT" w:hAnsi="Times New Roman" w:cs="Times New Roman"/>
          <w:color w:val="000000"/>
          <w:sz w:val="28"/>
          <w:szCs w:val="28"/>
          <w:lang w:val="ru-RU"/>
        </w:rPr>
        <w:t xml:space="preserve">; </w:t>
      </w:r>
    </w:p>
    <w:p w14:paraId="0C12763B" w14:textId="77777777" w:rsidR="000570EC" w:rsidRPr="009D5C6A" w:rsidRDefault="000570EC" w:rsidP="00ED29C4">
      <w:pPr>
        <w:spacing w:before="120" w:after="120"/>
        <w:ind w:firstLine="709"/>
        <w:jc w:val="both"/>
        <w:outlineLvl w:val="0"/>
        <w:rPr>
          <w:rFonts w:ascii="Times New Roman" w:eastAsia="Wingdings" w:hAnsi="Times New Roman" w:cs="Times New Roman"/>
          <w:b/>
          <w:bCs/>
          <w:color w:val="000000"/>
          <w:sz w:val="28"/>
          <w:szCs w:val="28"/>
          <w:lang w:val="ru-RU"/>
        </w:rPr>
      </w:pPr>
      <w:bookmarkStart w:id="3" w:name="_Toc22070268"/>
      <w:r w:rsidRPr="009D5C6A">
        <w:rPr>
          <w:rFonts w:ascii="Times New Roman" w:eastAsia="Wingdings" w:hAnsi="Times New Roman" w:cs="Times New Roman"/>
          <w:b/>
          <w:bCs/>
          <w:color w:val="000000"/>
          <w:sz w:val="28"/>
          <w:szCs w:val="28"/>
          <w:lang w:val="ru-RU"/>
        </w:rPr>
        <w:t xml:space="preserve">3. </w:t>
      </w:r>
      <w:r w:rsidRPr="009D5C6A">
        <w:rPr>
          <w:rFonts w:ascii="Times New Roman" w:eastAsia="Times New Roman" w:hAnsi="Times New Roman" w:cs="Times New Roman"/>
          <w:b/>
          <w:sz w:val="28"/>
          <w:szCs w:val="28"/>
          <w:lang w:val="ru-RU"/>
        </w:rPr>
        <w:t>Кыскартуулар (атайын белгилер) жана алардын мааниси</w:t>
      </w:r>
      <w:bookmarkEnd w:id="3"/>
    </w:p>
    <w:p w14:paraId="3B4E713A"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Бул стандарттарда төмөнкүдөй к</w:t>
      </w:r>
      <w:r w:rsidRPr="009D5C6A">
        <w:rPr>
          <w:rFonts w:ascii="Times New Roman" w:eastAsia="Times New Roman" w:hAnsi="Times New Roman" w:cs="Times New Roman"/>
          <w:sz w:val="28"/>
          <w:szCs w:val="28"/>
          <w:lang w:val="ru-RU"/>
        </w:rPr>
        <w:t>ыскартуулар (атайын белгилер)</w:t>
      </w:r>
      <w:r w:rsidRPr="009D5C6A">
        <w:rPr>
          <w:rFonts w:ascii="Times New Roman" w:eastAsia="Times New Roman" w:hAnsi="Times New Roman" w:cs="Times New Roman"/>
          <w:b/>
          <w:sz w:val="28"/>
          <w:szCs w:val="28"/>
          <w:lang w:val="ru-RU"/>
        </w:rPr>
        <w:t xml:space="preserve"> </w:t>
      </w:r>
      <w:r w:rsidRPr="009D5C6A">
        <w:rPr>
          <w:rFonts w:ascii="Times New Roman" w:eastAsia="Times New Roman" w:hAnsi="Times New Roman" w:cs="Times New Roman"/>
          <w:sz w:val="28"/>
          <w:szCs w:val="28"/>
          <w:lang w:val="ru-RU"/>
        </w:rPr>
        <w:t>пайдаланылат:</w:t>
      </w:r>
    </w:p>
    <w:p w14:paraId="4B5A95F6"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 xml:space="preserve">ЖОЖ </w:t>
      </w:r>
      <w:r w:rsidRPr="009D5C6A">
        <w:rPr>
          <w:rFonts w:ascii="Times New Roman" w:eastAsia="Calibri" w:hAnsi="Times New Roman" w:cs="Times New Roman"/>
          <w:color w:val="000000"/>
          <w:sz w:val="28"/>
          <w:szCs w:val="28"/>
          <w:lang w:val="ru-RU"/>
        </w:rPr>
        <w:t>– жогорку окуу жай</w:t>
      </w:r>
      <w:r w:rsidR="00D103D5">
        <w:rPr>
          <w:rFonts w:ascii="Times New Roman" w:eastAsia="Calibri" w:hAnsi="Times New Roman" w:cs="Times New Roman"/>
          <w:color w:val="000000"/>
          <w:sz w:val="28"/>
          <w:szCs w:val="28"/>
          <w:lang w:val="ru-RU"/>
        </w:rPr>
        <w:t>ы</w:t>
      </w:r>
      <w:r w:rsidRPr="009D5C6A">
        <w:rPr>
          <w:rFonts w:ascii="Times New Roman" w:eastAsia="TimesNewRomanPSMT" w:hAnsi="Times New Roman" w:cs="Times New Roman"/>
          <w:color w:val="000000"/>
          <w:sz w:val="28"/>
          <w:szCs w:val="28"/>
          <w:lang w:val="ru-RU"/>
        </w:rPr>
        <w:t>;</w:t>
      </w:r>
    </w:p>
    <w:p w14:paraId="6D37DAAD"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 xml:space="preserve">КР БжИМ </w:t>
      </w:r>
      <w:r w:rsidRPr="009D5C6A">
        <w:rPr>
          <w:rFonts w:ascii="Times New Roman" w:eastAsia="Calibri" w:hAnsi="Times New Roman" w:cs="Times New Roman"/>
          <w:color w:val="000000"/>
          <w:sz w:val="28"/>
          <w:szCs w:val="28"/>
          <w:lang w:val="ru-RU"/>
        </w:rPr>
        <w:t xml:space="preserve">– Кыргыз Республикасынын Билим жана илим министрлиги; </w:t>
      </w:r>
    </w:p>
    <w:p w14:paraId="12CD16A9"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ҮКӨ (НПО) -</w:t>
      </w:r>
      <w:r w:rsidRPr="009D5C6A">
        <w:rPr>
          <w:rFonts w:ascii="Times New Roman" w:eastAsia="Calibri" w:hAnsi="Times New Roman" w:cs="Times New Roman"/>
          <w:color w:val="000000"/>
          <w:sz w:val="28"/>
          <w:szCs w:val="28"/>
          <w:lang w:val="ru-RU"/>
        </w:rPr>
        <w:t xml:space="preserve"> үзгүлтүксүз кесиптик өнүгүү; </w:t>
      </w:r>
    </w:p>
    <w:p w14:paraId="60EB15F4"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color w:val="000000"/>
          <w:sz w:val="28"/>
          <w:szCs w:val="28"/>
          <w:lang w:val="ru-RU"/>
        </w:rPr>
      </w:pPr>
      <w:proofErr w:type="gramStart"/>
      <w:r w:rsidRPr="009D5C6A">
        <w:rPr>
          <w:rFonts w:ascii="Times New Roman" w:eastAsia="TimesNewRomanPSMT" w:hAnsi="Times New Roman" w:cs="Times New Roman"/>
          <w:color w:val="000000"/>
          <w:sz w:val="28"/>
          <w:szCs w:val="28"/>
          <w:lang w:val="ru-RU"/>
        </w:rPr>
        <w:t>ПОС</w:t>
      </w:r>
      <w:proofErr w:type="gramEnd"/>
      <w:r w:rsidRPr="009D5C6A">
        <w:rPr>
          <w:rFonts w:ascii="Times New Roman" w:eastAsia="TimesNewRomanPSMT" w:hAnsi="Times New Roman" w:cs="Times New Roman"/>
          <w:color w:val="000000"/>
          <w:sz w:val="28"/>
          <w:szCs w:val="28"/>
          <w:lang w:val="ru-RU"/>
        </w:rPr>
        <w:t xml:space="preserve">  (ППС) </w:t>
      </w:r>
      <w:r w:rsidRPr="009D5C6A">
        <w:rPr>
          <w:rFonts w:ascii="Times New Roman" w:eastAsia="Calibri" w:hAnsi="Times New Roman" w:cs="Times New Roman"/>
          <w:color w:val="000000"/>
          <w:sz w:val="28"/>
          <w:szCs w:val="28"/>
          <w:lang w:val="ru-RU"/>
        </w:rPr>
        <w:t xml:space="preserve">– </w:t>
      </w:r>
      <w:r w:rsidRPr="009D5C6A">
        <w:rPr>
          <w:rFonts w:ascii="Times New Roman" w:eastAsia="TimesNewRomanPSMT" w:hAnsi="Times New Roman" w:cs="Times New Roman"/>
          <w:color w:val="000000"/>
          <w:sz w:val="28"/>
          <w:szCs w:val="28"/>
          <w:lang w:val="ru-RU"/>
        </w:rPr>
        <w:t>профессордук-окутуучулук курам;</w:t>
      </w:r>
    </w:p>
    <w:p w14:paraId="35B61333"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TimesNewRomanPSMT" w:hAnsi="Times New Roman" w:cs="Times New Roman"/>
          <w:color w:val="000000"/>
          <w:sz w:val="28"/>
          <w:szCs w:val="28"/>
          <w:lang w:val="ru-RU"/>
        </w:rPr>
        <w:t xml:space="preserve">ММК (СМИ) </w:t>
      </w:r>
      <w:r w:rsidRPr="009D5C6A">
        <w:rPr>
          <w:rFonts w:ascii="Times New Roman" w:eastAsia="Calibri" w:hAnsi="Times New Roman" w:cs="Times New Roman"/>
          <w:color w:val="000000"/>
          <w:sz w:val="28"/>
          <w:szCs w:val="28"/>
          <w:lang w:val="ru-RU"/>
        </w:rPr>
        <w:t>– массалык маалымат каражаттары</w:t>
      </w:r>
      <w:r w:rsidRPr="009D5C6A">
        <w:rPr>
          <w:rFonts w:ascii="Times New Roman" w:eastAsia="TimesNewRomanPSMT" w:hAnsi="Times New Roman" w:cs="Times New Roman"/>
          <w:color w:val="000000"/>
          <w:sz w:val="28"/>
          <w:szCs w:val="28"/>
          <w:lang w:val="ru-RU"/>
        </w:rPr>
        <w:t>;</w:t>
      </w:r>
    </w:p>
    <w:p w14:paraId="250B5209"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color w:val="000000"/>
          <w:sz w:val="28"/>
          <w:szCs w:val="28"/>
        </w:rPr>
        <w:t>SWOT</w:t>
      </w:r>
      <w:r w:rsidRPr="009D5C6A">
        <w:rPr>
          <w:rFonts w:ascii="Times New Roman" w:eastAsia="Calibri" w:hAnsi="Times New Roman" w:cs="Times New Roman"/>
          <w:color w:val="000000"/>
          <w:sz w:val="28"/>
          <w:szCs w:val="28"/>
          <w:lang w:val="ru-RU"/>
        </w:rPr>
        <w:t>-</w:t>
      </w:r>
      <w:r w:rsidRPr="009D5C6A">
        <w:rPr>
          <w:rFonts w:ascii="Times New Roman" w:eastAsia="TimesNewRomanPSMT" w:hAnsi="Times New Roman" w:cs="Times New Roman"/>
          <w:color w:val="000000"/>
          <w:sz w:val="28"/>
          <w:szCs w:val="28"/>
          <w:lang w:val="ru-RU"/>
        </w:rPr>
        <w:t xml:space="preserve">анализ </w:t>
      </w:r>
      <w:r w:rsidR="0007064E">
        <w:rPr>
          <w:rFonts w:ascii="Times New Roman" w:eastAsia="Calibri" w:hAnsi="Times New Roman" w:cs="Times New Roman"/>
          <w:color w:val="000000"/>
          <w:sz w:val="28"/>
          <w:szCs w:val="28"/>
          <w:lang w:val="ru-RU"/>
        </w:rPr>
        <w:t>– уюмдун кү</w:t>
      </w:r>
      <w:r w:rsidRPr="009D5C6A">
        <w:rPr>
          <w:rFonts w:ascii="Times New Roman" w:eastAsia="Calibri" w:hAnsi="Times New Roman" w:cs="Times New Roman"/>
          <w:color w:val="000000"/>
          <w:sz w:val="28"/>
          <w:szCs w:val="28"/>
          <w:lang w:val="ru-RU"/>
        </w:rPr>
        <w:t xml:space="preserve">чтүү жана алсыз жактарынын, ошондой эле, мүмкүнчүлүктөрүнүн жана көйгөйлүү жактарынын </w:t>
      </w:r>
      <w:r w:rsidRPr="009D5C6A">
        <w:rPr>
          <w:rFonts w:ascii="Times New Roman" w:eastAsia="TimesNewRomanPSMT" w:hAnsi="Times New Roman" w:cs="Times New Roman"/>
          <w:color w:val="000000"/>
          <w:sz w:val="28"/>
          <w:szCs w:val="28"/>
          <w:lang w:val="ru-RU"/>
        </w:rPr>
        <w:t xml:space="preserve">анализи (иликтенүүсү): англ </w:t>
      </w:r>
      <w:r w:rsidRPr="009D5C6A">
        <w:rPr>
          <w:rFonts w:ascii="Times New Roman" w:eastAsia="TimesNewRomanPSMT" w:hAnsi="Times New Roman" w:cs="Times New Roman"/>
          <w:color w:val="000000"/>
          <w:sz w:val="28"/>
          <w:szCs w:val="28"/>
        </w:rPr>
        <w:t>S</w:t>
      </w:r>
      <w:r w:rsidRPr="009D5C6A">
        <w:rPr>
          <w:rFonts w:ascii="Times New Roman" w:eastAsia="TimesNewRomanPSMT" w:hAnsi="Times New Roman" w:cs="Times New Roman"/>
          <w:color w:val="000000"/>
          <w:sz w:val="28"/>
          <w:szCs w:val="28"/>
          <w:lang w:val="ru-RU"/>
        </w:rPr>
        <w:t xml:space="preserve"> (</w:t>
      </w:r>
      <w:r w:rsidRPr="009D5C6A">
        <w:rPr>
          <w:rFonts w:ascii="Times New Roman" w:eastAsia="TimesNewRomanPSMT" w:hAnsi="Times New Roman" w:cs="Times New Roman"/>
          <w:color w:val="000000"/>
          <w:sz w:val="28"/>
          <w:szCs w:val="28"/>
        </w:rPr>
        <w:t>strengths</w:t>
      </w:r>
      <w:r w:rsidRPr="009D5C6A">
        <w:rPr>
          <w:rFonts w:ascii="Times New Roman" w:eastAsia="TimesNewRomanPSMT" w:hAnsi="Times New Roman" w:cs="Times New Roman"/>
          <w:color w:val="000000"/>
          <w:sz w:val="28"/>
          <w:szCs w:val="28"/>
          <w:lang w:val="ky-KG"/>
        </w:rPr>
        <w:t>)</w:t>
      </w:r>
      <w:r w:rsidRPr="009D5C6A">
        <w:rPr>
          <w:rFonts w:ascii="Times New Roman" w:eastAsia="TimesNewRomanPSMT" w:hAnsi="Times New Roman" w:cs="Times New Roman"/>
          <w:color w:val="000000"/>
          <w:sz w:val="28"/>
          <w:szCs w:val="28"/>
          <w:lang w:val="ru-RU"/>
        </w:rPr>
        <w:t xml:space="preserve"> тамгасы - </w:t>
      </w:r>
      <w:r w:rsidRPr="009D5C6A">
        <w:rPr>
          <w:rFonts w:ascii="Times New Roman" w:eastAsia="Calibri" w:hAnsi="Times New Roman" w:cs="Times New Roman"/>
          <w:color w:val="000000"/>
          <w:sz w:val="28"/>
          <w:szCs w:val="28"/>
          <w:lang w:val="ru-RU"/>
        </w:rPr>
        <w:t>кучтүү</w:t>
      </w:r>
      <w:r w:rsidRPr="009D5C6A">
        <w:rPr>
          <w:rFonts w:ascii="Times New Roman" w:eastAsia="TimesNewRomanPSMT" w:hAnsi="Times New Roman" w:cs="Times New Roman"/>
          <w:color w:val="000000"/>
          <w:sz w:val="28"/>
          <w:szCs w:val="28"/>
          <w:lang w:val="ru-RU"/>
        </w:rPr>
        <w:t xml:space="preserve"> жактары, </w:t>
      </w:r>
      <w:r w:rsidRPr="009D5C6A">
        <w:rPr>
          <w:rFonts w:ascii="Times New Roman" w:eastAsia="TimesNewRomanPSMT" w:hAnsi="Times New Roman" w:cs="Times New Roman"/>
          <w:color w:val="000000"/>
          <w:sz w:val="28"/>
          <w:szCs w:val="28"/>
        </w:rPr>
        <w:t>W</w:t>
      </w:r>
      <w:r w:rsidRPr="009D5C6A">
        <w:rPr>
          <w:rFonts w:ascii="Times New Roman" w:eastAsia="TimesNewRomanPSMT" w:hAnsi="Times New Roman" w:cs="Times New Roman"/>
          <w:color w:val="000000"/>
          <w:sz w:val="28"/>
          <w:szCs w:val="28"/>
          <w:lang w:val="ru-RU"/>
        </w:rPr>
        <w:t xml:space="preserve"> (</w:t>
      </w:r>
      <w:r w:rsidRPr="009D5C6A">
        <w:rPr>
          <w:rFonts w:ascii="Times New Roman" w:eastAsia="TimesNewRomanPSMT" w:hAnsi="Times New Roman" w:cs="Times New Roman"/>
          <w:color w:val="000000"/>
          <w:sz w:val="28"/>
          <w:szCs w:val="28"/>
        </w:rPr>
        <w:t>weaknesses</w:t>
      </w:r>
      <w:r w:rsidRPr="009D5C6A">
        <w:rPr>
          <w:rFonts w:ascii="Times New Roman" w:eastAsia="TimesNewRomanPSMT" w:hAnsi="Times New Roman" w:cs="Times New Roman"/>
          <w:color w:val="000000"/>
          <w:sz w:val="28"/>
          <w:szCs w:val="28"/>
          <w:lang w:val="ru-RU"/>
        </w:rPr>
        <w:t xml:space="preserve">) – алсыз жактары, </w:t>
      </w:r>
      <w:r w:rsidRPr="009D5C6A">
        <w:rPr>
          <w:rFonts w:ascii="Times New Roman" w:eastAsia="TimesNewRomanPSMT" w:hAnsi="Times New Roman" w:cs="Times New Roman"/>
          <w:color w:val="000000"/>
          <w:sz w:val="28"/>
          <w:szCs w:val="28"/>
        </w:rPr>
        <w:t>O</w:t>
      </w:r>
      <w:r w:rsidRPr="009D5C6A">
        <w:rPr>
          <w:rFonts w:ascii="Times New Roman" w:eastAsia="TimesNewRomanPSMT" w:hAnsi="Times New Roman" w:cs="Times New Roman"/>
          <w:color w:val="000000"/>
          <w:sz w:val="28"/>
          <w:szCs w:val="28"/>
          <w:lang w:val="ru-RU"/>
        </w:rPr>
        <w:t xml:space="preserve"> (</w:t>
      </w:r>
      <w:r w:rsidRPr="009D5C6A">
        <w:rPr>
          <w:rFonts w:ascii="Times New Roman" w:eastAsia="TimesNewRomanPSMT" w:hAnsi="Times New Roman" w:cs="Times New Roman"/>
          <w:color w:val="000000"/>
          <w:sz w:val="28"/>
          <w:szCs w:val="28"/>
        </w:rPr>
        <w:t>opportunities</w:t>
      </w:r>
      <w:r w:rsidRPr="009D5C6A">
        <w:rPr>
          <w:rFonts w:ascii="Times New Roman" w:eastAsia="TimesNewRomanPSMT" w:hAnsi="Times New Roman" w:cs="Times New Roman"/>
          <w:color w:val="000000"/>
          <w:sz w:val="28"/>
          <w:szCs w:val="28"/>
          <w:lang w:val="ru-RU"/>
        </w:rPr>
        <w:t xml:space="preserve">) - жагымдуу мүмкүнчүлүгү, </w:t>
      </w:r>
      <w:r w:rsidRPr="009D5C6A">
        <w:rPr>
          <w:rFonts w:ascii="Times New Roman" w:eastAsia="TimesNewRomanPSMT" w:hAnsi="Times New Roman" w:cs="Times New Roman"/>
          <w:color w:val="000000"/>
          <w:sz w:val="28"/>
          <w:szCs w:val="28"/>
        </w:rPr>
        <w:t>T</w:t>
      </w:r>
      <w:r w:rsidRPr="009D5C6A">
        <w:rPr>
          <w:rFonts w:ascii="Times New Roman" w:eastAsia="TimesNewRomanPSMT" w:hAnsi="Times New Roman" w:cs="Times New Roman"/>
          <w:color w:val="000000"/>
          <w:sz w:val="28"/>
          <w:szCs w:val="28"/>
          <w:lang w:val="ru-RU"/>
        </w:rPr>
        <w:t xml:space="preserve"> (</w:t>
      </w:r>
      <w:r w:rsidRPr="009D5C6A">
        <w:rPr>
          <w:rFonts w:ascii="Times New Roman" w:eastAsia="TimesNewRomanPSMT" w:hAnsi="Times New Roman" w:cs="Times New Roman"/>
          <w:color w:val="000000"/>
          <w:sz w:val="28"/>
          <w:szCs w:val="28"/>
        </w:rPr>
        <w:t>threats</w:t>
      </w:r>
      <w:r w:rsidRPr="009D5C6A">
        <w:rPr>
          <w:rFonts w:ascii="Times New Roman" w:eastAsia="TimesNewRomanPSMT" w:hAnsi="Times New Roman" w:cs="Times New Roman"/>
          <w:color w:val="000000"/>
          <w:sz w:val="28"/>
          <w:szCs w:val="28"/>
          <w:lang w:val="ru-RU"/>
        </w:rPr>
        <w:t xml:space="preserve">) - коркунучтары. </w:t>
      </w:r>
    </w:p>
    <w:p w14:paraId="3E56FA30" w14:textId="77777777" w:rsidR="000570EC" w:rsidRPr="009D5C6A" w:rsidRDefault="000570EC" w:rsidP="00ED29C4">
      <w:pPr>
        <w:spacing w:before="120" w:after="120"/>
        <w:ind w:firstLine="709"/>
        <w:jc w:val="both"/>
        <w:outlineLvl w:val="0"/>
        <w:rPr>
          <w:rFonts w:ascii="Times New Roman" w:eastAsia="Wingdings" w:hAnsi="Times New Roman" w:cs="Times New Roman"/>
          <w:b/>
          <w:bCs/>
          <w:color w:val="000000"/>
          <w:sz w:val="28"/>
          <w:szCs w:val="28"/>
          <w:lang w:val="ru-RU"/>
        </w:rPr>
      </w:pPr>
      <w:bookmarkStart w:id="4" w:name="_Toc22070269"/>
      <w:r w:rsidRPr="009D5C6A">
        <w:rPr>
          <w:rFonts w:ascii="Times New Roman" w:eastAsia="Wingdings" w:hAnsi="Times New Roman" w:cs="Times New Roman"/>
          <w:b/>
          <w:bCs/>
          <w:color w:val="000000"/>
          <w:sz w:val="28"/>
          <w:szCs w:val="28"/>
          <w:lang w:val="ru-RU"/>
        </w:rPr>
        <w:t xml:space="preserve">4. </w:t>
      </w:r>
      <w:r w:rsidRPr="009D5C6A">
        <w:rPr>
          <w:rFonts w:ascii="Times New Roman" w:eastAsia="Times New Roman" w:hAnsi="Times New Roman" w:cs="Times New Roman"/>
          <w:b/>
          <w:sz w:val="28"/>
          <w:szCs w:val="28"/>
          <w:lang w:val="ru-RU"/>
        </w:rPr>
        <w:t>Жалпы жоболор</w:t>
      </w:r>
      <w:bookmarkEnd w:id="4"/>
    </w:p>
    <w:p w14:paraId="29C8D1E4" w14:textId="77777777" w:rsidR="00E870FA" w:rsidRDefault="000570EC" w:rsidP="00E870FA">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9D5C6A">
        <w:rPr>
          <w:rFonts w:ascii="Times New Roman" w:eastAsia="Calibri" w:hAnsi="Times New Roman" w:cs="Times New Roman"/>
          <w:color w:val="000000"/>
          <w:sz w:val="28"/>
          <w:szCs w:val="28"/>
          <w:lang w:val="ru-RU"/>
        </w:rPr>
        <w:t xml:space="preserve">4.1. Бул стандарттар, билим берүү уюмдарына акыркы жылдардагы эл аралык тажрыйбаны эске алуу менен аккредитациялоодон өтүү талаптарын аныктайт. </w:t>
      </w:r>
      <w:r w:rsidR="00D103D5">
        <w:rPr>
          <w:rFonts w:ascii="Times New Roman" w:eastAsia="Calibri" w:hAnsi="Times New Roman" w:cs="Times New Roman"/>
          <w:color w:val="000000"/>
          <w:sz w:val="28"/>
          <w:szCs w:val="28"/>
          <w:lang w:val="ru-RU"/>
        </w:rPr>
        <w:t>Программалык</w:t>
      </w:r>
      <w:r w:rsidRPr="009D5C6A">
        <w:rPr>
          <w:rFonts w:ascii="Times New Roman" w:eastAsia="TimesNewRomanPSMT" w:hAnsi="Times New Roman" w:cs="Times New Roman"/>
          <w:color w:val="000000"/>
          <w:sz w:val="28"/>
          <w:szCs w:val="28"/>
          <w:lang w:val="ru-RU"/>
        </w:rPr>
        <w:t xml:space="preserve"> аккредитация төмөнкү стандарт</w:t>
      </w:r>
      <w:r w:rsidR="00D12945">
        <w:rPr>
          <w:rFonts w:ascii="Times New Roman" w:eastAsia="TimesNewRomanPSMT" w:hAnsi="Times New Roman" w:cs="Times New Roman"/>
          <w:color w:val="000000"/>
          <w:sz w:val="28"/>
          <w:szCs w:val="28"/>
          <w:lang w:val="ru-RU"/>
        </w:rPr>
        <w:t>т</w:t>
      </w:r>
      <w:r w:rsidRPr="009D5C6A">
        <w:rPr>
          <w:rFonts w:ascii="Times New Roman" w:eastAsia="TimesNewRomanPSMT" w:hAnsi="Times New Roman" w:cs="Times New Roman"/>
          <w:color w:val="000000"/>
          <w:sz w:val="28"/>
          <w:szCs w:val="28"/>
          <w:lang w:val="ru-RU"/>
        </w:rPr>
        <w:t xml:space="preserve">ардын негизинде өткөрүлөт: </w:t>
      </w:r>
      <w:bookmarkStart w:id="5" w:name="_Toc21955922"/>
    </w:p>
    <w:p w14:paraId="1828D220" w14:textId="77777777" w:rsidR="00D103D5" w:rsidRPr="004341DF" w:rsidRDefault="000570EC" w:rsidP="00973FB3">
      <w:pPr>
        <w:autoSpaceDE w:val="0"/>
        <w:autoSpaceDN w:val="0"/>
        <w:adjustRightInd w:val="0"/>
        <w:ind w:firstLine="426"/>
        <w:jc w:val="both"/>
        <w:rPr>
          <w:rFonts w:ascii="Times New Roman" w:eastAsia="Times New Roman" w:hAnsi="Times New Roman" w:cs="Times New Roman"/>
          <w:b/>
          <w:bCs/>
          <w:sz w:val="28"/>
          <w:szCs w:val="28"/>
          <w:lang w:val="ky-KG" w:eastAsia="ru-RU"/>
        </w:rPr>
      </w:pPr>
      <w:r w:rsidRPr="000F5D99">
        <w:rPr>
          <w:rFonts w:ascii="Times New Roman" w:eastAsia="Calibri" w:hAnsi="Times New Roman" w:cs="Times New Roman"/>
          <w:bCs/>
          <w:noProof/>
          <w:color w:val="000000"/>
          <w:sz w:val="28"/>
          <w:szCs w:val="28"/>
          <w:lang w:val="ru-RU"/>
        </w:rPr>
        <w:t>Стандарт 1.</w:t>
      </w:r>
      <w:r w:rsidR="00ED29C4">
        <w:rPr>
          <w:rFonts w:ascii="Times New Roman" w:eastAsia="Calibri" w:hAnsi="Times New Roman" w:cs="Times New Roman"/>
          <w:bCs/>
          <w:noProof/>
          <w:color w:val="000000"/>
          <w:sz w:val="28"/>
          <w:szCs w:val="28"/>
          <w:lang w:val="ru-RU"/>
        </w:rPr>
        <w:t xml:space="preserve"> </w:t>
      </w:r>
      <w:r w:rsidR="00D103D5" w:rsidRPr="00D103D5">
        <w:rPr>
          <w:rFonts w:ascii="Times New Roman" w:eastAsia="Times New Roman" w:hAnsi="Times New Roman" w:cs="Times New Roman"/>
          <w:bCs/>
          <w:sz w:val="28"/>
          <w:szCs w:val="28"/>
          <w:lang w:val="ky-KG" w:eastAsia="ru-RU"/>
        </w:rPr>
        <w:t>Билим берүүнүн сапатын камсыздоо саясаты</w:t>
      </w:r>
      <w:r w:rsidR="00CE4B86">
        <w:rPr>
          <w:rFonts w:ascii="Times New Roman" w:eastAsia="Times New Roman" w:hAnsi="Times New Roman" w:cs="Times New Roman"/>
          <w:bCs/>
          <w:sz w:val="28"/>
          <w:szCs w:val="28"/>
          <w:lang w:val="ky-KG" w:eastAsia="ru-RU"/>
        </w:rPr>
        <w:t>.</w:t>
      </w:r>
      <w:bookmarkEnd w:id="5"/>
    </w:p>
    <w:p w14:paraId="7111D53D" w14:textId="56E7C488" w:rsidR="000570EC" w:rsidRPr="00CE4B86" w:rsidRDefault="00F43BBD" w:rsidP="00F43BBD">
      <w:pPr>
        <w:jc w:val="both"/>
        <w:rPr>
          <w:rFonts w:ascii="Times New Roman" w:eastAsia="Times New Roman" w:hAnsi="Times New Roman" w:cs="Times New Roman"/>
          <w:noProof/>
          <w:color w:val="000000"/>
          <w:sz w:val="28"/>
          <w:szCs w:val="28"/>
          <w:lang w:val="ky-KG" w:eastAsia="ru-RU"/>
        </w:rPr>
      </w:pPr>
      <w:r>
        <w:rPr>
          <w:rFonts w:ascii="Times New Roman" w:eastAsia="Wingdings" w:hAnsi="Times New Roman" w:cs="Times New Roman"/>
          <w:bCs/>
          <w:noProof/>
          <w:color w:val="000000"/>
          <w:sz w:val="28"/>
          <w:szCs w:val="28"/>
          <w:lang w:val="ky-KG"/>
        </w:rPr>
        <w:t xml:space="preserve">      </w:t>
      </w:r>
      <w:r w:rsidR="000570EC" w:rsidRPr="000F5D99">
        <w:rPr>
          <w:rFonts w:ascii="Times New Roman" w:eastAsia="Wingdings" w:hAnsi="Times New Roman" w:cs="Times New Roman"/>
          <w:bCs/>
          <w:noProof/>
          <w:color w:val="000000"/>
          <w:sz w:val="28"/>
          <w:szCs w:val="28"/>
          <w:lang w:val="ky-KG"/>
        </w:rPr>
        <w:t>Стандарт 2.</w:t>
      </w:r>
      <w:r w:rsidR="00ED29C4">
        <w:rPr>
          <w:rFonts w:ascii="Times New Roman" w:eastAsia="Wingdings" w:hAnsi="Times New Roman" w:cs="Times New Roman"/>
          <w:bCs/>
          <w:noProof/>
          <w:color w:val="000000"/>
          <w:sz w:val="28"/>
          <w:szCs w:val="28"/>
          <w:lang w:val="ky-KG"/>
        </w:rPr>
        <w:t xml:space="preserve"> </w:t>
      </w:r>
      <w:r w:rsidR="00CE4B86" w:rsidRPr="00CE4B86">
        <w:rPr>
          <w:rFonts w:ascii="Times New Roman" w:eastAsia="Times New Roman" w:hAnsi="Times New Roman" w:cs="Times New Roman"/>
          <w:bCs/>
          <w:sz w:val="28"/>
          <w:szCs w:val="28"/>
          <w:lang w:val="ky-KG" w:eastAsia="ru-RU"/>
        </w:rPr>
        <w:t xml:space="preserve">Билим берүү программаларын иштеп чыгуу, бекитүү, </w:t>
      </w:r>
      <w:r w:rsidR="00973FB3">
        <w:rPr>
          <w:rFonts w:ascii="Times New Roman" w:eastAsia="Times New Roman" w:hAnsi="Times New Roman" w:cs="Times New Roman"/>
          <w:bCs/>
          <w:sz w:val="28"/>
          <w:szCs w:val="28"/>
          <w:lang w:val="ky-KG" w:eastAsia="ru-RU"/>
        </w:rPr>
        <w:t xml:space="preserve">анын аткарылышына </w:t>
      </w:r>
      <w:r w:rsidR="00CE4B86" w:rsidRPr="00CE4B86">
        <w:rPr>
          <w:rFonts w:ascii="Times New Roman" w:eastAsia="Times New Roman" w:hAnsi="Times New Roman" w:cs="Times New Roman"/>
          <w:bCs/>
          <w:sz w:val="28"/>
          <w:szCs w:val="28"/>
          <w:lang w:val="ky-KG" w:eastAsia="ru-RU"/>
        </w:rPr>
        <w:t>байкоо</w:t>
      </w:r>
      <w:r w:rsidR="00973FB3">
        <w:rPr>
          <w:rFonts w:ascii="Times New Roman" w:eastAsia="Times New Roman" w:hAnsi="Times New Roman" w:cs="Times New Roman"/>
          <w:bCs/>
          <w:sz w:val="28"/>
          <w:szCs w:val="28"/>
          <w:lang w:val="ky-KG" w:eastAsia="ru-RU"/>
        </w:rPr>
        <w:t xml:space="preserve"> салуу</w:t>
      </w:r>
      <w:r w:rsidR="00CE4B86" w:rsidRPr="00CE4B86">
        <w:rPr>
          <w:rFonts w:ascii="Times New Roman" w:eastAsia="Times New Roman" w:hAnsi="Times New Roman" w:cs="Times New Roman"/>
          <w:bCs/>
          <w:sz w:val="28"/>
          <w:szCs w:val="28"/>
          <w:lang w:val="ky-KG" w:eastAsia="ru-RU"/>
        </w:rPr>
        <w:t xml:space="preserve"> жана мезгил</w:t>
      </w:r>
      <w:r w:rsidR="00973FB3">
        <w:rPr>
          <w:rFonts w:ascii="Times New Roman" w:eastAsia="Times New Roman" w:hAnsi="Times New Roman" w:cs="Times New Roman"/>
          <w:bCs/>
          <w:sz w:val="28"/>
          <w:szCs w:val="28"/>
          <w:lang w:val="ky-KG" w:eastAsia="ru-RU"/>
        </w:rPr>
        <w:t>дүү</w:t>
      </w:r>
      <w:r w:rsidR="00CE4B86" w:rsidRPr="00CE4B86">
        <w:rPr>
          <w:rFonts w:ascii="Times New Roman" w:eastAsia="Times New Roman" w:hAnsi="Times New Roman" w:cs="Times New Roman"/>
          <w:bCs/>
          <w:sz w:val="28"/>
          <w:szCs w:val="28"/>
          <w:lang w:val="ky-KG" w:eastAsia="ru-RU"/>
        </w:rPr>
        <w:t xml:space="preserve"> баалоо</w:t>
      </w:r>
      <w:r w:rsidR="00973FB3">
        <w:rPr>
          <w:rFonts w:ascii="Times New Roman" w:eastAsia="Times New Roman" w:hAnsi="Times New Roman" w:cs="Times New Roman"/>
          <w:bCs/>
          <w:sz w:val="28"/>
          <w:szCs w:val="28"/>
          <w:lang w:val="ky-KG" w:eastAsia="ru-RU"/>
        </w:rPr>
        <w:t xml:space="preserve"> жүргүзүү</w:t>
      </w:r>
      <w:r w:rsidR="00CE4B86">
        <w:rPr>
          <w:rFonts w:ascii="Times New Roman" w:eastAsia="Times New Roman" w:hAnsi="Times New Roman" w:cs="Times New Roman"/>
          <w:bCs/>
          <w:sz w:val="28"/>
          <w:szCs w:val="28"/>
          <w:lang w:val="ky-KG" w:eastAsia="ru-RU"/>
        </w:rPr>
        <w:t>.</w:t>
      </w:r>
    </w:p>
    <w:p w14:paraId="542E672A" w14:textId="0F07FDAB" w:rsidR="000570EC" w:rsidRPr="00ED29C4" w:rsidRDefault="000570EC" w:rsidP="00973FB3">
      <w:pPr>
        <w:ind w:firstLine="426"/>
        <w:jc w:val="both"/>
        <w:rPr>
          <w:rFonts w:ascii="Times New Roman" w:eastAsia="Wingdings" w:hAnsi="Times New Roman" w:cs="Times New Roman"/>
          <w:bCs/>
          <w:color w:val="000000"/>
          <w:sz w:val="28"/>
          <w:szCs w:val="28"/>
          <w:u w:val="single"/>
          <w:lang w:val="ky-KG"/>
        </w:rPr>
      </w:pPr>
      <w:r w:rsidRPr="00ED29C4">
        <w:rPr>
          <w:rFonts w:ascii="Times New Roman" w:eastAsia="Wingdings" w:hAnsi="Times New Roman" w:cs="Times New Roman"/>
          <w:bCs/>
          <w:noProof/>
          <w:color w:val="000000"/>
          <w:sz w:val="28"/>
          <w:szCs w:val="28"/>
          <w:lang w:val="ky-KG"/>
        </w:rPr>
        <w:t>Стандарт</w:t>
      </w:r>
      <w:r w:rsidR="00365C00">
        <w:rPr>
          <w:rFonts w:ascii="Times New Roman" w:eastAsia="Wingdings" w:hAnsi="Times New Roman" w:cs="Times New Roman"/>
          <w:bCs/>
          <w:noProof/>
          <w:color w:val="000000"/>
          <w:sz w:val="28"/>
          <w:szCs w:val="28"/>
          <w:lang w:val="ky-KG"/>
        </w:rPr>
        <w:t xml:space="preserve"> </w:t>
      </w:r>
      <w:r w:rsidRPr="00ED29C4">
        <w:rPr>
          <w:rFonts w:ascii="Times New Roman" w:eastAsia="Wingdings" w:hAnsi="Times New Roman" w:cs="Times New Roman"/>
          <w:bCs/>
          <w:noProof/>
          <w:color w:val="000000"/>
          <w:sz w:val="28"/>
          <w:szCs w:val="28"/>
          <w:lang w:val="ky-KG"/>
        </w:rPr>
        <w:t>3.</w:t>
      </w:r>
      <w:r w:rsidR="00ED29C4">
        <w:rPr>
          <w:rFonts w:ascii="Times New Roman" w:eastAsia="Wingdings" w:hAnsi="Times New Roman" w:cs="Times New Roman"/>
          <w:bCs/>
          <w:noProof/>
          <w:color w:val="000000"/>
          <w:sz w:val="28"/>
          <w:szCs w:val="28"/>
          <w:lang w:val="ky-KG"/>
        </w:rPr>
        <w:t xml:space="preserve"> </w:t>
      </w:r>
      <w:r w:rsidR="00CE4B86" w:rsidRPr="00CE4B86">
        <w:rPr>
          <w:rFonts w:ascii="Times New Roman" w:eastAsia="Times New Roman" w:hAnsi="Times New Roman" w:cs="Times New Roman"/>
          <w:bCs/>
          <w:sz w:val="28"/>
          <w:szCs w:val="28"/>
          <w:lang w:val="ky-KG" w:eastAsia="ru-RU"/>
        </w:rPr>
        <w:t xml:space="preserve">Инсанга багытталган окутууга жана окугандардын </w:t>
      </w:r>
      <w:r w:rsidR="00ED29C4">
        <w:rPr>
          <w:rFonts w:ascii="Times New Roman" w:eastAsia="Times New Roman" w:hAnsi="Times New Roman" w:cs="Times New Roman"/>
          <w:bCs/>
          <w:sz w:val="28"/>
          <w:szCs w:val="28"/>
          <w:lang w:val="ky-KG" w:eastAsia="ru-RU"/>
        </w:rPr>
        <w:t>ж</w:t>
      </w:r>
      <w:r w:rsidR="00CE4B86" w:rsidRPr="00CE4B86">
        <w:rPr>
          <w:rFonts w:ascii="Times New Roman" w:eastAsia="Times New Roman" w:hAnsi="Times New Roman" w:cs="Times New Roman"/>
          <w:bCs/>
          <w:sz w:val="28"/>
          <w:szCs w:val="28"/>
          <w:lang w:val="ky-KG" w:eastAsia="ru-RU"/>
        </w:rPr>
        <w:t>етишүүсүн баалоо</w:t>
      </w:r>
      <w:r w:rsidR="00CE4B86">
        <w:rPr>
          <w:rFonts w:ascii="Times New Roman" w:eastAsia="Times New Roman" w:hAnsi="Times New Roman" w:cs="Times New Roman"/>
          <w:bCs/>
          <w:sz w:val="28"/>
          <w:szCs w:val="28"/>
          <w:lang w:val="ky-KG" w:eastAsia="ru-RU"/>
        </w:rPr>
        <w:t>.</w:t>
      </w:r>
    </w:p>
    <w:p w14:paraId="1338A694" w14:textId="0EBA8C43" w:rsidR="000570EC" w:rsidRPr="00ED29C4" w:rsidRDefault="000570EC" w:rsidP="00973FB3">
      <w:pPr>
        <w:ind w:firstLine="426"/>
        <w:jc w:val="both"/>
        <w:rPr>
          <w:rFonts w:ascii="Times New Roman" w:eastAsia="Wingdings" w:hAnsi="Times New Roman" w:cs="Times New Roman"/>
          <w:noProof/>
          <w:sz w:val="28"/>
          <w:szCs w:val="28"/>
          <w:lang w:val="ky-KG" w:eastAsia="ru-RU"/>
        </w:rPr>
      </w:pPr>
      <w:r w:rsidRPr="00ED29C4">
        <w:rPr>
          <w:rFonts w:ascii="Times New Roman" w:eastAsia="Wingdings" w:hAnsi="Times New Roman" w:cs="Times New Roman"/>
          <w:bCs/>
          <w:noProof/>
          <w:color w:val="000000"/>
          <w:sz w:val="28"/>
          <w:szCs w:val="28"/>
          <w:lang w:val="ky-KG"/>
        </w:rPr>
        <w:t>Стандарт 4.</w:t>
      </w:r>
      <w:r w:rsidR="00ED29C4">
        <w:rPr>
          <w:rFonts w:ascii="Times New Roman" w:eastAsia="Wingdings" w:hAnsi="Times New Roman" w:cs="Times New Roman"/>
          <w:bCs/>
          <w:noProof/>
          <w:color w:val="000000"/>
          <w:sz w:val="28"/>
          <w:szCs w:val="28"/>
          <w:lang w:val="ky-KG"/>
        </w:rPr>
        <w:t xml:space="preserve"> </w:t>
      </w:r>
      <w:r w:rsidR="00FB5934">
        <w:rPr>
          <w:rFonts w:ascii="Times New Roman" w:eastAsia="Wingdings" w:hAnsi="Times New Roman" w:cs="Times New Roman"/>
          <w:bCs/>
          <w:noProof/>
          <w:color w:val="000000"/>
          <w:sz w:val="28"/>
          <w:szCs w:val="28"/>
          <w:lang w:val="ky-KG"/>
        </w:rPr>
        <w:t>Студенттерди к</w:t>
      </w:r>
      <w:r w:rsidR="00CE4B86" w:rsidRPr="00CE4B86">
        <w:rPr>
          <w:rFonts w:ascii="Times New Roman" w:eastAsia="Times New Roman" w:hAnsi="Times New Roman" w:cs="Times New Roman"/>
          <w:bCs/>
          <w:sz w:val="28"/>
          <w:szCs w:val="28"/>
          <w:lang w:val="ky-KG" w:eastAsia="ru-RU"/>
        </w:rPr>
        <w:t>абыл алуу, билим берүүнүн натыйжаларын таануу жана окуучуларды бүтүрүү</w:t>
      </w:r>
      <w:r w:rsidR="00CE4B86">
        <w:rPr>
          <w:rFonts w:ascii="Times New Roman" w:eastAsia="Times New Roman" w:hAnsi="Times New Roman" w:cs="Times New Roman"/>
          <w:bCs/>
          <w:sz w:val="28"/>
          <w:szCs w:val="28"/>
          <w:lang w:val="ky-KG" w:eastAsia="ru-RU"/>
        </w:rPr>
        <w:t>.</w:t>
      </w:r>
    </w:p>
    <w:p w14:paraId="7F5B39F4" w14:textId="1467FD8E" w:rsidR="00CE4B86" w:rsidRPr="004341DF" w:rsidRDefault="000570EC" w:rsidP="00973FB3">
      <w:pPr>
        <w:ind w:firstLine="426"/>
        <w:rPr>
          <w:rFonts w:ascii="Times New Roman" w:eastAsia="Times New Roman" w:hAnsi="Times New Roman" w:cs="Times New Roman"/>
          <w:b/>
          <w:bCs/>
          <w:sz w:val="28"/>
          <w:szCs w:val="28"/>
          <w:lang w:val="ky-KG" w:eastAsia="ru-RU"/>
        </w:rPr>
      </w:pPr>
      <w:bookmarkStart w:id="6" w:name="_Toc21955923"/>
      <w:r w:rsidRPr="00ED29C4">
        <w:rPr>
          <w:rFonts w:ascii="Times New Roman" w:eastAsia="Wingdings" w:hAnsi="Times New Roman" w:cs="Times New Roman"/>
          <w:bCs/>
          <w:noProof/>
          <w:color w:val="000000"/>
          <w:sz w:val="28"/>
          <w:szCs w:val="28"/>
          <w:lang w:val="ky-KG"/>
        </w:rPr>
        <w:t xml:space="preserve">Стандарт </w:t>
      </w:r>
      <w:r w:rsidR="00365C00">
        <w:rPr>
          <w:rFonts w:ascii="Times New Roman" w:eastAsia="Wingdings" w:hAnsi="Times New Roman" w:cs="Times New Roman"/>
          <w:bCs/>
          <w:noProof/>
          <w:color w:val="000000"/>
          <w:sz w:val="28"/>
          <w:szCs w:val="28"/>
          <w:lang w:val="ky-KG"/>
        </w:rPr>
        <w:t xml:space="preserve"> </w:t>
      </w:r>
      <w:r w:rsidRPr="00ED29C4">
        <w:rPr>
          <w:rFonts w:ascii="Times New Roman" w:eastAsia="Wingdings" w:hAnsi="Times New Roman" w:cs="Times New Roman"/>
          <w:bCs/>
          <w:noProof/>
          <w:color w:val="000000"/>
          <w:sz w:val="28"/>
          <w:szCs w:val="28"/>
          <w:lang w:val="ky-KG"/>
        </w:rPr>
        <w:t>5.</w:t>
      </w:r>
      <w:r w:rsidR="00ED29C4">
        <w:rPr>
          <w:rFonts w:ascii="Times New Roman" w:eastAsia="Wingdings" w:hAnsi="Times New Roman" w:cs="Times New Roman"/>
          <w:bCs/>
          <w:noProof/>
          <w:color w:val="000000"/>
          <w:sz w:val="28"/>
          <w:szCs w:val="28"/>
          <w:lang w:val="ky-KG"/>
        </w:rPr>
        <w:t xml:space="preserve"> </w:t>
      </w:r>
      <w:r w:rsidR="00CE4B86" w:rsidRPr="00CE4B86">
        <w:rPr>
          <w:rFonts w:ascii="Times New Roman" w:eastAsia="Times New Roman" w:hAnsi="Times New Roman" w:cs="Times New Roman"/>
          <w:bCs/>
          <w:sz w:val="28"/>
          <w:szCs w:val="28"/>
          <w:lang w:val="ky-KG" w:eastAsia="ru-RU"/>
        </w:rPr>
        <w:t>Окутуучулар жана окутуучу-көмөкчү курам</w:t>
      </w:r>
      <w:r w:rsidR="00CE4B86">
        <w:rPr>
          <w:rFonts w:ascii="Times New Roman" w:eastAsia="Times New Roman" w:hAnsi="Times New Roman" w:cs="Times New Roman"/>
          <w:bCs/>
          <w:sz w:val="28"/>
          <w:szCs w:val="28"/>
          <w:lang w:val="ky-KG" w:eastAsia="ru-RU"/>
        </w:rPr>
        <w:t>.</w:t>
      </w:r>
      <w:bookmarkEnd w:id="6"/>
    </w:p>
    <w:p w14:paraId="4994E83D" w14:textId="775B3231" w:rsidR="00A42CF0" w:rsidRPr="00365C00" w:rsidRDefault="000570EC" w:rsidP="00973FB3">
      <w:pPr>
        <w:tabs>
          <w:tab w:val="left" w:pos="426"/>
        </w:tabs>
        <w:ind w:firstLine="426"/>
        <w:jc w:val="both"/>
        <w:rPr>
          <w:rFonts w:ascii="Times New Roman" w:eastAsia="Times New Roman" w:hAnsi="Times New Roman" w:cs="Times New Roman"/>
          <w:bCs/>
          <w:sz w:val="28"/>
          <w:szCs w:val="28"/>
          <w:lang w:val="ky-KG" w:eastAsia="ru-RU"/>
        </w:rPr>
      </w:pPr>
      <w:r w:rsidRPr="000F5D99">
        <w:rPr>
          <w:rFonts w:ascii="Times New Roman" w:eastAsia="Wingdings" w:hAnsi="Times New Roman" w:cs="Times New Roman"/>
          <w:bCs/>
          <w:noProof/>
          <w:color w:val="000000"/>
          <w:sz w:val="28"/>
          <w:szCs w:val="28"/>
          <w:lang w:val="ru-RU"/>
        </w:rPr>
        <w:t>Стандарт</w:t>
      </w:r>
      <w:r w:rsidR="00365C00">
        <w:rPr>
          <w:rFonts w:ascii="Times New Roman" w:eastAsia="Wingdings" w:hAnsi="Times New Roman" w:cs="Times New Roman"/>
          <w:bCs/>
          <w:noProof/>
          <w:color w:val="000000"/>
          <w:sz w:val="28"/>
          <w:szCs w:val="28"/>
          <w:lang w:val="ru-RU"/>
        </w:rPr>
        <w:t xml:space="preserve"> </w:t>
      </w:r>
      <w:r w:rsidRPr="000F5D99">
        <w:rPr>
          <w:rFonts w:ascii="Times New Roman" w:eastAsia="Wingdings" w:hAnsi="Times New Roman" w:cs="Times New Roman"/>
          <w:bCs/>
          <w:noProof/>
          <w:color w:val="000000"/>
          <w:sz w:val="28"/>
          <w:szCs w:val="28"/>
          <w:lang w:val="ru-RU"/>
        </w:rPr>
        <w:t xml:space="preserve"> 6.</w:t>
      </w:r>
      <w:r w:rsidR="00ED29C4">
        <w:rPr>
          <w:rFonts w:ascii="Times New Roman" w:eastAsia="Wingdings" w:hAnsi="Times New Roman" w:cs="Times New Roman"/>
          <w:bCs/>
          <w:noProof/>
          <w:color w:val="000000"/>
          <w:sz w:val="28"/>
          <w:szCs w:val="28"/>
          <w:lang w:val="ru-RU"/>
        </w:rPr>
        <w:t xml:space="preserve"> </w:t>
      </w:r>
      <w:r w:rsidR="00CE4B86" w:rsidRPr="00CE4B86">
        <w:rPr>
          <w:rFonts w:ascii="Times New Roman" w:eastAsia="Times New Roman" w:hAnsi="Times New Roman" w:cs="Times New Roman"/>
          <w:bCs/>
          <w:sz w:val="28"/>
          <w:szCs w:val="28"/>
          <w:lang w:val="ky-KG" w:eastAsia="ru-RU"/>
        </w:rPr>
        <w:t>Материалдык-техникалык база жана маалымат ресурстары</w:t>
      </w:r>
      <w:r w:rsidR="00973FB3">
        <w:rPr>
          <w:rFonts w:ascii="Times New Roman" w:eastAsia="Times New Roman" w:hAnsi="Times New Roman" w:cs="Times New Roman"/>
          <w:bCs/>
          <w:sz w:val="28"/>
          <w:szCs w:val="28"/>
          <w:lang w:val="ky-KG" w:eastAsia="ru-RU"/>
        </w:rPr>
        <w:t>.</w:t>
      </w:r>
    </w:p>
    <w:p w14:paraId="34E490FF" w14:textId="5A191B61" w:rsidR="00CE4B86" w:rsidRPr="004341DF" w:rsidRDefault="000570EC" w:rsidP="00973FB3">
      <w:pPr>
        <w:ind w:firstLine="426"/>
        <w:rPr>
          <w:rFonts w:ascii="Times New Roman" w:eastAsia="Times New Roman" w:hAnsi="Times New Roman" w:cs="Times New Roman"/>
          <w:b/>
          <w:bCs/>
          <w:sz w:val="28"/>
          <w:szCs w:val="28"/>
          <w:lang w:val="ky-KG" w:eastAsia="ru-RU"/>
        </w:rPr>
      </w:pPr>
      <w:bookmarkStart w:id="7" w:name="_Toc21955924"/>
      <w:r w:rsidRPr="000F5D99">
        <w:rPr>
          <w:rFonts w:ascii="Times New Roman" w:eastAsia="Wingdings" w:hAnsi="Times New Roman" w:cs="Times New Roman"/>
          <w:bCs/>
          <w:noProof/>
          <w:color w:val="000000"/>
          <w:sz w:val="28"/>
          <w:szCs w:val="28"/>
          <w:lang w:val="ru-RU"/>
        </w:rPr>
        <w:t>Стандарт</w:t>
      </w:r>
      <w:r w:rsidR="00365C00">
        <w:rPr>
          <w:rFonts w:ascii="Times New Roman" w:eastAsia="Wingdings" w:hAnsi="Times New Roman" w:cs="Times New Roman"/>
          <w:bCs/>
          <w:noProof/>
          <w:color w:val="000000"/>
          <w:sz w:val="28"/>
          <w:szCs w:val="28"/>
          <w:lang w:val="ru-RU"/>
        </w:rPr>
        <w:t xml:space="preserve"> </w:t>
      </w:r>
      <w:r w:rsidRPr="000F5D99">
        <w:rPr>
          <w:rFonts w:ascii="Times New Roman" w:eastAsia="Wingdings" w:hAnsi="Times New Roman" w:cs="Times New Roman"/>
          <w:bCs/>
          <w:noProof/>
          <w:color w:val="000000"/>
          <w:sz w:val="28"/>
          <w:szCs w:val="28"/>
          <w:lang w:val="ru-RU"/>
        </w:rPr>
        <w:t xml:space="preserve"> 7.</w:t>
      </w:r>
      <w:r w:rsidR="00ED29C4">
        <w:rPr>
          <w:rFonts w:ascii="Times New Roman" w:eastAsia="Wingdings" w:hAnsi="Times New Roman" w:cs="Times New Roman"/>
          <w:bCs/>
          <w:noProof/>
          <w:color w:val="000000"/>
          <w:sz w:val="28"/>
          <w:szCs w:val="28"/>
          <w:lang w:val="ru-RU"/>
        </w:rPr>
        <w:t xml:space="preserve"> </w:t>
      </w:r>
      <w:r w:rsidR="00CE4B86" w:rsidRPr="000F5D99">
        <w:rPr>
          <w:rFonts w:ascii="Times New Roman" w:eastAsia="Times New Roman" w:hAnsi="Times New Roman" w:cs="Times New Roman"/>
          <w:bCs/>
          <w:sz w:val="28"/>
          <w:szCs w:val="28"/>
          <w:lang w:val="ky-KG" w:eastAsia="ru-RU"/>
        </w:rPr>
        <w:t>Маалыматты башкаруу жана аны коомчулукка жеткирүү</w:t>
      </w:r>
      <w:r w:rsidR="000F5D99">
        <w:rPr>
          <w:rFonts w:ascii="Times New Roman" w:eastAsia="Times New Roman" w:hAnsi="Times New Roman" w:cs="Times New Roman"/>
          <w:bCs/>
          <w:sz w:val="28"/>
          <w:szCs w:val="28"/>
          <w:lang w:val="ky-KG" w:eastAsia="ru-RU"/>
        </w:rPr>
        <w:t>.</w:t>
      </w:r>
      <w:bookmarkEnd w:id="7"/>
    </w:p>
    <w:p w14:paraId="3F9B44AD" w14:textId="77777777" w:rsidR="000570EC" w:rsidRPr="009D5C6A" w:rsidRDefault="000570EC" w:rsidP="00ED29C4">
      <w:pPr>
        <w:autoSpaceDE w:val="0"/>
        <w:autoSpaceDN w:val="0"/>
        <w:adjustRightInd w:val="0"/>
        <w:spacing w:before="120"/>
        <w:ind w:firstLine="567"/>
        <w:jc w:val="both"/>
        <w:rPr>
          <w:rFonts w:ascii="Times New Roman" w:eastAsia="TimesNewRomanPSMT" w:hAnsi="Times New Roman" w:cs="Times New Roman"/>
          <w:color w:val="000000"/>
          <w:sz w:val="28"/>
          <w:szCs w:val="28"/>
        </w:rPr>
      </w:pPr>
      <w:r w:rsidRPr="009D5C6A">
        <w:rPr>
          <w:rFonts w:ascii="Times New Roman" w:eastAsia="Calibri" w:hAnsi="Times New Roman" w:cs="Times New Roman"/>
          <w:color w:val="000000"/>
          <w:sz w:val="28"/>
          <w:szCs w:val="28"/>
        </w:rPr>
        <w:t xml:space="preserve">4.2. </w:t>
      </w:r>
      <w:r w:rsidRPr="009D5C6A">
        <w:rPr>
          <w:rFonts w:ascii="Times New Roman" w:eastAsia="Calibri" w:hAnsi="Times New Roman" w:cs="Times New Roman"/>
          <w:color w:val="000000"/>
          <w:sz w:val="28"/>
          <w:szCs w:val="28"/>
          <w:lang w:val="ky-KG"/>
        </w:rPr>
        <w:t xml:space="preserve">Аккредитациялоонун төмөнкү формаларын айырмалашат: </w:t>
      </w:r>
    </w:p>
    <w:p w14:paraId="42A689F9" w14:textId="77777777" w:rsidR="000570EC" w:rsidRPr="009D5C6A" w:rsidRDefault="000570EC" w:rsidP="00ED29C4">
      <w:pPr>
        <w:numPr>
          <w:ilvl w:val="0"/>
          <w:numId w:val="13"/>
        </w:numPr>
        <w:tabs>
          <w:tab w:val="left" w:pos="1701"/>
        </w:tabs>
        <w:autoSpaceDE w:val="0"/>
        <w:autoSpaceDN w:val="0"/>
        <w:adjustRightInd w:val="0"/>
        <w:ind w:firstLine="567"/>
        <w:contextualSpacing/>
        <w:jc w:val="both"/>
        <w:rPr>
          <w:rFonts w:ascii="Times New Roman" w:eastAsia="TimesNewRomanPSMT" w:hAnsi="Times New Roman" w:cs="Times New Roman"/>
          <w:b/>
          <w:bCs/>
          <w:i/>
          <w:iCs/>
          <w:color w:val="000000"/>
          <w:sz w:val="28"/>
          <w:szCs w:val="28"/>
        </w:rPr>
      </w:pPr>
      <w:r w:rsidRPr="009D5C6A">
        <w:rPr>
          <w:rFonts w:ascii="Times New Roman" w:eastAsia="TimesNewRomanPSMT" w:hAnsi="Times New Roman" w:cs="Times New Roman"/>
          <w:b/>
          <w:bCs/>
          <w:i/>
          <w:iCs/>
          <w:color w:val="000000"/>
          <w:sz w:val="28"/>
          <w:szCs w:val="28"/>
        </w:rPr>
        <w:t>Структур</w:t>
      </w:r>
      <w:r w:rsidRPr="009D5C6A">
        <w:rPr>
          <w:rFonts w:ascii="Times New Roman" w:eastAsia="TimesNewRomanPSMT" w:hAnsi="Times New Roman" w:cs="Times New Roman"/>
          <w:b/>
          <w:bCs/>
          <w:i/>
          <w:iCs/>
          <w:color w:val="000000"/>
          <w:sz w:val="28"/>
          <w:szCs w:val="28"/>
          <w:lang w:val="ky-KG"/>
        </w:rPr>
        <w:t>асы (форматы) боюнча</w:t>
      </w:r>
      <w:r w:rsidRPr="009D5C6A">
        <w:rPr>
          <w:rFonts w:ascii="Times New Roman" w:eastAsia="TimesNewRomanPSMT" w:hAnsi="Times New Roman" w:cs="Times New Roman"/>
          <w:b/>
          <w:bCs/>
          <w:i/>
          <w:iCs/>
          <w:color w:val="000000"/>
          <w:sz w:val="28"/>
          <w:szCs w:val="28"/>
        </w:rPr>
        <w:t>:</w:t>
      </w:r>
    </w:p>
    <w:p w14:paraId="0A07E93B" w14:textId="77777777" w:rsidR="000570EC" w:rsidRPr="00D12945" w:rsidRDefault="000570EC" w:rsidP="00ED29C4">
      <w:pPr>
        <w:tabs>
          <w:tab w:val="left" w:pos="1701"/>
        </w:tabs>
        <w:autoSpaceDE w:val="0"/>
        <w:autoSpaceDN w:val="0"/>
        <w:adjustRightInd w:val="0"/>
        <w:ind w:firstLine="567"/>
        <w:jc w:val="both"/>
        <w:rPr>
          <w:rFonts w:ascii="Times New Roman" w:eastAsia="TimesNewRomanPSMT" w:hAnsi="Times New Roman" w:cs="Times New Roman"/>
          <w:color w:val="000000"/>
          <w:sz w:val="28"/>
          <w:szCs w:val="28"/>
          <w:lang w:val="ru-RU"/>
        </w:rPr>
      </w:pPr>
      <w:r w:rsidRPr="00D12945">
        <w:rPr>
          <w:rFonts w:ascii="Times New Roman" w:eastAsia="Calibri" w:hAnsi="Times New Roman" w:cs="Times New Roman"/>
          <w:color w:val="000000"/>
          <w:sz w:val="28"/>
          <w:szCs w:val="28"/>
          <w:lang w:val="ru-RU"/>
        </w:rPr>
        <w:t xml:space="preserve">4.2.1. </w:t>
      </w:r>
      <w:r w:rsidRPr="00D12945">
        <w:rPr>
          <w:rFonts w:ascii="Times New Roman" w:eastAsia="TimesNewRomanPSMT" w:hAnsi="Times New Roman" w:cs="Times New Roman"/>
          <w:color w:val="000000"/>
          <w:sz w:val="28"/>
          <w:szCs w:val="28"/>
          <w:lang w:val="ru-RU"/>
        </w:rPr>
        <w:t>Институционалдык аккредитация;</w:t>
      </w:r>
    </w:p>
    <w:p w14:paraId="6C8B32C1" w14:textId="77777777" w:rsidR="000570EC" w:rsidRPr="00D12945" w:rsidRDefault="000570EC" w:rsidP="00ED29C4">
      <w:pPr>
        <w:tabs>
          <w:tab w:val="left" w:pos="1701"/>
        </w:tabs>
        <w:autoSpaceDE w:val="0"/>
        <w:autoSpaceDN w:val="0"/>
        <w:adjustRightInd w:val="0"/>
        <w:ind w:firstLine="567"/>
        <w:jc w:val="both"/>
        <w:rPr>
          <w:rFonts w:ascii="Times New Roman" w:eastAsia="TimesNewRomanPSMT" w:hAnsi="Times New Roman" w:cs="Times New Roman"/>
          <w:color w:val="000000"/>
          <w:sz w:val="28"/>
          <w:szCs w:val="28"/>
          <w:lang w:val="ru-RU"/>
        </w:rPr>
      </w:pPr>
      <w:r w:rsidRPr="00D12945">
        <w:rPr>
          <w:rFonts w:ascii="Times New Roman" w:eastAsia="Calibri" w:hAnsi="Times New Roman" w:cs="Times New Roman"/>
          <w:color w:val="000000"/>
          <w:sz w:val="28"/>
          <w:szCs w:val="28"/>
          <w:lang w:val="ru-RU"/>
        </w:rPr>
        <w:t>4.2.2. Программалык (адистештирилген</w:t>
      </w:r>
      <w:r w:rsidRPr="00D12945">
        <w:rPr>
          <w:rFonts w:ascii="Times New Roman" w:eastAsia="TimesNewRomanPSMT" w:hAnsi="Times New Roman" w:cs="Times New Roman"/>
          <w:color w:val="000000"/>
          <w:sz w:val="28"/>
          <w:szCs w:val="28"/>
          <w:lang w:val="ru-RU"/>
        </w:rPr>
        <w:t>) аккредитация.</w:t>
      </w:r>
    </w:p>
    <w:p w14:paraId="33270A67" w14:textId="77777777" w:rsidR="000570EC" w:rsidRPr="009D5C6A" w:rsidRDefault="000570EC" w:rsidP="00ED29C4">
      <w:pPr>
        <w:numPr>
          <w:ilvl w:val="0"/>
          <w:numId w:val="13"/>
        </w:numPr>
        <w:tabs>
          <w:tab w:val="left" w:pos="1701"/>
        </w:tabs>
        <w:autoSpaceDE w:val="0"/>
        <w:autoSpaceDN w:val="0"/>
        <w:adjustRightInd w:val="0"/>
        <w:ind w:firstLine="567"/>
        <w:contextualSpacing/>
        <w:jc w:val="both"/>
        <w:rPr>
          <w:rFonts w:ascii="Times New Roman" w:eastAsia="TimesNewRomanPSMT" w:hAnsi="Times New Roman" w:cs="Times New Roman"/>
          <w:b/>
          <w:bCs/>
          <w:i/>
          <w:iCs/>
          <w:color w:val="000000"/>
          <w:sz w:val="28"/>
          <w:szCs w:val="28"/>
        </w:rPr>
      </w:pPr>
      <w:r w:rsidRPr="009D5C6A">
        <w:rPr>
          <w:rFonts w:ascii="Times New Roman" w:eastAsia="TimesNewRomanPSMT" w:hAnsi="Times New Roman" w:cs="Times New Roman"/>
          <w:b/>
          <w:bCs/>
          <w:i/>
          <w:iCs/>
          <w:color w:val="000000"/>
          <w:sz w:val="28"/>
          <w:szCs w:val="28"/>
          <w:lang w:val="ky-KG"/>
        </w:rPr>
        <w:t>Т</w:t>
      </w:r>
      <w:r w:rsidRPr="009D5C6A">
        <w:rPr>
          <w:rFonts w:ascii="Times New Roman" w:eastAsia="TimesNewRomanPSMT" w:hAnsi="Times New Roman" w:cs="Times New Roman"/>
          <w:b/>
          <w:bCs/>
          <w:i/>
          <w:iCs/>
          <w:color w:val="000000"/>
          <w:sz w:val="28"/>
          <w:szCs w:val="28"/>
        </w:rPr>
        <w:t>ерритори</w:t>
      </w:r>
      <w:r w:rsidRPr="009D5C6A">
        <w:rPr>
          <w:rFonts w:ascii="Times New Roman" w:eastAsia="TimesNewRomanPSMT" w:hAnsi="Times New Roman" w:cs="Times New Roman"/>
          <w:b/>
          <w:bCs/>
          <w:i/>
          <w:iCs/>
          <w:color w:val="000000"/>
          <w:sz w:val="28"/>
          <w:szCs w:val="28"/>
          <w:lang w:val="ky-KG"/>
        </w:rPr>
        <w:t>ялык таанылуусу боюнча</w:t>
      </w:r>
      <w:r w:rsidRPr="009D5C6A">
        <w:rPr>
          <w:rFonts w:ascii="Times New Roman" w:eastAsia="TimesNewRomanPSMT" w:hAnsi="Times New Roman" w:cs="Times New Roman"/>
          <w:b/>
          <w:bCs/>
          <w:i/>
          <w:iCs/>
          <w:color w:val="000000"/>
          <w:sz w:val="28"/>
          <w:szCs w:val="28"/>
        </w:rPr>
        <w:t>:</w:t>
      </w:r>
    </w:p>
    <w:p w14:paraId="7BC6E7A8" w14:textId="77777777" w:rsidR="000570EC" w:rsidRPr="009D5C6A" w:rsidRDefault="000570EC" w:rsidP="00ED29C4">
      <w:pPr>
        <w:autoSpaceDE w:val="0"/>
        <w:autoSpaceDN w:val="0"/>
        <w:adjustRightInd w:val="0"/>
        <w:ind w:firstLine="567"/>
        <w:jc w:val="both"/>
        <w:rPr>
          <w:rFonts w:ascii="Times New Roman" w:eastAsia="TimesNewRomanPSMT" w:hAnsi="Times New Roman" w:cs="Times New Roman"/>
          <w:color w:val="000000"/>
          <w:sz w:val="28"/>
          <w:szCs w:val="28"/>
        </w:rPr>
      </w:pPr>
      <w:r w:rsidRPr="009D5C6A">
        <w:rPr>
          <w:rFonts w:ascii="Times New Roman" w:eastAsia="Calibri" w:hAnsi="Times New Roman" w:cs="Times New Roman"/>
          <w:color w:val="000000"/>
          <w:sz w:val="28"/>
          <w:szCs w:val="28"/>
        </w:rPr>
        <w:t xml:space="preserve">4.2.3. </w:t>
      </w:r>
      <w:r w:rsidRPr="009D5C6A">
        <w:rPr>
          <w:rFonts w:ascii="Times New Roman" w:eastAsia="Calibri" w:hAnsi="Times New Roman" w:cs="Times New Roman"/>
          <w:color w:val="000000"/>
          <w:sz w:val="28"/>
          <w:szCs w:val="28"/>
          <w:lang w:val="ky-KG"/>
        </w:rPr>
        <w:t>Улуттук</w:t>
      </w:r>
      <w:r w:rsidRPr="009D5C6A">
        <w:rPr>
          <w:rFonts w:ascii="Times New Roman" w:eastAsia="TimesNewRomanPSMT" w:hAnsi="Times New Roman" w:cs="Times New Roman"/>
          <w:color w:val="000000"/>
          <w:sz w:val="28"/>
          <w:szCs w:val="28"/>
        </w:rPr>
        <w:t xml:space="preserve"> аккредитация;</w:t>
      </w:r>
    </w:p>
    <w:p w14:paraId="18B21ADC" w14:textId="77777777" w:rsidR="000570EC" w:rsidRPr="009D5C6A" w:rsidRDefault="000570EC" w:rsidP="00ED29C4">
      <w:pPr>
        <w:autoSpaceDE w:val="0"/>
        <w:autoSpaceDN w:val="0"/>
        <w:adjustRightInd w:val="0"/>
        <w:ind w:firstLine="567"/>
        <w:jc w:val="both"/>
        <w:rPr>
          <w:rFonts w:ascii="Times New Roman" w:eastAsia="TimesNewRomanPSMT" w:hAnsi="Times New Roman" w:cs="Times New Roman"/>
          <w:color w:val="000000"/>
          <w:sz w:val="28"/>
          <w:szCs w:val="28"/>
        </w:rPr>
      </w:pPr>
      <w:r w:rsidRPr="009D5C6A">
        <w:rPr>
          <w:rFonts w:ascii="Times New Roman" w:eastAsia="Calibri" w:hAnsi="Times New Roman" w:cs="Times New Roman"/>
          <w:color w:val="000000"/>
          <w:sz w:val="28"/>
          <w:szCs w:val="28"/>
        </w:rPr>
        <w:lastRenderedPageBreak/>
        <w:t xml:space="preserve">4.2.4. </w:t>
      </w:r>
      <w:r w:rsidRPr="009D5C6A">
        <w:rPr>
          <w:rFonts w:ascii="Times New Roman" w:eastAsia="Calibri" w:hAnsi="Times New Roman" w:cs="Times New Roman"/>
          <w:color w:val="000000"/>
          <w:sz w:val="28"/>
          <w:szCs w:val="28"/>
          <w:lang w:val="ky-KG"/>
        </w:rPr>
        <w:t xml:space="preserve">Эл аралык </w:t>
      </w:r>
      <w:r w:rsidRPr="009D5C6A">
        <w:rPr>
          <w:rFonts w:ascii="Times New Roman" w:eastAsia="TimesNewRomanPSMT" w:hAnsi="Times New Roman" w:cs="Times New Roman"/>
          <w:color w:val="000000"/>
          <w:sz w:val="28"/>
          <w:szCs w:val="28"/>
        </w:rPr>
        <w:t xml:space="preserve"> аккредитация.</w:t>
      </w:r>
    </w:p>
    <w:p w14:paraId="03BD2319" w14:textId="77777777" w:rsidR="000570EC" w:rsidRPr="009D5C6A" w:rsidRDefault="000570EC" w:rsidP="00ED29C4">
      <w:pPr>
        <w:autoSpaceDE w:val="0"/>
        <w:autoSpaceDN w:val="0"/>
        <w:adjustRightInd w:val="0"/>
        <w:spacing w:before="120"/>
        <w:ind w:firstLine="567"/>
        <w:jc w:val="both"/>
        <w:rPr>
          <w:rFonts w:ascii="Times New Roman" w:eastAsia="TimesNewRomanPSMT" w:hAnsi="Times New Roman" w:cs="Times New Roman"/>
          <w:color w:val="000000"/>
          <w:sz w:val="28"/>
          <w:szCs w:val="28"/>
          <w:lang w:val="ky-KG"/>
        </w:rPr>
      </w:pPr>
      <w:r w:rsidRPr="009D5C6A">
        <w:rPr>
          <w:rFonts w:ascii="Times New Roman" w:eastAsia="Calibri" w:hAnsi="Times New Roman" w:cs="Times New Roman"/>
          <w:color w:val="000000"/>
          <w:sz w:val="28"/>
          <w:szCs w:val="28"/>
        </w:rPr>
        <w:t xml:space="preserve">4.3. </w:t>
      </w:r>
      <w:r w:rsidRPr="009D5C6A">
        <w:rPr>
          <w:rFonts w:ascii="Times New Roman" w:eastAsia="Calibri" w:hAnsi="Times New Roman" w:cs="Times New Roman"/>
          <w:color w:val="000000"/>
          <w:sz w:val="28"/>
          <w:szCs w:val="28"/>
          <w:lang w:val="ky-KG"/>
        </w:rPr>
        <w:t>Билим берүү уюмдарын</w:t>
      </w:r>
      <w:r w:rsidR="00D12945">
        <w:rPr>
          <w:rFonts w:ascii="Times New Roman" w:eastAsia="Calibri" w:hAnsi="Times New Roman" w:cs="Times New Roman"/>
          <w:color w:val="000000"/>
          <w:sz w:val="28"/>
          <w:szCs w:val="28"/>
          <w:lang w:val="ky-KG"/>
        </w:rPr>
        <w:t>ын билим берүү программаларын</w:t>
      </w:r>
      <w:r w:rsidR="00ED29C4">
        <w:rPr>
          <w:rFonts w:ascii="Times New Roman" w:eastAsia="Calibri" w:hAnsi="Times New Roman" w:cs="Times New Roman"/>
          <w:color w:val="000000"/>
          <w:sz w:val="28"/>
          <w:szCs w:val="28"/>
          <w:lang w:val="ky-KG"/>
        </w:rPr>
        <w:t xml:space="preserve"> </w:t>
      </w:r>
      <w:r w:rsidRPr="009D5C6A">
        <w:rPr>
          <w:rFonts w:ascii="Times New Roman" w:eastAsia="Calibri" w:hAnsi="Times New Roman" w:cs="Times New Roman"/>
          <w:color w:val="000000"/>
          <w:sz w:val="28"/>
          <w:szCs w:val="28"/>
          <w:lang w:val="ky-KG"/>
        </w:rPr>
        <w:t xml:space="preserve"> а</w:t>
      </w:r>
      <w:r w:rsidRPr="009D5C6A">
        <w:rPr>
          <w:rFonts w:ascii="Times New Roman" w:eastAsia="Calibri" w:hAnsi="Times New Roman" w:cs="Times New Roman"/>
          <w:color w:val="000000"/>
          <w:sz w:val="28"/>
          <w:szCs w:val="28"/>
        </w:rPr>
        <w:t xml:space="preserve">ккредитациялоонун жыйынтыгы боюнча Чечимди </w:t>
      </w:r>
      <w:r w:rsidRPr="009D5C6A">
        <w:rPr>
          <w:rFonts w:ascii="Times New Roman" w:eastAsia="TimesNewRomanPSMT" w:hAnsi="Times New Roman" w:cs="Times New Roman"/>
          <w:color w:val="000000"/>
          <w:sz w:val="28"/>
          <w:szCs w:val="28"/>
        </w:rPr>
        <w:t xml:space="preserve">«Эл баасы» аккредитациялык агенттигинин </w:t>
      </w:r>
      <w:r w:rsidRPr="009D5C6A">
        <w:rPr>
          <w:rFonts w:ascii="Times New Roman" w:eastAsia="TimesNewRomanPSMT" w:hAnsi="Times New Roman" w:cs="Times New Roman"/>
          <w:color w:val="000000"/>
          <w:sz w:val="28"/>
          <w:szCs w:val="28"/>
          <w:lang w:val="ky-KG"/>
        </w:rPr>
        <w:t>А</w:t>
      </w:r>
      <w:r w:rsidRPr="009D5C6A">
        <w:rPr>
          <w:rFonts w:ascii="Times New Roman" w:eastAsia="TimesNewRomanPSMT" w:hAnsi="Times New Roman" w:cs="Times New Roman"/>
          <w:color w:val="000000"/>
          <w:sz w:val="28"/>
          <w:szCs w:val="28"/>
        </w:rPr>
        <w:t xml:space="preserve">ккредитациялоо кеңеши </w:t>
      </w:r>
      <w:r w:rsidRPr="009D5C6A">
        <w:rPr>
          <w:rFonts w:ascii="Times New Roman" w:eastAsia="TimesNewRomanPSMT" w:hAnsi="Times New Roman" w:cs="Times New Roman"/>
          <w:color w:val="000000"/>
          <w:sz w:val="28"/>
          <w:szCs w:val="28"/>
          <w:lang w:val="ky-KG"/>
        </w:rPr>
        <w:t xml:space="preserve">(АК) </w:t>
      </w:r>
      <w:r w:rsidRPr="009D5C6A">
        <w:rPr>
          <w:rFonts w:ascii="Times New Roman" w:eastAsia="TimesNewRomanPSMT" w:hAnsi="Times New Roman" w:cs="Times New Roman"/>
          <w:color w:val="000000"/>
          <w:sz w:val="28"/>
          <w:szCs w:val="28"/>
        </w:rPr>
        <w:t>кабыл алат</w:t>
      </w:r>
      <w:r w:rsidR="00D12945">
        <w:rPr>
          <w:rFonts w:ascii="Times New Roman" w:eastAsia="TimesNewRomanPSMT" w:hAnsi="Times New Roman" w:cs="Times New Roman"/>
          <w:color w:val="000000"/>
          <w:sz w:val="28"/>
          <w:szCs w:val="28"/>
          <w:lang w:val="ky-KG"/>
        </w:rPr>
        <w:t xml:space="preserve"> жана аны бекитүүгө Агенттиктин жетекчилигине сунуштайт</w:t>
      </w:r>
      <w:r w:rsidRPr="009D5C6A">
        <w:rPr>
          <w:rFonts w:ascii="Times New Roman" w:eastAsia="TimesNewRomanPSMT" w:hAnsi="Times New Roman" w:cs="Times New Roman"/>
          <w:color w:val="000000"/>
          <w:sz w:val="28"/>
          <w:szCs w:val="28"/>
        </w:rPr>
        <w:t xml:space="preserve">. </w:t>
      </w:r>
      <w:r w:rsidRPr="009D5C6A">
        <w:rPr>
          <w:rFonts w:ascii="Times New Roman" w:eastAsia="TimesNewRomanPSMT" w:hAnsi="Times New Roman" w:cs="Times New Roman"/>
          <w:color w:val="000000"/>
          <w:sz w:val="28"/>
          <w:szCs w:val="28"/>
          <w:lang w:val="ky-KG"/>
        </w:rPr>
        <w:t xml:space="preserve">Ал кеңештин курамына билим берүү чөйрөсүндө иштеген адистер, жумуш берүүчүлөр жана жарандык коомдун өкүлдөрү бирдей санда тандалып алынат. </w:t>
      </w:r>
    </w:p>
    <w:p w14:paraId="09F819E7" w14:textId="77777777" w:rsidR="000570EC" w:rsidRPr="00240E67" w:rsidRDefault="000570EC" w:rsidP="00B75E9C">
      <w:pPr>
        <w:spacing w:before="120" w:after="120"/>
        <w:ind w:firstLine="709"/>
        <w:jc w:val="both"/>
        <w:outlineLvl w:val="0"/>
        <w:rPr>
          <w:rFonts w:ascii="Times New Roman" w:eastAsia="Wingdings" w:hAnsi="Times New Roman" w:cs="Times New Roman"/>
          <w:b/>
          <w:bCs/>
          <w:color w:val="000000"/>
          <w:sz w:val="28"/>
          <w:szCs w:val="28"/>
          <w:lang w:val="ky-KG"/>
        </w:rPr>
      </w:pPr>
      <w:bookmarkStart w:id="8" w:name="_Toc22070270"/>
      <w:r w:rsidRPr="00240E67">
        <w:rPr>
          <w:rFonts w:ascii="Times New Roman" w:eastAsia="Wingdings" w:hAnsi="Times New Roman" w:cs="Times New Roman"/>
          <w:b/>
          <w:bCs/>
          <w:color w:val="000000"/>
          <w:sz w:val="28"/>
          <w:szCs w:val="28"/>
          <w:lang w:val="ky-KG"/>
        </w:rPr>
        <w:t>5.</w:t>
      </w:r>
      <w:r w:rsidR="00A414BE" w:rsidRPr="00240E67">
        <w:rPr>
          <w:rFonts w:ascii="Times New Roman" w:eastAsia="Wingdings" w:hAnsi="Times New Roman" w:cs="Times New Roman"/>
          <w:b/>
          <w:bCs/>
          <w:color w:val="000000"/>
          <w:sz w:val="28"/>
          <w:szCs w:val="28"/>
          <w:lang w:val="ky-KG"/>
        </w:rPr>
        <w:t xml:space="preserve"> </w:t>
      </w:r>
      <w:r w:rsidR="0081018C" w:rsidRPr="00240E67">
        <w:rPr>
          <w:rFonts w:ascii="Times New Roman" w:eastAsia="Wingdings" w:hAnsi="Times New Roman" w:cs="Times New Roman"/>
          <w:b/>
          <w:bCs/>
          <w:color w:val="000000"/>
          <w:sz w:val="28"/>
          <w:szCs w:val="28"/>
          <w:lang w:val="ky-KG"/>
        </w:rPr>
        <w:t xml:space="preserve">Аккредитациялоонун стандарттарын </w:t>
      </w:r>
      <w:r w:rsidRPr="00240E67">
        <w:rPr>
          <w:rFonts w:ascii="Times New Roman" w:eastAsia="Wingdings" w:hAnsi="Times New Roman" w:cs="Times New Roman"/>
          <w:b/>
          <w:bCs/>
          <w:color w:val="000000"/>
          <w:sz w:val="28"/>
          <w:szCs w:val="28"/>
          <w:lang w:val="ky-KG"/>
        </w:rPr>
        <w:t>пайдалануунун негизги максаттары</w:t>
      </w:r>
      <w:bookmarkEnd w:id="8"/>
    </w:p>
    <w:p w14:paraId="0E065FA7" w14:textId="39C04E0B" w:rsidR="000570EC" w:rsidRPr="00BA696F" w:rsidRDefault="00D12945" w:rsidP="00FB5934">
      <w:pPr>
        <w:autoSpaceDE w:val="0"/>
        <w:autoSpaceDN w:val="0"/>
        <w:adjustRightInd w:val="0"/>
        <w:jc w:val="both"/>
        <w:rPr>
          <w:rFonts w:ascii="Times New Roman" w:eastAsia="TimesNewRomanPSMT" w:hAnsi="Times New Roman" w:cs="Times New Roman"/>
          <w:color w:val="000000"/>
          <w:sz w:val="28"/>
          <w:szCs w:val="28"/>
          <w:lang w:val="ky-KG"/>
        </w:rPr>
      </w:pPr>
      <w:r w:rsidRPr="00BA696F">
        <w:rPr>
          <w:rFonts w:ascii="Times New Roman" w:eastAsia="Calibri" w:hAnsi="Times New Roman" w:cs="Times New Roman"/>
          <w:color w:val="000000"/>
          <w:sz w:val="28"/>
          <w:szCs w:val="28"/>
          <w:lang w:val="ky-KG"/>
        </w:rPr>
        <w:t>Программалык</w:t>
      </w:r>
      <w:r w:rsidR="000570EC" w:rsidRPr="00BA696F">
        <w:rPr>
          <w:rFonts w:ascii="Times New Roman" w:eastAsia="Calibri" w:hAnsi="Times New Roman" w:cs="Times New Roman"/>
          <w:bCs/>
          <w:color w:val="000000"/>
          <w:sz w:val="28"/>
          <w:szCs w:val="28"/>
          <w:lang w:val="ky-KG"/>
        </w:rPr>
        <w:t xml:space="preserve"> аккредитациялоо стандарттарын пайдалануунун негизги  багыты төмөнкүлөр:</w:t>
      </w:r>
    </w:p>
    <w:p w14:paraId="25904E01" w14:textId="0B5B7D48" w:rsidR="000570EC" w:rsidRPr="00BA696F" w:rsidRDefault="00FB5934" w:rsidP="00ED29C4">
      <w:pPr>
        <w:autoSpaceDE w:val="0"/>
        <w:autoSpaceDN w:val="0"/>
        <w:adjustRightInd w:val="0"/>
        <w:ind w:firstLine="709"/>
        <w:jc w:val="both"/>
        <w:rPr>
          <w:rFonts w:ascii="Times New Roman" w:eastAsia="TimesNewRomanPSMT" w:hAnsi="Times New Roman" w:cs="Times New Roman"/>
          <w:color w:val="000000"/>
          <w:sz w:val="28"/>
          <w:szCs w:val="28"/>
          <w:lang w:val="ky-KG"/>
        </w:rPr>
      </w:pPr>
      <w:r>
        <w:rPr>
          <w:rFonts w:ascii="Times New Roman" w:eastAsia="Calibri" w:hAnsi="Times New Roman" w:cs="Times New Roman"/>
          <w:color w:val="000000"/>
          <w:sz w:val="28"/>
          <w:szCs w:val="28"/>
          <w:lang w:val="ky-KG"/>
        </w:rPr>
        <w:t>5.1</w:t>
      </w:r>
      <w:r w:rsidR="000570EC" w:rsidRPr="00BA696F">
        <w:rPr>
          <w:rFonts w:ascii="Times New Roman" w:eastAsia="Calibri" w:hAnsi="Times New Roman" w:cs="Times New Roman"/>
          <w:color w:val="000000"/>
          <w:sz w:val="28"/>
          <w:szCs w:val="28"/>
          <w:lang w:val="ky-KG"/>
        </w:rPr>
        <w:t xml:space="preserve"> Билим берүүнүн сапатын камсыздоодо эл аралык тажрыйбага шайкеш келген багытты (аккредитациялоо моделин) ишке ашыруу (колго алуу); </w:t>
      </w:r>
    </w:p>
    <w:p w14:paraId="2C0D4904" w14:textId="2AACABC1" w:rsidR="000570EC" w:rsidRPr="00BA696F" w:rsidRDefault="00FB5934" w:rsidP="00ED29C4">
      <w:pPr>
        <w:autoSpaceDE w:val="0"/>
        <w:autoSpaceDN w:val="0"/>
        <w:adjustRightInd w:val="0"/>
        <w:ind w:firstLine="709"/>
        <w:jc w:val="both"/>
        <w:rPr>
          <w:rFonts w:ascii="Times New Roman" w:eastAsia="TimesNewRomanPSMT" w:hAnsi="Times New Roman" w:cs="Times New Roman"/>
          <w:color w:val="000000"/>
          <w:sz w:val="28"/>
          <w:szCs w:val="28"/>
          <w:lang w:val="ky-KG"/>
        </w:rPr>
      </w:pPr>
      <w:r>
        <w:rPr>
          <w:rFonts w:ascii="Times New Roman" w:eastAsia="Calibri" w:hAnsi="Times New Roman" w:cs="Times New Roman"/>
          <w:color w:val="000000"/>
          <w:sz w:val="28"/>
          <w:szCs w:val="28"/>
          <w:lang w:val="ky-KG"/>
        </w:rPr>
        <w:t>5.2</w:t>
      </w:r>
      <w:r w:rsidR="000570EC" w:rsidRPr="00BA696F">
        <w:rPr>
          <w:rFonts w:ascii="Times New Roman" w:eastAsia="Calibri" w:hAnsi="Times New Roman" w:cs="Times New Roman"/>
          <w:color w:val="000000"/>
          <w:sz w:val="28"/>
          <w:szCs w:val="28"/>
          <w:lang w:val="ky-KG"/>
        </w:rPr>
        <w:t xml:space="preserve"> Улуттук </w:t>
      </w:r>
      <w:r w:rsidR="00D12945" w:rsidRPr="00BA696F">
        <w:rPr>
          <w:rFonts w:ascii="Times New Roman" w:eastAsia="Calibri" w:hAnsi="Times New Roman" w:cs="Times New Roman"/>
          <w:color w:val="000000"/>
          <w:sz w:val="28"/>
          <w:szCs w:val="28"/>
          <w:lang w:val="ky-KG"/>
        </w:rPr>
        <w:t xml:space="preserve">жогорку </w:t>
      </w:r>
      <w:r w:rsidR="000570EC" w:rsidRPr="00BA696F">
        <w:rPr>
          <w:rFonts w:ascii="Times New Roman" w:eastAsia="Calibri" w:hAnsi="Times New Roman" w:cs="Times New Roman"/>
          <w:color w:val="000000"/>
          <w:sz w:val="28"/>
          <w:szCs w:val="28"/>
          <w:lang w:val="ky-KG"/>
        </w:rPr>
        <w:t xml:space="preserve">кесиптик билим берүү системасынын </w:t>
      </w:r>
      <w:r w:rsidR="00D12945" w:rsidRPr="00BA696F">
        <w:rPr>
          <w:rFonts w:ascii="Times New Roman" w:eastAsia="Calibri" w:hAnsi="Times New Roman" w:cs="Times New Roman"/>
          <w:color w:val="000000"/>
          <w:sz w:val="28"/>
          <w:szCs w:val="28"/>
          <w:lang w:val="ky-KG"/>
        </w:rPr>
        <w:t>денгээлин</w:t>
      </w:r>
      <w:r w:rsidR="000570EC" w:rsidRPr="00BA696F">
        <w:rPr>
          <w:rFonts w:ascii="Times New Roman" w:eastAsia="Calibri" w:hAnsi="Times New Roman" w:cs="Times New Roman"/>
          <w:color w:val="000000"/>
          <w:sz w:val="28"/>
          <w:szCs w:val="28"/>
          <w:lang w:val="ky-KG"/>
        </w:rPr>
        <w:t xml:space="preserve"> жогорулатуу, анын конкуренттик атандашуусун пайда кылуу максатында кесиптик билим берүүчү уюмдардын ишмердигинде, ошондой эле, билим берүү программаларын ишке ашырууда билим берүүнүн сапатын баалоону колго алуу;  </w:t>
      </w:r>
    </w:p>
    <w:p w14:paraId="14B6F154" w14:textId="1253C9A7" w:rsidR="000570EC" w:rsidRPr="00BA696F" w:rsidRDefault="00FB5934" w:rsidP="00ED29C4">
      <w:pPr>
        <w:autoSpaceDE w:val="0"/>
        <w:autoSpaceDN w:val="0"/>
        <w:adjustRightInd w:val="0"/>
        <w:ind w:firstLine="709"/>
        <w:jc w:val="both"/>
        <w:rPr>
          <w:rFonts w:ascii="Times New Roman" w:eastAsia="TimesNewRomanPSMT" w:hAnsi="Times New Roman" w:cs="Times New Roman"/>
          <w:color w:val="000000"/>
          <w:sz w:val="28"/>
          <w:szCs w:val="28"/>
          <w:lang w:val="ky-KG"/>
        </w:rPr>
      </w:pPr>
      <w:r>
        <w:rPr>
          <w:rFonts w:ascii="Times New Roman" w:eastAsia="Calibri" w:hAnsi="Times New Roman" w:cs="Times New Roman"/>
          <w:color w:val="000000"/>
          <w:sz w:val="28"/>
          <w:szCs w:val="28"/>
          <w:lang w:val="ky-KG"/>
        </w:rPr>
        <w:t>5.3</w:t>
      </w:r>
      <w:r w:rsidR="000570EC" w:rsidRPr="00BA696F">
        <w:rPr>
          <w:rFonts w:ascii="Times New Roman" w:eastAsia="Calibri" w:hAnsi="Times New Roman" w:cs="Times New Roman"/>
          <w:color w:val="000000"/>
          <w:sz w:val="28"/>
          <w:szCs w:val="28"/>
          <w:lang w:val="ky-KG"/>
        </w:rPr>
        <w:t xml:space="preserve"> </w:t>
      </w:r>
      <w:r w:rsidR="00345BD1">
        <w:rPr>
          <w:rFonts w:ascii="Times New Roman" w:eastAsia="Calibri" w:hAnsi="Times New Roman" w:cs="Times New Roman"/>
          <w:color w:val="000000"/>
          <w:sz w:val="28"/>
          <w:szCs w:val="28"/>
          <w:lang w:val="ky-KG"/>
        </w:rPr>
        <w:t>Ж</w:t>
      </w:r>
      <w:r w:rsidR="000570EC" w:rsidRPr="00BA696F">
        <w:rPr>
          <w:rFonts w:ascii="Times New Roman" w:eastAsia="Calibri" w:hAnsi="Times New Roman" w:cs="Times New Roman"/>
          <w:color w:val="000000"/>
          <w:sz w:val="28"/>
          <w:szCs w:val="28"/>
          <w:lang w:val="ky-KG"/>
        </w:rPr>
        <w:t>огорку окуу жайлар</w:t>
      </w:r>
      <w:r w:rsidR="00B81387" w:rsidRPr="00BA696F">
        <w:rPr>
          <w:rFonts w:ascii="Times New Roman" w:eastAsia="Calibri" w:hAnsi="Times New Roman" w:cs="Times New Roman"/>
          <w:color w:val="000000"/>
          <w:sz w:val="28"/>
          <w:szCs w:val="28"/>
          <w:lang w:val="ky-KG"/>
        </w:rPr>
        <w:t>ында сапаттуу билим берүү мадани</w:t>
      </w:r>
      <w:r w:rsidR="000570EC" w:rsidRPr="00BA696F">
        <w:rPr>
          <w:rFonts w:ascii="Times New Roman" w:eastAsia="Calibri" w:hAnsi="Times New Roman" w:cs="Times New Roman"/>
          <w:color w:val="000000"/>
          <w:sz w:val="28"/>
          <w:szCs w:val="28"/>
          <w:lang w:val="ky-KG"/>
        </w:rPr>
        <w:t xml:space="preserve">ятын камсыздоого колдоо көрсөтүү (демилге берүү); </w:t>
      </w:r>
    </w:p>
    <w:p w14:paraId="4954D2F2" w14:textId="4F105C52" w:rsidR="000570EC" w:rsidRPr="00BA696F" w:rsidRDefault="00FB5934" w:rsidP="00ED29C4">
      <w:pPr>
        <w:autoSpaceDE w:val="0"/>
        <w:autoSpaceDN w:val="0"/>
        <w:adjustRightInd w:val="0"/>
        <w:ind w:firstLine="709"/>
        <w:jc w:val="both"/>
        <w:rPr>
          <w:rFonts w:ascii="Times New Roman" w:eastAsia="TimesNewRomanPSMT" w:hAnsi="Times New Roman" w:cs="Times New Roman"/>
          <w:color w:val="000000"/>
          <w:sz w:val="28"/>
          <w:szCs w:val="28"/>
          <w:lang w:val="ky-KG"/>
        </w:rPr>
      </w:pPr>
      <w:r>
        <w:rPr>
          <w:rFonts w:ascii="Times New Roman" w:eastAsia="Calibri" w:hAnsi="Times New Roman" w:cs="Times New Roman"/>
          <w:color w:val="000000"/>
          <w:sz w:val="28"/>
          <w:szCs w:val="28"/>
          <w:lang w:val="ky-KG"/>
        </w:rPr>
        <w:t>5.4</w:t>
      </w:r>
      <w:r w:rsidR="000570EC" w:rsidRPr="00BA696F">
        <w:rPr>
          <w:rFonts w:ascii="Times New Roman" w:eastAsia="Calibri" w:hAnsi="Times New Roman" w:cs="Times New Roman"/>
          <w:color w:val="000000"/>
          <w:sz w:val="28"/>
          <w:szCs w:val="28"/>
          <w:lang w:val="ky-KG"/>
        </w:rPr>
        <w:t xml:space="preserve"> Тез өзгөрүп жаткан тышкы таасирлердин талаптарына ылайык билим берүүчү уюмдарды</w:t>
      </w:r>
      <w:r w:rsidR="00B81387" w:rsidRPr="00BA696F">
        <w:rPr>
          <w:rFonts w:ascii="Times New Roman" w:eastAsia="Calibri" w:hAnsi="Times New Roman" w:cs="Times New Roman"/>
          <w:color w:val="000000"/>
          <w:sz w:val="28"/>
          <w:szCs w:val="28"/>
          <w:lang w:val="ky-KG"/>
        </w:rPr>
        <w:t>н ишмердигинде сапатка жетишүүнү</w:t>
      </w:r>
      <w:r w:rsidR="000570EC" w:rsidRPr="00BA696F">
        <w:rPr>
          <w:rFonts w:ascii="Times New Roman" w:eastAsia="Calibri" w:hAnsi="Times New Roman" w:cs="Times New Roman"/>
          <w:color w:val="000000"/>
          <w:sz w:val="28"/>
          <w:szCs w:val="28"/>
          <w:lang w:val="ky-KG"/>
        </w:rPr>
        <w:t xml:space="preserve"> жакшыртууга түрткү берүү;  </w:t>
      </w:r>
    </w:p>
    <w:p w14:paraId="562D66EE" w14:textId="1AB54E8D" w:rsidR="000570EC" w:rsidRPr="00BA696F" w:rsidRDefault="00FB5934" w:rsidP="00ED29C4">
      <w:pPr>
        <w:autoSpaceDE w:val="0"/>
        <w:autoSpaceDN w:val="0"/>
        <w:adjustRightInd w:val="0"/>
        <w:ind w:firstLine="709"/>
        <w:jc w:val="both"/>
        <w:rPr>
          <w:rFonts w:ascii="Times New Roman" w:eastAsia="TimesNewRomanPSMT" w:hAnsi="Times New Roman" w:cs="Times New Roman"/>
          <w:color w:val="000000"/>
          <w:sz w:val="28"/>
          <w:szCs w:val="28"/>
          <w:lang w:val="ky-KG"/>
        </w:rPr>
      </w:pPr>
      <w:r>
        <w:rPr>
          <w:rFonts w:ascii="Times New Roman" w:eastAsia="Calibri" w:hAnsi="Times New Roman" w:cs="Times New Roman"/>
          <w:color w:val="000000"/>
          <w:sz w:val="28"/>
          <w:szCs w:val="28"/>
          <w:lang w:val="ky-KG"/>
        </w:rPr>
        <w:t>5.5</w:t>
      </w:r>
      <w:r w:rsidR="000570EC" w:rsidRPr="00BA696F">
        <w:rPr>
          <w:rFonts w:ascii="Times New Roman" w:eastAsia="Calibri" w:hAnsi="Times New Roman" w:cs="Times New Roman"/>
          <w:color w:val="000000"/>
          <w:sz w:val="28"/>
          <w:szCs w:val="28"/>
          <w:lang w:val="ky-KG"/>
        </w:rPr>
        <w:t xml:space="preserve"> Билим берүүдө сапаттуу кызмат көрсөтүү боюнча коомчулуктун кызыкчылыгын эске алуу жана ага туура маалымат жеткирүү, керектөөчүлөрдүн укугун коргоо; </w:t>
      </w:r>
    </w:p>
    <w:p w14:paraId="26D28A36" w14:textId="3BD166EE" w:rsidR="000570EC" w:rsidRPr="00BA696F" w:rsidRDefault="00FB5934" w:rsidP="00ED29C4">
      <w:pPr>
        <w:autoSpaceDE w:val="0"/>
        <w:autoSpaceDN w:val="0"/>
        <w:adjustRightInd w:val="0"/>
        <w:ind w:firstLine="709"/>
        <w:jc w:val="both"/>
        <w:rPr>
          <w:rFonts w:ascii="Times New Roman" w:eastAsia="TimesNewRomanPSMT" w:hAnsi="Times New Roman" w:cs="Times New Roman"/>
          <w:color w:val="000000"/>
          <w:sz w:val="28"/>
          <w:szCs w:val="28"/>
          <w:lang w:val="ky-KG"/>
        </w:rPr>
      </w:pPr>
      <w:r>
        <w:rPr>
          <w:rFonts w:ascii="Times New Roman" w:eastAsia="Calibri" w:hAnsi="Times New Roman" w:cs="Times New Roman"/>
          <w:color w:val="000000"/>
          <w:sz w:val="28"/>
          <w:szCs w:val="28"/>
          <w:lang w:val="ky-KG"/>
        </w:rPr>
        <w:t>5.6</w:t>
      </w:r>
      <w:r w:rsidR="000570EC" w:rsidRPr="00BA696F">
        <w:rPr>
          <w:rFonts w:ascii="Times New Roman" w:eastAsia="Calibri" w:hAnsi="Times New Roman" w:cs="Times New Roman"/>
          <w:color w:val="000000"/>
          <w:sz w:val="28"/>
          <w:szCs w:val="28"/>
          <w:lang w:val="ky-KG"/>
        </w:rPr>
        <w:t xml:space="preserve"> Жаңычыл ой-пикирлерди (инновация) жана илимий изилдөөлөрдү пайдалануу; </w:t>
      </w:r>
    </w:p>
    <w:p w14:paraId="760CF39C" w14:textId="2E59D174" w:rsidR="000570EC" w:rsidRPr="00BA696F" w:rsidRDefault="00FB5934" w:rsidP="00ED29C4">
      <w:pPr>
        <w:autoSpaceDE w:val="0"/>
        <w:autoSpaceDN w:val="0"/>
        <w:adjustRightInd w:val="0"/>
        <w:ind w:firstLine="709"/>
        <w:jc w:val="both"/>
        <w:rPr>
          <w:rFonts w:ascii="Times New Roman" w:eastAsia="Calibri" w:hAnsi="Times New Roman" w:cs="Times New Roman"/>
          <w:color w:val="000000"/>
          <w:sz w:val="28"/>
          <w:szCs w:val="28"/>
          <w:lang w:val="ky-KG"/>
        </w:rPr>
      </w:pPr>
      <w:r>
        <w:rPr>
          <w:rFonts w:ascii="Times New Roman" w:eastAsia="Calibri" w:hAnsi="Times New Roman" w:cs="Times New Roman"/>
          <w:color w:val="000000"/>
          <w:sz w:val="28"/>
          <w:szCs w:val="28"/>
          <w:lang w:val="ky-KG"/>
        </w:rPr>
        <w:t>5.7</w:t>
      </w:r>
      <w:r w:rsidR="000570EC" w:rsidRPr="00BA696F">
        <w:rPr>
          <w:rFonts w:ascii="Times New Roman" w:eastAsia="Calibri" w:hAnsi="Times New Roman" w:cs="Times New Roman"/>
          <w:color w:val="000000"/>
          <w:sz w:val="28"/>
          <w:szCs w:val="28"/>
          <w:lang w:val="ky-KG"/>
        </w:rPr>
        <w:t xml:space="preserve"> Билим берүүчү уюмдар</w:t>
      </w:r>
      <w:r w:rsidR="00D12945" w:rsidRPr="00BA696F">
        <w:rPr>
          <w:rFonts w:ascii="Times New Roman" w:eastAsia="Calibri" w:hAnsi="Times New Roman" w:cs="Times New Roman"/>
          <w:color w:val="000000"/>
          <w:sz w:val="28"/>
          <w:szCs w:val="28"/>
          <w:lang w:val="ky-KG"/>
        </w:rPr>
        <w:t>ынын</w:t>
      </w:r>
      <w:r w:rsidR="000570EC" w:rsidRPr="00BA696F">
        <w:rPr>
          <w:rFonts w:ascii="Times New Roman" w:eastAsia="Calibri" w:hAnsi="Times New Roman" w:cs="Times New Roman"/>
          <w:color w:val="000000"/>
          <w:sz w:val="28"/>
          <w:szCs w:val="28"/>
          <w:lang w:val="ky-KG"/>
        </w:rPr>
        <w:t xml:space="preserve"> </w:t>
      </w:r>
      <w:r w:rsidR="00D12945" w:rsidRPr="00BA696F">
        <w:rPr>
          <w:rFonts w:ascii="Times New Roman" w:eastAsia="Calibri" w:hAnsi="Times New Roman" w:cs="Times New Roman"/>
          <w:color w:val="000000"/>
          <w:sz w:val="28"/>
          <w:szCs w:val="28"/>
          <w:lang w:val="ky-KG"/>
        </w:rPr>
        <w:t xml:space="preserve">программалары (адистиктери) жөнүндө </w:t>
      </w:r>
      <w:r w:rsidR="000570EC" w:rsidRPr="00BA696F">
        <w:rPr>
          <w:rFonts w:ascii="Times New Roman" w:eastAsia="Calibri" w:hAnsi="Times New Roman" w:cs="Times New Roman"/>
          <w:color w:val="000000"/>
          <w:sz w:val="28"/>
          <w:szCs w:val="28"/>
          <w:lang w:val="ky-KG"/>
        </w:rPr>
        <w:t>тиешелүү маалымат</w:t>
      </w:r>
      <w:r w:rsidR="00FC7C95" w:rsidRPr="00BA696F">
        <w:rPr>
          <w:rFonts w:ascii="Times New Roman" w:eastAsia="Calibri" w:hAnsi="Times New Roman" w:cs="Times New Roman"/>
          <w:color w:val="000000"/>
          <w:sz w:val="28"/>
          <w:szCs w:val="28"/>
          <w:lang w:val="ky-KG"/>
        </w:rPr>
        <w:t>тарды</w:t>
      </w:r>
      <w:r w:rsidR="000570EC" w:rsidRPr="00BA696F">
        <w:rPr>
          <w:rFonts w:ascii="Times New Roman" w:eastAsia="Calibri" w:hAnsi="Times New Roman" w:cs="Times New Roman"/>
          <w:color w:val="000000"/>
          <w:sz w:val="28"/>
          <w:szCs w:val="28"/>
          <w:lang w:val="ky-KG"/>
        </w:rPr>
        <w:t xml:space="preserve"> таратуу (ачык жарыялоо).</w:t>
      </w:r>
    </w:p>
    <w:p w14:paraId="67DB6947" w14:textId="77777777" w:rsidR="000570EC" w:rsidRPr="00240E67" w:rsidRDefault="000570EC" w:rsidP="00B75E9C">
      <w:pPr>
        <w:spacing w:before="120" w:after="120"/>
        <w:ind w:firstLine="709"/>
        <w:jc w:val="both"/>
        <w:outlineLvl w:val="0"/>
        <w:rPr>
          <w:rFonts w:ascii="Times New Roman" w:eastAsia="Wingdings" w:hAnsi="Times New Roman" w:cs="Times New Roman"/>
          <w:b/>
          <w:bCs/>
          <w:color w:val="000000"/>
          <w:sz w:val="28"/>
          <w:szCs w:val="28"/>
          <w:lang w:val="ky-KG"/>
        </w:rPr>
      </w:pPr>
      <w:bookmarkStart w:id="9" w:name="_Toc22070271"/>
      <w:r w:rsidRPr="00240E67">
        <w:rPr>
          <w:rFonts w:ascii="Times New Roman" w:eastAsia="Wingdings" w:hAnsi="Times New Roman" w:cs="Times New Roman"/>
          <w:b/>
          <w:bCs/>
          <w:color w:val="000000"/>
          <w:sz w:val="28"/>
          <w:szCs w:val="28"/>
          <w:lang w:val="ky-KG"/>
        </w:rPr>
        <w:t xml:space="preserve">6. </w:t>
      </w:r>
      <w:r w:rsidR="0081018C" w:rsidRPr="00240E67">
        <w:rPr>
          <w:rFonts w:ascii="Times New Roman" w:eastAsia="Wingdings" w:hAnsi="Times New Roman" w:cs="Times New Roman"/>
          <w:b/>
          <w:bCs/>
          <w:color w:val="000000"/>
          <w:sz w:val="28"/>
          <w:szCs w:val="28"/>
          <w:lang w:val="ky-KG"/>
        </w:rPr>
        <w:t>Б</w:t>
      </w:r>
      <w:r w:rsidRPr="00240E67">
        <w:rPr>
          <w:rFonts w:ascii="Times New Roman" w:eastAsia="Wingdings" w:hAnsi="Times New Roman" w:cs="Times New Roman"/>
          <w:b/>
          <w:bCs/>
          <w:color w:val="000000"/>
          <w:sz w:val="28"/>
          <w:szCs w:val="28"/>
          <w:lang w:val="ky-KG"/>
        </w:rPr>
        <w:t>илим берүү уюмдарын</w:t>
      </w:r>
      <w:r w:rsidR="00FC7C95" w:rsidRPr="00240E67">
        <w:rPr>
          <w:rFonts w:ascii="Times New Roman" w:eastAsia="Wingdings" w:hAnsi="Times New Roman" w:cs="Times New Roman"/>
          <w:b/>
          <w:bCs/>
          <w:color w:val="000000"/>
          <w:sz w:val="28"/>
          <w:szCs w:val="28"/>
          <w:lang w:val="ky-KG"/>
        </w:rPr>
        <w:t xml:space="preserve">да ишке ашырылып жаткан билим берүү багыттарын (адистиктерин) </w:t>
      </w:r>
      <w:r w:rsidRPr="00240E67">
        <w:rPr>
          <w:rFonts w:ascii="Times New Roman" w:eastAsia="Wingdings" w:hAnsi="Times New Roman" w:cs="Times New Roman"/>
          <w:b/>
          <w:bCs/>
          <w:color w:val="000000"/>
          <w:sz w:val="28"/>
          <w:szCs w:val="28"/>
          <w:lang w:val="ky-KG"/>
        </w:rPr>
        <w:t>аккредитациялоо</w:t>
      </w:r>
      <w:r w:rsidR="00256E40" w:rsidRPr="00240E67">
        <w:rPr>
          <w:rFonts w:ascii="Times New Roman" w:eastAsia="Wingdings" w:hAnsi="Times New Roman" w:cs="Times New Roman"/>
          <w:b/>
          <w:bCs/>
          <w:color w:val="000000"/>
          <w:sz w:val="28"/>
          <w:szCs w:val="28"/>
          <w:lang w:val="ky-KG"/>
        </w:rPr>
        <w:t xml:space="preserve"> </w:t>
      </w:r>
      <w:r w:rsidRPr="00240E67">
        <w:rPr>
          <w:rFonts w:ascii="Times New Roman" w:eastAsia="Wingdings" w:hAnsi="Times New Roman" w:cs="Times New Roman"/>
          <w:b/>
          <w:bCs/>
          <w:color w:val="000000"/>
          <w:sz w:val="28"/>
          <w:szCs w:val="28"/>
          <w:lang w:val="ky-KG"/>
        </w:rPr>
        <w:t>боюнча стандарттар</w:t>
      </w:r>
      <w:r w:rsidR="00FC7C95" w:rsidRPr="00240E67">
        <w:rPr>
          <w:rFonts w:ascii="Times New Roman" w:eastAsia="Wingdings" w:hAnsi="Times New Roman" w:cs="Times New Roman"/>
          <w:b/>
          <w:bCs/>
          <w:color w:val="000000"/>
          <w:sz w:val="28"/>
          <w:szCs w:val="28"/>
          <w:lang w:val="ky-KG"/>
        </w:rPr>
        <w:t>ын</w:t>
      </w:r>
      <w:r w:rsidRPr="00240E67">
        <w:rPr>
          <w:rFonts w:ascii="Times New Roman" w:eastAsia="Wingdings" w:hAnsi="Times New Roman" w:cs="Times New Roman"/>
          <w:b/>
          <w:bCs/>
          <w:color w:val="000000"/>
          <w:sz w:val="28"/>
          <w:szCs w:val="28"/>
          <w:lang w:val="ky-KG"/>
        </w:rPr>
        <w:t xml:space="preserve"> иштеп чыгуунун принциптери</w:t>
      </w:r>
      <w:bookmarkEnd w:id="9"/>
    </w:p>
    <w:p w14:paraId="6762BE94" w14:textId="52B6E405" w:rsidR="000570EC" w:rsidRPr="005647BF" w:rsidRDefault="00FC7C95" w:rsidP="00FB5934">
      <w:pPr>
        <w:autoSpaceDE w:val="0"/>
        <w:autoSpaceDN w:val="0"/>
        <w:adjustRightInd w:val="0"/>
        <w:jc w:val="both"/>
        <w:rPr>
          <w:rFonts w:ascii="Times New Roman" w:eastAsia="TimesNewRomanPSMT" w:hAnsi="Times New Roman" w:cs="Times New Roman"/>
          <w:bCs/>
          <w:color w:val="000000"/>
          <w:sz w:val="28"/>
          <w:szCs w:val="28"/>
          <w:lang w:val="ky-KG"/>
        </w:rPr>
      </w:pPr>
      <w:r w:rsidRPr="005647BF">
        <w:rPr>
          <w:rFonts w:ascii="Times New Roman" w:eastAsia="Calibri" w:hAnsi="Times New Roman" w:cs="Times New Roman"/>
          <w:bCs/>
          <w:color w:val="000000"/>
          <w:sz w:val="28"/>
          <w:szCs w:val="28"/>
          <w:lang w:val="ky-KG"/>
        </w:rPr>
        <w:t>Кесиптик</w:t>
      </w:r>
      <w:r w:rsidR="000570EC" w:rsidRPr="005647BF">
        <w:rPr>
          <w:rFonts w:ascii="Times New Roman" w:eastAsia="Calibri" w:hAnsi="Times New Roman" w:cs="Times New Roman"/>
          <w:bCs/>
          <w:color w:val="000000"/>
          <w:sz w:val="28"/>
          <w:szCs w:val="28"/>
          <w:lang w:val="ky-KG"/>
        </w:rPr>
        <w:t xml:space="preserve"> билим берүүнүн сапатын камсыз кылууга сунушталган стандарттар </w:t>
      </w:r>
      <w:r w:rsidRPr="005647BF">
        <w:rPr>
          <w:rFonts w:ascii="Times New Roman" w:eastAsia="Calibri" w:hAnsi="Times New Roman" w:cs="Times New Roman"/>
          <w:bCs/>
          <w:color w:val="000000"/>
          <w:sz w:val="28"/>
          <w:szCs w:val="28"/>
          <w:lang w:val="ky-KG"/>
        </w:rPr>
        <w:t>программалык</w:t>
      </w:r>
      <w:r w:rsidR="000570EC" w:rsidRPr="005647BF">
        <w:rPr>
          <w:rFonts w:ascii="Times New Roman" w:eastAsia="Calibri" w:hAnsi="Times New Roman" w:cs="Times New Roman"/>
          <w:bCs/>
          <w:color w:val="000000"/>
          <w:sz w:val="28"/>
          <w:szCs w:val="28"/>
          <w:lang w:val="ky-KG"/>
        </w:rPr>
        <w:t xml:space="preserve"> аккредитациянын төмөнкү принциптерине негизделген:  </w:t>
      </w:r>
    </w:p>
    <w:p w14:paraId="52362249" w14:textId="02B92AC5" w:rsidR="000570EC" w:rsidRPr="005647BF" w:rsidRDefault="00FB5934" w:rsidP="00ED29C4">
      <w:pPr>
        <w:autoSpaceDE w:val="0"/>
        <w:autoSpaceDN w:val="0"/>
        <w:adjustRightInd w:val="0"/>
        <w:ind w:firstLine="709"/>
        <w:jc w:val="both"/>
        <w:rPr>
          <w:rFonts w:ascii="Times New Roman" w:eastAsia="TimesNewRomanPSMT" w:hAnsi="Times New Roman" w:cs="Times New Roman"/>
          <w:bCs/>
          <w:color w:val="000000"/>
          <w:sz w:val="28"/>
          <w:szCs w:val="28"/>
          <w:lang w:val="ky-KG"/>
        </w:rPr>
      </w:pPr>
      <w:r>
        <w:rPr>
          <w:rFonts w:ascii="Times New Roman" w:eastAsia="Calibri" w:hAnsi="Times New Roman" w:cs="Times New Roman"/>
          <w:bCs/>
          <w:color w:val="000000"/>
          <w:sz w:val="28"/>
          <w:szCs w:val="28"/>
          <w:lang w:val="ky-KG"/>
        </w:rPr>
        <w:t>6.1</w:t>
      </w:r>
      <w:r w:rsidR="000570EC" w:rsidRPr="005647BF">
        <w:rPr>
          <w:rFonts w:ascii="Times New Roman" w:eastAsia="Calibri" w:hAnsi="Times New Roman" w:cs="Times New Roman"/>
          <w:bCs/>
          <w:color w:val="000000"/>
          <w:sz w:val="28"/>
          <w:szCs w:val="28"/>
          <w:lang w:val="ky-KG"/>
        </w:rPr>
        <w:t xml:space="preserve"> </w:t>
      </w:r>
      <w:r w:rsidR="000570EC" w:rsidRPr="005647BF">
        <w:rPr>
          <w:rFonts w:ascii="Times New Roman" w:eastAsia="Calibri" w:hAnsi="Times New Roman" w:cs="Times New Roman"/>
          <w:b/>
          <w:bCs/>
          <w:color w:val="000000"/>
          <w:sz w:val="28"/>
          <w:szCs w:val="28"/>
          <w:lang w:val="ky-KG"/>
        </w:rPr>
        <w:t>Ыктыярдуулук</w:t>
      </w:r>
      <w:r w:rsidR="000570EC" w:rsidRPr="005647BF">
        <w:rPr>
          <w:rFonts w:ascii="Times New Roman" w:eastAsia="Calibri" w:hAnsi="Times New Roman" w:cs="Times New Roman"/>
          <w:bCs/>
          <w:color w:val="000000"/>
          <w:sz w:val="28"/>
          <w:szCs w:val="28"/>
          <w:lang w:val="ky-KG"/>
        </w:rPr>
        <w:t xml:space="preserve"> – окуу жайларын аккредитациялоо, анын ыктыяры (макулдугу) менен өткөрүлөт; </w:t>
      </w:r>
    </w:p>
    <w:p w14:paraId="01CE214A" w14:textId="2046DC89" w:rsidR="000570EC" w:rsidRPr="005647BF" w:rsidRDefault="00FB5934" w:rsidP="00ED29C4">
      <w:pPr>
        <w:autoSpaceDE w:val="0"/>
        <w:autoSpaceDN w:val="0"/>
        <w:adjustRightInd w:val="0"/>
        <w:ind w:firstLine="709"/>
        <w:jc w:val="both"/>
        <w:rPr>
          <w:rFonts w:ascii="Times New Roman" w:eastAsia="TimesNewRomanPSMT" w:hAnsi="Times New Roman" w:cs="Times New Roman"/>
          <w:bCs/>
          <w:color w:val="000000"/>
          <w:sz w:val="28"/>
          <w:szCs w:val="28"/>
          <w:lang w:val="ky-KG"/>
        </w:rPr>
      </w:pPr>
      <w:r>
        <w:rPr>
          <w:rFonts w:ascii="Times New Roman" w:eastAsia="Calibri" w:hAnsi="Times New Roman" w:cs="Times New Roman"/>
          <w:bCs/>
          <w:color w:val="000000"/>
          <w:sz w:val="28"/>
          <w:szCs w:val="28"/>
          <w:lang w:val="ky-KG"/>
        </w:rPr>
        <w:t>6.2</w:t>
      </w:r>
      <w:r w:rsidR="000570EC" w:rsidRPr="005647BF">
        <w:rPr>
          <w:rFonts w:ascii="Times New Roman" w:eastAsia="Calibri" w:hAnsi="Times New Roman" w:cs="Times New Roman"/>
          <w:bCs/>
          <w:color w:val="000000"/>
          <w:sz w:val="28"/>
          <w:szCs w:val="28"/>
          <w:lang w:val="ky-KG"/>
        </w:rPr>
        <w:t xml:space="preserve"> </w:t>
      </w:r>
      <w:r w:rsidR="000570EC" w:rsidRPr="005647BF">
        <w:rPr>
          <w:rFonts w:ascii="Times New Roman" w:eastAsia="Calibri" w:hAnsi="Times New Roman" w:cs="Times New Roman"/>
          <w:b/>
          <w:bCs/>
          <w:color w:val="000000"/>
          <w:sz w:val="28"/>
          <w:szCs w:val="28"/>
          <w:lang w:val="ky-KG"/>
        </w:rPr>
        <w:t>Туура жана ачык-айкындык</w:t>
      </w:r>
      <w:r w:rsidR="000570EC" w:rsidRPr="005647BF">
        <w:rPr>
          <w:rFonts w:ascii="Times New Roman" w:eastAsia="Calibri" w:hAnsi="Times New Roman" w:cs="Times New Roman"/>
          <w:bCs/>
          <w:color w:val="000000"/>
          <w:sz w:val="28"/>
          <w:szCs w:val="28"/>
          <w:lang w:val="ky-KG"/>
        </w:rPr>
        <w:t xml:space="preserve"> – ички жана сырттан баалоо өтө таза (туура) жана ачык-айкын жүргүзүлөт, аккредитациялоо процессине катышып жаткандардын тиешелүү маалыматтар менен камсыздалышы колго алынат; </w:t>
      </w:r>
    </w:p>
    <w:p w14:paraId="5BDFD465" w14:textId="75897624" w:rsidR="000570EC" w:rsidRPr="005647BF" w:rsidRDefault="00FB5934" w:rsidP="00ED29C4">
      <w:pPr>
        <w:autoSpaceDE w:val="0"/>
        <w:autoSpaceDN w:val="0"/>
        <w:adjustRightInd w:val="0"/>
        <w:ind w:firstLine="709"/>
        <w:jc w:val="both"/>
        <w:rPr>
          <w:rFonts w:ascii="Times New Roman" w:eastAsia="TimesNewRomanPSMT" w:hAnsi="Times New Roman" w:cs="Times New Roman"/>
          <w:bCs/>
          <w:color w:val="000000"/>
          <w:sz w:val="28"/>
          <w:szCs w:val="28"/>
          <w:lang w:val="ky-KG"/>
        </w:rPr>
      </w:pPr>
      <w:r>
        <w:rPr>
          <w:rFonts w:ascii="Times New Roman" w:eastAsia="Calibri" w:hAnsi="Times New Roman" w:cs="Times New Roman"/>
          <w:bCs/>
          <w:color w:val="000000"/>
          <w:sz w:val="28"/>
          <w:szCs w:val="28"/>
          <w:lang w:val="ky-KG"/>
        </w:rPr>
        <w:t>6.3</w:t>
      </w:r>
      <w:r w:rsidR="000570EC" w:rsidRPr="005647BF">
        <w:rPr>
          <w:rFonts w:ascii="Times New Roman" w:eastAsia="Calibri" w:hAnsi="Times New Roman" w:cs="Times New Roman"/>
          <w:bCs/>
          <w:color w:val="000000"/>
          <w:sz w:val="28"/>
          <w:szCs w:val="28"/>
          <w:lang w:val="ky-KG"/>
        </w:rPr>
        <w:t xml:space="preserve"> </w:t>
      </w:r>
      <w:r w:rsidR="000570EC" w:rsidRPr="005647BF">
        <w:rPr>
          <w:rFonts w:ascii="Times New Roman" w:eastAsia="TimesNewRomanPSMT" w:hAnsi="Times New Roman" w:cs="Times New Roman"/>
          <w:b/>
          <w:color w:val="000000"/>
          <w:sz w:val="28"/>
          <w:szCs w:val="28"/>
          <w:lang w:val="ky-KG"/>
        </w:rPr>
        <w:t xml:space="preserve">Объективдүүлүк жана көз карандысыздык – </w:t>
      </w:r>
      <w:r w:rsidR="000570EC" w:rsidRPr="005647BF">
        <w:rPr>
          <w:rFonts w:ascii="Times New Roman" w:eastAsia="TimesNewRomanPSMT" w:hAnsi="Times New Roman" w:cs="Times New Roman"/>
          <w:color w:val="000000"/>
          <w:sz w:val="28"/>
          <w:szCs w:val="28"/>
          <w:lang w:val="ky-KG"/>
        </w:rPr>
        <w:t>окуу процессин</w:t>
      </w:r>
      <w:r w:rsidR="000570EC" w:rsidRPr="005647BF">
        <w:rPr>
          <w:rFonts w:ascii="Times New Roman" w:eastAsia="TimesNewRomanPSMT" w:hAnsi="Times New Roman" w:cs="Times New Roman"/>
          <w:b/>
          <w:color w:val="000000"/>
          <w:sz w:val="28"/>
          <w:szCs w:val="28"/>
          <w:lang w:val="ky-KG"/>
        </w:rPr>
        <w:t xml:space="preserve"> </w:t>
      </w:r>
      <w:r w:rsidR="000570EC" w:rsidRPr="005647BF">
        <w:rPr>
          <w:rFonts w:ascii="Times New Roman" w:eastAsia="Calibri" w:hAnsi="Times New Roman" w:cs="Times New Roman"/>
          <w:bCs/>
          <w:color w:val="000000"/>
          <w:sz w:val="28"/>
          <w:szCs w:val="28"/>
          <w:lang w:val="ky-KG"/>
        </w:rPr>
        <w:t>ички жана сырттан баалоо об</w:t>
      </w:r>
      <w:r w:rsidR="000570EC" w:rsidRPr="005647BF">
        <w:rPr>
          <w:rFonts w:ascii="Times New Roman" w:eastAsia="TimesNewRomanPSMT" w:hAnsi="Times New Roman" w:cs="Times New Roman"/>
          <w:color w:val="000000"/>
          <w:sz w:val="28"/>
          <w:szCs w:val="28"/>
          <w:lang w:val="ky-KG"/>
        </w:rPr>
        <w:t xml:space="preserve">ъективдүү, үчүнчү жактардын (мамлекеттик органдар, окуу жайынын жетекчилиги жана коомдун оюу) кийлигишүүсүз, чогултулган жыйынтык </w:t>
      </w:r>
      <w:r w:rsidR="000570EC" w:rsidRPr="005647BF">
        <w:rPr>
          <w:rFonts w:ascii="Times New Roman" w:eastAsia="TimesNewRomanPSMT" w:hAnsi="Times New Roman" w:cs="Times New Roman"/>
          <w:color w:val="000000"/>
          <w:sz w:val="28"/>
          <w:szCs w:val="28"/>
          <w:lang w:val="ky-KG"/>
        </w:rPr>
        <w:lastRenderedPageBreak/>
        <w:t>маалыматтардын негизинде гана жүргүзүлөт;</w:t>
      </w:r>
      <w:r w:rsidR="000570EC" w:rsidRPr="005647BF">
        <w:rPr>
          <w:rFonts w:ascii="Times New Roman" w:eastAsia="TimesNewRomanPSMT" w:hAnsi="Times New Roman" w:cs="Times New Roman"/>
          <w:b/>
          <w:color w:val="000000"/>
          <w:sz w:val="28"/>
          <w:szCs w:val="28"/>
          <w:lang w:val="ky-KG"/>
        </w:rPr>
        <w:t xml:space="preserve">  </w:t>
      </w:r>
    </w:p>
    <w:p w14:paraId="34E40F98" w14:textId="26FCB2B6" w:rsidR="000570EC" w:rsidRPr="005647BF" w:rsidRDefault="00FB5934" w:rsidP="00ED29C4">
      <w:pPr>
        <w:autoSpaceDE w:val="0"/>
        <w:autoSpaceDN w:val="0"/>
        <w:adjustRightInd w:val="0"/>
        <w:ind w:firstLine="709"/>
        <w:jc w:val="both"/>
        <w:rPr>
          <w:rFonts w:ascii="Times New Roman" w:eastAsia="TimesNewRomanPSMT" w:hAnsi="Times New Roman" w:cs="Times New Roman"/>
          <w:bCs/>
          <w:color w:val="000000"/>
          <w:sz w:val="28"/>
          <w:szCs w:val="28"/>
          <w:lang w:val="ky-KG"/>
        </w:rPr>
      </w:pPr>
      <w:r>
        <w:rPr>
          <w:rFonts w:ascii="Times New Roman" w:eastAsia="Calibri" w:hAnsi="Times New Roman" w:cs="Times New Roman"/>
          <w:bCs/>
          <w:color w:val="000000"/>
          <w:sz w:val="28"/>
          <w:szCs w:val="28"/>
          <w:lang w:val="ky-KG"/>
        </w:rPr>
        <w:t>6.4</w:t>
      </w:r>
      <w:r w:rsidR="000570EC" w:rsidRPr="005647BF">
        <w:rPr>
          <w:rFonts w:ascii="Times New Roman" w:eastAsia="Calibri" w:hAnsi="Times New Roman" w:cs="Times New Roman"/>
          <w:bCs/>
          <w:color w:val="000000"/>
          <w:sz w:val="28"/>
          <w:szCs w:val="28"/>
          <w:lang w:val="ky-KG"/>
        </w:rPr>
        <w:t xml:space="preserve"> </w:t>
      </w:r>
      <w:r w:rsidR="000570EC" w:rsidRPr="005647BF">
        <w:rPr>
          <w:rFonts w:ascii="Times New Roman" w:eastAsia="TimesNewRomanPSMT" w:hAnsi="Times New Roman" w:cs="Times New Roman"/>
          <w:b/>
          <w:color w:val="000000"/>
          <w:sz w:val="28"/>
          <w:szCs w:val="28"/>
          <w:lang w:val="ky-KG"/>
        </w:rPr>
        <w:t xml:space="preserve">Конфиденциалдуулук (жарылоого жатпай турган) </w:t>
      </w:r>
      <w:r w:rsidR="000570EC" w:rsidRPr="005647BF">
        <w:rPr>
          <w:rFonts w:ascii="Times New Roman" w:eastAsia="TimesNewRomanPSMT" w:hAnsi="Times New Roman" w:cs="Times New Roman"/>
          <w:bCs/>
          <w:color w:val="000000"/>
          <w:sz w:val="28"/>
          <w:szCs w:val="28"/>
          <w:lang w:val="ky-KG"/>
        </w:rPr>
        <w:t>–</w:t>
      </w:r>
      <w:r w:rsidR="000570EC" w:rsidRPr="005647BF">
        <w:rPr>
          <w:rFonts w:ascii="Times New Roman" w:eastAsia="Calibri" w:hAnsi="Times New Roman" w:cs="Times New Roman"/>
          <w:bCs/>
          <w:color w:val="000000"/>
          <w:sz w:val="28"/>
          <w:szCs w:val="28"/>
          <w:lang w:val="ky-KG"/>
        </w:rPr>
        <w:t xml:space="preserve"> окуу жайлары тарабынан берилген маалыматтар аккредитациялоо органдары тарабынан конфиденциалдуу түрдө гана пайдаланылат. </w:t>
      </w:r>
    </w:p>
    <w:p w14:paraId="2C371017" w14:textId="651FA578" w:rsidR="000570EC" w:rsidRPr="009D5C6A" w:rsidRDefault="000570EC" w:rsidP="00ED29C4">
      <w:pPr>
        <w:spacing w:before="120" w:after="120"/>
        <w:ind w:firstLine="709"/>
        <w:jc w:val="both"/>
        <w:outlineLvl w:val="0"/>
        <w:rPr>
          <w:rFonts w:ascii="Times New Roman" w:eastAsia="Wingdings" w:hAnsi="Times New Roman" w:cs="Times New Roman"/>
          <w:b/>
          <w:bCs/>
          <w:color w:val="000000"/>
          <w:sz w:val="28"/>
          <w:szCs w:val="28"/>
          <w:lang w:val="ru-RU"/>
        </w:rPr>
      </w:pPr>
      <w:bookmarkStart w:id="10" w:name="_Toc22070272"/>
      <w:r w:rsidRPr="009D5C6A">
        <w:rPr>
          <w:rFonts w:ascii="Times New Roman" w:eastAsia="Wingdings" w:hAnsi="Times New Roman" w:cs="Times New Roman"/>
          <w:b/>
          <w:bCs/>
          <w:color w:val="000000"/>
          <w:sz w:val="28"/>
          <w:szCs w:val="28"/>
          <w:lang w:val="ru-RU"/>
        </w:rPr>
        <w:t xml:space="preserve">7. </w:t>
      </w:r>
      <w:r w:rsidR="00FC7C95">
        <w:rPr>
          <w:rFonts w:ascii="Times New Roman" w:eastAsia="Wingdings" w:hAnsi="Times New Roman" w:cs="Times New Roman"/>
          <w:b/>
          <w:bCs/>
          <w:color w:val="000000"/>
          <w:sz w:val="28"/>
          <w:szCs w:val="28"/>
          <w:lang w:val="ru-RU"/>
        </w:rPr>
        <w:t>Программалык</w:t>
      </w:r>
      <w:r w:rsidRPr="00B75E9C">
        <w:rPr>
          <w:rFonts w:ascii="Times New Roman" w:eastAsia="Wingdings" w:hAnsi="Times New Roman" w:cs="Times New Roman"/>
          <w:b/>
          <w:bCs/>
          <w:color w:val="000000"/>
          <w:sz w:val="28"/>
          <w:szCs w:val="28"/>
          <w:lang w:val="ru-RU"/>
        </w:rPr>
        <w:t xml:space="preserve"> аккредитациялоону өткөрүү</w:t>
      </w:r>
      <w:r w:rsidR="00345BD1">
        <w:rPr>
          <w:rFonts w:ascii="Times New Roman" w:eastAsia="Wingdings" w:hAnsi="Times New Roman" w:cs="Times New Roman"/>
          <w:b/>
          <w:bCs/>
          <w:color w:val="000000"/>
          <w:sz w:val="28"/>
          <w:szCs w:val="28"/>
          <w:lang w:val="ru-RU"/>
        </w:rPr>
        <w:t>н</w:t>
      </w:r>
      <w:r w:rsidR="00345BD1">
        <w:rPr>
          <w:rFonts w:ascii="Times New Roman" w:eastAsia="Wingdings" w:hAnsi="Times New Roman" w:cs="Times New Roman"/>
          <w:b/>
          <w:bCs/>
          <w:color w:val="000000"/>
          <w:sz w:val="28"/>
          <w:szCs w:val="28"/>
          <w:lang w:val="ky-KG"/>
        </w:rPr>
        <w:t>үн</w:t>
      </w:r>
      <w:r w:rsidR="00FB5934">
        <w:rPr>
          <w:rFonts w:ascii="Times New Roman" w:eastAsia="Wingdings" w:hAnsi="Times New Roman" w:cs="Times New Roman"/>
          <w:b/>
          <w:bCs/>
          <w:color w:val="000000"/>
          <w:sz w:val="28"/>
          <w:szCs w:val="28"/>
          <w:lang w:val="ky-KG"/>
        </w:rPr>
        <w:t xml:space="preserve"> мезгилдери </w:t>
      </w:r>
      <w:r w:rsidRPr="00B75E9C">
        <w:rPr>
          <w:rFonts w:ascii="Times New Roman" w:eastAsia="Wingdings" w:hAnsi="Times New Roman" w:cs="Times New Roman"/>
          <w:b/>
          <w:bCs/>
          <w:color w:val="000000"/>
          <w:sz w:val="28"/>
          <w:szCs w:val="28"/>
          <w:lang w:val="ru-RU"/>
        </w:rPr>
        <w:t>(эта</w:t>
      </w:r>
      <w:r w:rsidR="00345BD1">
        <w:rPr>
          <w:rFonts w:ascii="Times New Roman" w:eastAsia="Wingdings" w:hAnsi="Times New Roman" w:cs="Times New Roman"/>
          <w:b/>
          <w:bCs/>
          <w:color w:val="000000"/>
          <w:sz w:val="28"/>
          <w:szCs w:val="28"/>
          <w:lang w:val="ru-RU"/>
        </w:rPr>
        <w:t>птары</w:t>
      </w:r>
      <w:r w:rsidRPr="00B75E9C">
        <w:rPr>
          <w:rFonts w:ascii="Times New Roman" w:eastAsia="Wingdings" w:hAnsi="Times New Roman" w:cs="Times New Roman"/>
          <w:b/>
          <w:bCs/>
          <w:color w:val="000000"/>
          <w:sz w:val="28"/>
          <w:szCs w:val="28"/>
          <w:lang w:val="ru-RU"/>
        </w:rPr>
        <w:t>)</w:t>
      </w:r>
      <w:bookmarkEnd w:id="10"/>
      <w:r w:rsidRPr="009D5C6A">
        <w:rPr>
          <w:rFonts w:ascii="Times New Roman" w:eastAsia="Wingdings" w:hAnsi="Times New Roman" w:cs="Times New Roman"/>
          <w:b/>
          <w:bCs/>
          <w:color w:val="000000"/>
          <w:sz w:val="28"/>
          <w:szCs w:val="28"/>
          <w:lang w:val="ru-RU"/>
        </w:rPr>
        <w:t xml:space="preserve"> </w:t>
      </w:r>
    </w:p>
    <w:p w14:paraId="5770FBF9"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Calibri" w:hAnsi="Times New Roman" w:cs="Times New Roman"/>
          <w:bCs/>
          <w:color w:val="000000"/>
          <w:sz w:val="28"/>
          <w:szCs w:val="28"/>
          <w:lang w:val="ru-RU"/>
        </w:rPr>
        <w:t xml:space="preserve">7.1. </w:t>
      </w:r>
      <w:r w:rsidR="00FC7C95" w:rsidRPr="00FC7C95">
        <w:rPr>
          <w:rFonts w:ascii="Times New Roman" w:eastAsia="Wingdings" w:hAnsi="Times New Roman" w:cs="Times New Roman"/>
          <w:bCs/>
          <w:color w:val="000000"/>
          <w:sz w:val="28"/>
          <w:szCs w:val="28"/>
          <w:lang w:val="ru-RU"/>
        </w:rPr>
        <w:t>Программалык</w:t>
      </w:r>
      <w:r w:rsidRPr="009D5C6A">
        <w:rPr>
          <w:rFonts w:ascii="Times New Roman" w:eastAsia="Calibri" w:hAnsi="Times New Roman" w:cs="Times New Roman"/>
          <w:bCs/>
          <w:color w:val="000000"/>
          <w:sz w:val="28"/>
          <w:szCs w:val="28"/>
          <w:lang w:val="ru-RU"/>
        </w:rPr>
        <w:t xml:space="preserve"> аккредитация билим берүү</w:t>
      </w:r>
      <w:r w:rsidR="00B81387">
        <w:rPr>
          <w:rFonts w:ascii="Times New Roman" w:eastAsia="Calibri" w:hAnsi="Times New Roman" w:cs="Times New Roman"/>
          <w:bCs/>
          <w:color w:val="000000"/>
          <w:sz w:val="28"/>
          <w:szCs w:val="28"/>
          <w:lang w:val="ru-RU"/>
        </w:rPr>
        <w:t>чү уюмдар тарабынан арыз берген</w:t>
      </w:r>
      <w:r w:rsidRPr="009D5C6A">
        <w:rPr>
          <w:rFonts w:ascii="Times New Roman" w:eastAsia="Calibri" w:hAnsi="Times New Roman" w:cs="Times New Roman"/>
          <w:bCs/>
          <w:color w:val="000000"/>
          <w:sz w:val="28"/>
          <w:szCs w:val="28"/>
          <w:lang w:val="ru-RU"/>
        </w:rPr>
        <w:t xml:space="preserve">ден кийин башталат. Арызга билим берүү жаатында ишмердүүлүк жүргүзүүгө укук берген лицензиялардын жана анын тиркемелеринин копиялары, билим берүүчү уюм жөнүндө кыскача мүнөздөмө тиркелет. </w:t>
      </w:r>
    </w:p>
    <w:p w14:paraId="247F7373"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Calibri" w:hAnsi="Times New Roman" w:cs="Times New Roman"/>
          <w:bCs/>
          <w:color w:val="000000"/>
          <w:sz w:val="28"/>
          <w:szCs w:val="28"/>
          <w:lang w:val="ru-RU"/>
        </w:rPr>
        <w:t xml:space="preserve">7.2. </w:t>
      </w:r>
      <w:r w:rsidRPr="009D5C6A">
        <w:rPr>
          <w:rFonts w:ascii="Times New Roman" w:eastAsia="TimesNewRomanPSMT" w:hAnsi="Times New Roman" w:cs="Times New Roman"/>
          <w:color w:val="000000"/>
          <w:sz w:val="28"/>
          <w:szCs w:val="28"/>
          <w:lang w:val="ru-RU"/>
        </w:rPr>
        <w:t>«Эл баасы»</w:t>
      </w:r>
      <w:r w:rsidRPr="009D5C6A">
        <w:rPr>
          <w:rFonts w:ascii="Times New Roman" w:eastAsia="TimesNewRomanPSMT" w:hAnsi="Times New Roman" w:cs="Times New Roman"/>
          <w:bCs/>
          <w:color w:val="000000"/>
          <w:sz w:val="28"/>
          <w:szCs w:val="28"/>
          <w:lang w:val="ru-RU"/>
        </w:rPr>
        <w:t xml:space="preserve"> аккредитациялоо агентигинин жетекчилиги тарабынан арыз</w:t>
      </w:r>
      <w:r w:rsidR="007F60B5" w:rsidRPr="00FC7C95">
        <w:rPr>
          <w:rFonts w:ascii="Times New Roman" w:eastAsia="TimesNewRomanPSMT" w:hAnsi="Times New Roman" w:cs="Times New Roman"/>
          <w:bCs/>
          <w:color w:val="000000"/>
          <w:sz w:val="28"/>
          <w:szCs w:val="28"/>
          <w:lang w:val="ru-RU"/>
        </w:rPr>
        <w:t>ды</w:t>
      </w:r>
      <w:r w:rsidRPr="009D5C6A">
        <w:rPr>
          <w:rFonts w:ascii="Times New Roman" w:eastAsia="TimesNewRomanPSMT" w:hAnsi="Times New Roman" w:cs="Times New Roman"/>
          <w:bCs/>
          <w:color w:val="000000"/>
          <w:sz w:val="28"/>
          <w:szCs w:val="28"/>
          <w:lang w:val="ru-RU"/>
        </w:rPr>
        <w:t xml:space="preserve"> кароо этабы;</w:t>
      </w:r>
    </w:p>
    <w:p w14:paraId="487CBD25"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Calibri" w:hAnsi="Times New Roman" w:cs="Times New Roman"/>
          <w:bCs/>
          <w:color w:val="000000"/>
          <w:sz w:val="28"/>
          <w:szCs w:val="28"/>
          <w:lang w:val="ru-RU"/>
        </w:rPr>
        <w:t xml:space="preserve">7.3. </w:t>
      </w:r>
      <w:r w:rsidRPr="009D5C6A">
        <w:rPr>
          <w:rFonts w:ascii="Times New Roman" w:eastAsia="TimesNewRomanPSMT" w:hAnsi="Times New Roman" w:cs="Times New Roman"/>
          <w:color w:val="000000"/>
          <w:sz w:val="28"/>
          <w:szCs w:val="28"/>
          <w:lang w:val="ru-RU"/>
        </w:rPr>
        <w:t>«Эл баасы»</w:t>
      </w:r>
      <w:r w:rsidRPr="009D5C6A">
        <w:rPr>
          <w:rFonts w:ascii="Times New Roman" w:eastAsia="TimesNewRomanPSMT" w:hAnsi="Times New Roman" w:cs="Times New Roman"/>
          <w:bCs/>
          <w:color w:val="000000"/>
          <w:sz w:val="28"/>
          <w:szCs w:val="28"/>
          <w:lang w:val="ru-RU"/>
        </w:rPr>
        <w:t xml:space="preserve"> аккредитациялоо агентигинин жетекчилиги тарабынан </w:t>
      </w:r>
      <w:r w:rsidRPr="00ED29C4">
        <w:rPr>
          <w:rFonts w:ascii="Times New Roman" w:eastAsia="TimesNewRomanPSMT" w:hAnsi="Times New Roman" w:cs="Times New Roman"/>
          <w:bCs/>
          <w:color w:val="000000"/>
          <w:sz w:val="28"/>
          <w:szCs w:val="28"/>
          <w:lang w:val="ru-RU"/>
        </w:rPr>
        <w:t>акк</w:t>
      </w:r>
      <w:r w:rsidRPr="009D5C6A">
        <w:rPr>
          <w:rFonts w:ascii="Times New Roman" w:eastAsia="TimesNewRomanPSMT" w:hAnsi="Times New Roman" w:cs="Times New Roman"/>
          <w:bCs/>
          <w:color w:val="000000"/>
          <w:sz w:val="28"/>
          <w:szCs w:val="28"/>
          <w:lang w:val="ru-RU"/>
        </w:rPr>
        <w:t>редитациялоо жүргүзүүнү баштоо боюнча чечим кабыл алуу. Аккредитациялоо агент</w:t>
      </w:r>
      <w:r w:rsidR="00810240">
        <w:rPr>
          <w:rFonts w:ascii="Times New Roman" w:eastAsia="TimesNewRomanPSMT" w:hAnsi="Times New Roman" w:cs="Times New Roman"/>
          <w:bCs/>
          <w:color w:val="000000"/>
          <w:sz w:val="28"/>
          <w:szCs w:val="28"/>
          <w:lang w:val="ru-RU"/>
        </w:rPr>
        <w:t>т</w:t>
      </w:r>
      <w:r w:rsidRPr="009D5C6A">
        <w:rPr>
          <w:rFonts w:ascii="Times New Roman" w:eastAsia="TimesNewRomanPSMT" w:hAnsi="Times New Roman" w:cs="Times New Roman"/>
          <w:bCs/>
          <w:color w:val="000000"/>
          <w:sz w:val="28"/>
          <w:szCs w:val="28"/>
          <w:lang w:val="ru-RU"/>
        </w:rPr>
        <w:t>иги менен билим берүүчү уюмунун ортосунда бирге иштеп</w:t>
      </w:r>
      <w:r w:rsidR="00ED29C4">
        <w:rPr>
          <w:rFonts w:ascii="Times New Roman" w:eastAsia="TimesNewRomanPSMT" w:hAnsi="Times New Roman" w:cs="Times New Roman"/>
          <w:bCs/>
          <w:color w:val="000000"/>
          <w:sz w:val="28"/>
          <w:szCs w:val="28"/>
          <w:lang w:val="ru-RU"/>
        </w:rPr>
        <w:t>,</w:t>
      </w:r>
      <w:r w:rsidRPr="009D5C6A">
        <w:rPr>
          <w:rFonts w:ascii="Times New Roman" w:eastAsia="TimesNewRomanPSMT" w:hAnsi="Times New Roman" w:cs="Times New Roman"/>
          <w:bCs/>
          <w:color w:val="000000"/>
          <w:sz w:val="28"/>
          <w:szCs w:val="28"/>
          <w:lang w:val="ru-RU"/>
        </w:rPr>
        <w:t xml:space="preserve"> а</w:t>
      </w:r>
      <w:r w:rsidR="00FC7C95">
        <w:rPr>
          <w:rFonts w:ascii="Times New Roman" w:eastAsia="TimesNewRomanPSMT" w:hAnsi="Times New Roman" w:cs="Times New Roman"/>
          <w:bCs/>
          <w:color w:val="000000"/>
          <w:sz w:val="28"/>
          <w:szCs w:val="28"/>
          <w:lang w:val="ru-RU"/>
        </w:rPr>
        <w:t>к</w:t>
      </w:r>
      <w:r w:rsidRPr="009D5C6A">
        <w:rPr>
          <w:rFonts w:ascii="Times New Roman" w:eastAsia="TimesNewRomanPSMT" w:hAnsi="Times New Roman" w:cs="Times New Roman"/>
          <w:bCs/>
          <w:color w:val="000000"/>
          <w:sz w:val="28"/>
          <w:szCs w:val="28"/>
          <w:lang w:val="ru-RU"/>
        </w:rPr>
        <w:t>кредитациядоону өткөрүү боюнча тиешелүү келишим түзүү этабы.</w:t>
      </w:r>
    </w:p>
    <w:p w14:paraId="74712162" w14:textId="654356A5"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Calibri" w:hAnsi="Times New Roman" w:cs="Times New Roman"/>
          <w:bCs/>
          <w:color w:val="000000"/>
          <w:sz w:val="28"/>
          <w:szCs w:val="28"/>
          <w:lang w:val="ru-RU"/>
        </w:rPr>
        <w:t>7.4. Билим берүү</w:t>
      </w:r>
      <w:r w:rsidR="00FC7C95">
        <w:rPr>
          <w:rFonts w:ascii="Times New Roman" w:eastAsia="Calibri" w:hAnsi="Times New Roman" w:cs="Times New Roman"/>
          <w:bCs/>
          <w:color w:val="000000"/>
          <w:sz w:val="28"/>
          <w:szCs w:val="28"/>
          <w:lang w:val="ru-RU"/>
        </w:rPr>
        <w:t>чү</w:t>
      </w:r>
      <w:r w:rsidRPr="009D5C6A">
        <w:rPr>
          <w:rFonts w:ascii="Times New Roman" w:eastAsia="Calibri" w:hAnsi="Times New Roman" w:cs="Times New Roman"/>
          <w:bCs/>
          <w:color w:val="000000"/>
          <w:sz w:val="28"/>
          <w:szCs w:val="28"/>
          <w:lang w:val="ru-RU"/>
        </w:rPr>
        <w:t xml:space="preserve"> уюм жана </w:t>
      </w:r>
      <w:r w:rsidRPr="009D5C6A">
        <w:rPr>
          <w:rFonts w:ascii="Times New Roman" w:eastAsia="TimesNewRomanPSMT" w:hAnsi="Times New Roman" w:cs="Times New Roman"/>
          <w:color w:val="000000"/>
          <w:sz w:val="28"/>
          <w:szCs w:val="28"/>
          <w:lang w:val="ru-RU"/>
        </w:rPr>
        <w:t xml:space="preserve">«Эл баасы» </w:t>
      </w:r>
      <w:r w:rsidRPr="009D5C6A">
        <w:rPr>
          <w:rFonts w:ascii="Times New Roman" w:eastAsia="Calibri" w:hAnsi="Times New Roman" w:cs="Times New Roman"/>
          <w:bCs/>
          <w:color w:val="000000"/>
          <w:sz w:val="28"/>
          <w:szCs w:val="28"/>
          <w:lang w:val="ru-RU"/>
        </w:rPr>
        <w:t xml:space="preserve">Аккредитациялоо агентигинин жетекчилиги ички балоого катыша турган кызматкерлерге </w:t>
      </w:r>
      <w:r w:rsidR="00FC7C95">
        <w:rPr>
          <w:rFonts w:ascii="Times New Roman" w:eastAsia="Calibri" w:hAnsi="Times New Roman" w:cs="Times New Roman"/>
          <w:bCs/>
          <w:color w:val="000000"/>
          <w:sz w:val="28"/>
          <w:szCs w:val="28"/>
          <w:lang w:val="ru-RU"/>
        </w:rPr>
        <w:t>программалык</w:t>
      </w:r>
      <w:r w:rsidRPr="009D5C6A">
        <w:rPr>
          <w:rFonts w:ascii="Times New Roman" w:eastAsia="Calibri" w:hAnsi="Times New Roman" w:cs="Times New Roman"/>
          <w:bCs/>
          <w:color w:val="000000"/>
          <w:sz w:val="28"/>
          <w:szCs w:val="28"/>
          <w:lang w:val="ru-RU"/>
        </w:rPr>
        <w:t xml:space="preserve"> аккредитациялоонун стандарттарын жана анын чендерин (критери</w:t>
      </w:r>
      <w:r w:rsidR="00FC7C95">
        <w:rPr>
          <w:rFonts w:ascii="Times New Roman" w:eastAsia="Calibri" w:hAnsi="Times New Roman" w:cs="Times New Roman"/>
          <w:bCs/>
          <w:color w:val="000000"/>
          <w:sz w:val="28"/>
          <w:szCs w:val="28"/>
          <w:lang w:val="ru-RU"/>
        </w:rPr>
        <w:t>й</w:t>
      </w:r>
      <w:r w:rsidRPr="009D5C6A">
        <w:rPr>
          <w:rFonts w:ascii="Times New Roman" w:eastAsia="Calibri" w:hAnsi="Times New Roman" w:cs="Times New Roman"/>
          <w:bCs/>
          <w:color w:val="000000"/>
          <w:sz w:val="28"/>
          <w:szCs w:val="28"/>
          <w:lang w:val="ru-RU"/>
        </w:rPr>
        <w:t>л</w:t>
      </w:r>
      <w:r w:rsidR="00FC7C95">
        <w:rPr>
          <w:rFonts w:ascii="Times New Roman" w:eastAsia="Calibri" w:hAnsi="Times New Roman" w:cs="Times New Roman"/>
          <w:bCs/>
          <w:color w:val="000000"/>
          <w:sz w:val="28"/>
          <w:szCs w:val="28"/>
          <w:lang w:val="ru-RU"/>
        </w:rPr>
        <w:t>е</w:t>
      </w:r>
      <w:r w:rsidR="00BC4396">
        <w:rPr>
          <w:rFonts w:ascii="Times New Roman" w:eastAsia="Calibri" w:hAnsi="Times New Roman" w:cs="Times New Roman"/>
          <w:bCs/>
          <w:color w:val="000000"/>
          <w:sz w:val="28"/>
          <w:szCs w:val="28"/>
          <w:lang w:val="ru-RU"/>
        </w:rPr>
        <w:t>ри</w:t>
      </w:r>
      <w:r w:rsidRPr="009D5C6A">
        <w:rPr>
          <w:rFonts w:ascii="Times New Roman" w:eastAsia="Calibri" w:hAnsi="Times New Roman" w:cs="Times New Roman"/>
          <w:bCs/>
          <w:color w:val="000000"/>
          <w:sz w:val="28"/>
          <w:szCs w:val="28"/>
          <w:lang w:val="ru-RU"/>
        </w:rPr>
        <w:t xml:space="preserve">н): аккредитациялоонун теориясы, </w:t>
      </w:r>
      <w:r w:rsidR="00E30D43" w:rsidRPr="00E30D43">
        <w:rPr>
          <w:rFonts w:ascii="Times New Roman" w:eastAsia="Calibri" w:hAnsi="Times New Roman" w:cs="Times New Roman"/>
          <w:bCs/>
          <w:color w:val="000000"/>
          <w:sz w:val="28"/>
          <w:szCs w:val="28"/>
          <w:highlight w:val="cyan"/>
          <w:lang w:val="ru-RU"/>
        </w:rPr>
        <w:t>усулу (</w:t>
      </w:r>
      <w:r w:rsidRPr="00E30D43">
        <w:rPr>
          <w:rFonts w:ascii="Times New Roman" w:eastAsia="Calibri" w:hAnsi="Times New Roman" w:cs="Times New Roman"/>
          <w:bCs/>
          <w:color w:val="000000"/>
          <w:sz w:val="28"/>
          <w:szCs w:val="28"/>
          <w:highlight w:val="cyan"/>
          <w:lang w:val="ru-RU"/>
        </w:rPr>
        <w:t>м</w:t>
      </w:r>
      <w:r w:rsidR="00BC4396" w:rsidRPr="00E30D43">
        <w:rPr>
          <w:rFonts w:ascii="Times New Roman" w:eastAsia="Calibri" w:hAnsi="Times New Roman" w:cs="Times New Roman"/>
          <w:bCs/>
          <w:color w:val="000000"/>
          <w:sz w:val="28"/>
          <w:szCs w:val="28"/>
          <w:highlight w:val="cyan"/>
          <w:lang w:val="ru-RU"/>
        </w:rPr>
        <w:t>етодикасы</w:t>
      </w:r>
      <w:r w:rsidR="00E30D43" w:rsidRPr="00E30D43">
        <w:rPr>
          <w:rFonts w:ascii="Times New Roman" w:eastAsia="Calibri" w:hAnsi="Times New Roman" w:cs="Times New Roman"/>
          <w:bCs/>
          <w:color w:val="000000"/>
          <w:sz w:val="28"/>
          <w:szCs w:val="28"/>
          <w:highlight w:val="cyan"/>
          <w:lang w:val="ru-RU"/>
        </w:rPr>
        <w:t>)</w:t>
      </w:r>
      <w:r w:rsidR="00BC4396">
        <w:rPr>
          <w:rFonts w:ascii="Times New Roman" w:eastAsia="Calibri" w:hAnsi="Times New Roman" w:cs="Times New Roman"/>
          <w:bCs/>
          <w:color w:val="000000"/>
          <w:sz w:val="28"/>
          <w:szCs w:val="28"/>
          <w:lang w:val="ru-RU"/>
        </w:rPr>
        <w:t xml:space="preserve"> жана технологиясын тү</w:t>
      </w:r>
      <w:r w:rsidRPr="009D5C6A">
        <w:rPr>
          <w:rFonts w:ascii="Times New Roman" w:eastAsia="Calibri" w:hAnsi="Times New Roman" w:cs="Times New Roman"/>
          <w:bCs/>
          <w:color w:val="000000"/>
          <w:sz w:val="28"/>
          <w:szCs w:val="28"/>
          <w:lang w:val="ru-RU"/>
        </w:rPr>
        <w:t>ш</w:t>
      </w:r>
      <w:r w:rsidR="00BC4396">
        <w:rPr>
          <w:rFonts w:ascii="Times New Roman" w:eastAsia="Calibri" w:hAnsi="Times New Roman" w:cs="Times New Roman"/>
          <w:bCs/>
          <w:color w:val="000000"/>
          <w:sz w:val="28"/>
          <w:szCs w:val="28"/>
          <w:lang w:val="ru-RU"/>
        </w:rPr>
        <w:t>ү</w:t>
      </w:r>
      <w:r w:rsidRPr="009D5C6A">
        <w:rPr>
          <w:rFonts w:ascii="Times New Roman" w:eastAsia="Calibri" w:hAnsi="Times New Roman" w:cs="Times New Roman"/>
          <w:bCs/>
          <w:color w:val="000000"/>
          <w:sz w:val="28"/>
          <w:szCs w:val="28"/>
          <w:lang w:val="ru-RU"/>
        </w:rPr>
        <w:t>нд</w:t>
      </w:r>
      <w:r w:rsidR="00BC4396">
        <w:rPr>
          <w:rFonts w:ascii="Times New Roman" w:eastAsia="Calibri" w:hAnsi="Times New Roman" w:cs="Times New Roman"/>
          <w:bCs/>
          <w:color w:val="000000"/>
          <w:sz w:val="28"/>
          <w:szCs w:val="28"/>
          <w:lang w:val="ru-RU"/>
        </w:rPr>
        <w:t>ү</w:t>
      </w:r>
      <w:r w:rsidRPr="009D5C6A">
        <w:rPr>
          <w:rFonts w:ascii="Times New Roman" w:eastAsia="Calibri" w:hAnsi="Times New Roman" w:cs="Times New Roman"/>
          <w:bCs/>
          <w:color w:val="000000"/>
          <w:sz w:val="28"/>
          <w:szCs w:val="28"/>
          <w:lang w:val="ru-RU"/>
        </w:rPr>
        <w:t>р</w:t>
      </w:r>
      <w:r w:rsidR="00BC4396">
        <w:rPr>
          <w:rFonts w:ascii="Times New Roman" w:eastAsia="Calibri" w:hAnsi="Times New Roman" w:cs="Times New Roman"/>
          <w:bCs/>
          <w:color w:val="000000"/>
          <w:sz w:val="28"/>
          <w:szCs w:val="28"/>
          <w:lang w:val="ru-RU"/>
        </w:rPr>
        <w:t>үү</w:t>
      </w:r>
      <w:r w:rsidRPr="009D5C6A">
        <w:rPr>
          <w:rFonts w:ascii="Times New Roman" w:eastAsia="Calibri" w:hAnsi="Times New Roman" w:cs="Times New Roman"/>
          <w:bCs/>
          <w:color w:val="000000"/>
          <w:sz w:val="28"/>
          <w:szCs w:val="28"/>
          <w:lang w:val="ru-RU"/>
        </w:rPr>
        <w:t xml:space="preserve"> боюнча атайын семинарларды уюштуруу этабы. </w:t>
      </w:r>
    </w:p>
    <w:p w14:paraId="331AB0DA"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7.5. Билим берүү уюмунун </w:t>
      </w:r>
      <w:r w:rsidRPr="009D5C6A">
        <w:rPr>
          <w:rFonts w:ascii="Times New Roman" w:eastAsia="TimesNewRomanPSMT" w:hAnsi="Times New Roman" w:cs="Times New Roman"/>
          <w:color w:val="000000"/>
          <w:sz w:val="28"/>
          <w:szCs w:val="28"/>
          <w:lang w:val="ru-RU"/>
        </w:rPr>
        <w:t>«Эл баасы»</w:t>
      </w:r>
      <w:r w:rsidRPr="009D5C6A">
        <w:rPr>
          <w:rFonts w:ascii="Times New Roman" w:eastAsia="TimesNewRomanPSMT" w:hAnsi="Times New Roman" w:cs="Times New Roman"/>
          <w:bCs/>
          <w:color w:val="000000"/>
          <w:sz w:val="28"/>
          <w:szCs w:val="28"/>
          <w:lang w:val="ru-RU"/>
        </w:rPr>
        <w:t xml:space="preserve"> аккредитациялоо агенттигинин талабына (жобосуна, стандарттарына) ылайык өзүн-өзү баалоону уюштуруу жана аны аккредитациялоо агенттигине отчет түрүндө (кыргыз жана орус тилинде) берүү (тапшыруу) этабы;</w:t>
      </w:r>
    </w:p>
    <w:p w14:paraId="21FF659A" w14:textId="71BFCC21"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7.6. Билим берүү у</w:t>
      </w:r>
      <w:r w:rsidR="00BC4396">
        <w:rPr>
          <w:rFonts w:ascii="Times New Roman" w:eastAsia="TimesNewRomanPSMT" w:hAnsi="Times New Roman" w:cs="Times New Roman"/>
          <w:bCs/>
          <w:color w:val="000000"/>
          <w:sz w:val="28"/>
          <w:szCs w:val="28"/>
          <w:lang w:val="ru-RU"/>
        </w:rPr>
        <w:t>юму даярдаган өзүн</w:t>
      </w:r>
      <w:r w:rsidR="00E30D43">
        <w:rPr>
          <w:rFonts w:ascii="Times New Roman" w:eastAsia="TimesNewRomanPSMT" w:hAnsi="Times New Roman" w:cs="Times New Roman"/>
          <w:bCs/>
          <w:color w:val="000000"/>
          <w:sz w:val="28"/>
          <w:szCs w:val="28"/>
          <w:lang w:val="ru-RU"/>
        </w:rPr>
        <w:t>-</w:t>
      </w:r>
      <w:r w:rsidR="00BC4396">
        <w:rPr>
          <w:rFonts w:ascii="Times New Roman" w:eastAsia="TimesNewRomanPSMT" w:hAnsi="Times New Roman" w:cs="Times New Roman"/>
          <w:bCs/>
          <w:color w:val="000000"/>
          <w:sz w:val="28"/>
          <w:szCs w:val="28"/>
          <w:lang w:val="ru-RU"/>
        </w:rPr>
        <w:t>өзү</w:t>
      </w:r>
      <w:r w:rsidRPr="009D5C6A">
        <w:rPr>
          <w:rFonts w:ascii="Times New Roman" w:eastAsia="TimesNewRomanPSMT" w:hAnsi="Times New Roman" w:cs="Times New Roman"/>
          <w:bCs/>
          <w:color w:val="000000"/>
          <w:sz w:val="28"/>
          <w:szCs w:val="28"/>
          <w:lang w:val="ru-RU"/>
        </w:rPr>
        <w:t xml:space="preserve"> баалоо отчетунун сапатына жараша Аккредитациялоо агенттиги төмөнкүдөй чечим кабыл алууга акылуу:</w:t>
      </w:r>
    </w:p>
    <w:p w14:paraId="5DE98695" w14:textId="77777777" w:rsidR="000570EC" w:rsidRPr="009D5C6A" w:rsidRDefault="000570EC" w:rsidP="003744D6">
      <w:pPr>
        <w:numPr>
          <w:ilvl w:val="0"/>
          <w:numId w:val="32"/>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өзүн-өзү баалоо отчетунун материалдарын толуктоо боюнча сунуш берүү;  </w:t>
      </w:r>
    </w:p>
    <w:p w14:paraId="62DCE076" w14:textId="77777777" w:rsidR="000570EC" w:rsidRPr="009D5C6A" w:rsidRDefault="000570EC" w:rsidP="003744D6">
      <w:pPr>
        <w:numPr>
          <w:ilvl w:val="0"/>
          <w:numId w:val="32"/>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с</w:t>
      </w:r>
      <w:r w:rsidRPr="009D5C6A">
        <w:rPr>
          <w:rFonts w:ascii="Times New Roman" w:eastAsia="TimesNewRomanPSMT" w:hAnsi="Times New Roman" w:cs="Times New Roman"/>
          <w:bCs/>
          <w:color w:val="000000"/>
          <w:sz w:val="28"/>
          <w:szCs w:val="28"/>
          <w:lang w:val="ky-KG"/>
        </w:rPr>
        <w:t>ырттан баалоо үчүн экспертик комиссия түзүү жана анын ишин уюштуруу;</w:t>
      </w:r>
    </w:p>
    <w:p w14:paraId="4E9C0301" w14:textId="51D1E818" w:rsidR="000570EC" w:rsidRPr="009D5C6A" w:rsidRDefault="000570EC" w:rsidP="003744D6">
      <w:pPr>
        <w:numPr>
          <w:ilvl w:val="0"/>
          <w:numId w:val="32"/>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өзүн-өзү баалоо отчетунун материалдары </w:t>
      </w:r>
      <w:r w:rsidR="00FC7C95">
        <w:rPr>
          <w:rFonts w:ascii="Times New Roman" w:eastAsia="TimesNewRomanPSMT" w:hAnsi="Times New Roman" w:cs="Times New Roman"/>
          <w:bCs/>
          <w:color w:val="000000"/>
          <w:sz w:val="28"/>
          <w:szCs w:val="28"/>
          <w:lang w:val="ru-RU"/>
        </w:rPr>
        <w:t>программалык</w:t>
      </w:r>
      <w:r w:rsidRPr="009D5C6A">
        <w:rPr>
          <w:rFonts w:ascii="Times New Roman" w:eastAsia="TimesNewRomanPSMT" w:hAnsi="Times New Roman" w:cs="Times New Roman"/>
          <w:bCs/>
          <w:color w:val="000000"/>
          <w:sz w:val="28"/>
          <w:szCs w:val="28"/>
          <w:lang w:val="ru-RU"/>
        </w:rPr>
        <w:t xml:space="preserve"> аккредитациялоо стандарт</w:t>
      </w:r>
      <w:r w:rsidR="00E30D43">
        <w:rPr>
          <w:rFonts w:ascii="Times New Roman" w:eastAsia="TimesNewRomanPSMT" w:hAnsi="Times New Roman" w:cs="Times New Roman"/>
          <w:bCs/>
          <w:color w:val="000000"/>
          <w:sz w:val="28"/>
          <w:szCs w:val="28"/>
          <w:lang w:val="ru-RU"/>
        </w:rPr>
        <w:t>т</w:t>
      </w:r>
      <w:r w:rsidRPr="009D5C6A">
        <w:rPr>
          <w:rFonts w:ascii="Times New Roman" w:eastAsia="TimesNewRomanPSMT" w:hAnsi="Times New Roman" w:cs="Times New Roman"/>
          <w:bCs/>
          <w:color w:val="000000"/>
          <w:sz w:val="28"/>
          <w:szCs w:val="28"/>
          <w:lang w:val="ru-RU"/>
        </w:rPr>
        <w:t xml:space="preserve">арына жана чендерине дал </w:t>
      </w:r>
      <w:r w:rsidRPr="00E30D43">
        <w:rPr>
          <w:rFonts w:ascii="Times New Roman" w:eastAsia="TimesNewRomanPSMT" w:hAnsi="Times New Roman" w:cs="Times New Roman"/>
          <w:bCs/>
          <w:color w:val="000000"/>
          <w:sz w:val="28"/>
          <w:szCs w:val="28"/>
          <w:highlight w:val="cyan"/>
          <w:lang w:val="ru-RU"/>
        </w:rPr>
        <w:t>келбегендиги</w:t>
      </w:r>
      <w:r w:rsidR="00E30D43" w:rsidRPr="00E30D43">
        <w:rPr>
          <w:rFonts w:ascii="Times New Roman" w:eastAsia="TimesNewRomanPSMT" w:hAnsi="Times New Roman" w:cs="Times New Roman"/>
          <w:bCs/>
          <w:color w:val="000000"/>
          <w:sz w:val="28"/>
          <w:szCs w:val="28"/>
          <w:highlight w:val="cyan"/>
          <w:lang w:val="ru-RU"/>
        </w:rPr>
        <w:t>не</w:t>
      </w:r>
      <w:r w:rsidRPr="009D5C6A">
        <w:rPr>
          <w:rFonts w:ascii="Times New Roman" w:eastAsia="TimesNewRomanPSMT" w:hAnsi="Times New Roman" w:cs="Times New Roman"/>
          <w:bCs/>
          <w:color w:val="000000"/>
          <w:sz w:val="28"/>
          <w:szCs w:val="28"/>
          <w:lang w:val="ru-RU"/>
        </w:rPr>
        <w:t xml:space="preserve"> байланыштуу аккредитация өткөрүү мөөнөтүн которуу; </w:t>
      </w:r>
    </w:p>
    <w:p w14:paraId="522C2C08" w14:textId="60B0A622"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ru-RU"/>
        </w:rPr>
        <w:t>7.7. Эгер Аккредитациялоо агенттиги аккредитациялоо процессин улантууну чечсе, окуу жайын с</w:t>
      </w:r>
      <w:r w:rsidRPr="009D5C6A">
        <w:rPr>
          <w:rFonts w:ascii="Times New Roman" w:eastAsia="TimesNewRomanPSMT" w:hAnsi="Times New Roman" w:cs="Times New Roman"/>
          <w:bCs/>
          <w:color w:val="000000"/>
          <w:sz w:val="28"/>
          <w:szCs w:val="28"/>
          <w:lang w:val="ky-KG"/>
        </w:rPr>
        <w:t>ырттан баалоо үчүн тиешелүү адис - экспер</w:t>
      </w:r>
      <w:r w:rsidR="00E30D43">
        <w:rPr>
          <w:rFonts w:ascii="Times New Roman" w:eastAsia="TimesNewRomanPSMT" w:hAnsi="Times New Roman" w:cs="Times New Roman"/>
          <w:bCs/>
          <w:color w:val="000000"/>
          <w:sz w:val="28"/>
          <w:szCs w:val="28"/>
          <w:lang w:val="ky-KG"/>
        </w:rPr>
        <w:t>т</w:t>
      </w:r>
      <w:r w:rsidRPr="009D5C6A">
        <w:rPr>
          <w:rFonts w:ascii="Times New Roman" w:eastAsia="TimesNewRomanPSMT" w:hAnsi="Times New Roman" w:cs="Times New Roman"/>
          <w:bCs/>
          <w:color w:val="000000"/>
          <w:sz w:val="28"/>
          <w:szCs w:val="28"/>
          <w:lang w:val="ky-KG"/>
        </w:rPr>
        <w:t xml:space="preserve">терден, директордун буйругу менен бекитилген, комиссия түзүү этабы башталат. Эксперттик комиссиянын курамы жана саны билим берүү уюмунун багытына (профилине) жана жүргүзүлүүчү текшерүүнүн көлөмүнө жараша болот. Адатта, комиссиянын курамына академиялык коомчулуктун өкүлдөрү, жумуш берүүчүлөр, студенттер, ошондой эле, чет өлкөлүк/эл аралык эксперттер тартылат. </w:t>
      </w:r>
    </w:p>
    <w:p w14:paraId="03A2139D" w14:textId="77777777" w:rsidR="000570EC" w:rsidRPr="003744D6"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t>7.8. Сырттан баало комиссиясынын окуу жайга барып иштөө (визит) мөөнөтүн жана анын программасын түзүү, аны окуу жайдын жетекчилиги менен макулдашуу этабы</w:t>
      </w:r>
      <w:r w:rsidR="003744D6" w:rsidRPr="003744D6">
        <w:rPr>
          <w:rFonts w:ascii="Times New Roman" w:eastAsia="TimesNewRomanPSMT" w:hAnsi="Times New Roman" w:cs="Times New Roman"/>
          <w:bCs/>
          <w:color w:val="000000"/>
          <w:sz w:val="28"/>
          <w:szCs w:val="28"/>
          <w:lang w:val="ky-KG"/>
        </w:rPr>
        <w:t>.</w:t>
      </w:r>
    </w:p>
    <w:p w14:paraId="7BD7264E"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lastRenderedPageBreak/>
        <w:t xml:space="preserve">7.9. Эксперттик комиссиянын окуу жайга барып иштөө (визит) мөөнөтү 1-3 күндү түзөт. Окуу жайында комиссиянын мүчөлөрүнүн иштөөсүнө окуу жайынын жетекчилиги, </w:t>
      </w:r>
      <w:r w:rsidR="00FC7C95">
        <w:rPr>
          <w:rFonts w:ascii="Times New Roman" w:eastAsia="TimesNewRomanPSMT" w:hAnsi="Times New Roman" w:cs="Times New Roman"/>
          <w:bCs/>
          <w:color w:val="000000"/>
          <w:sz w:val="28"/>
          <w:szCs w:val="28"/>
          <w:lang w:val="ky-KG"/>
        </w:rPr>
        <w:t xml:space="preserve">аккредитациялык </w:t>
      </w:r>
      <w:r w:rsidRPr="009D5C6A">
        <w:rPr>
          <w:rFonts w:ascii="Times New Roman" w:eastAsia="TimesNewRomanPSMT" w:hAnsi="Times New Roman" w:cs="Times New Roman"/>
          <w:bCs/>
          <w:color w:val="000000"/>
          <w:sz w:val="28"/>
          <w:szCs w:val="28"/>
          <w:lang w:val="ky-KG"/>
        </w:rPr>
        <w:t>кызмат көрсөтүү боюнча түзүлгөн Келишимге ылайык, тиешелүү шарттарды түзүп берет:</w:t>
      </w:r>
    </w:p>
    <w:p w14:paraId="07E567FD" w14:textId="77777777" w:rsidR="000570EC" w:rsidRPr="009D5C6A" w:rsidRDefault="000570EC" w:rsidP="003744D6">
      <w:pPr>
        <w:numPr>
          <w:ilvl w:val="0"/>
          <w:numId w:val="32"/>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t xml:space="preserve">комиссиянын ар бир мүчөсүн өзүн-өзү балоо отчетунун электрондук материалы жана кагаз түрүндөгү копиясы менен камсыздайт. </w:t>
      </w:r>
    </w:p>
    <w:p w14:paraId="06D30CE3" w14:textId="77777777" w:rsidR="000570EC" w:rsidRPr="009D5C6A" w:rsidRDefault="000570EC" w:rsidP="003744D6">
      <w:pPr>
        <w:numPr>
          <w:ilvl w:val="0"/>
          <w:numId w:val="32"/>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t xml:space="preserve">Агенттиктин өкүлү менен макулдашып, комиссиянын мүчөлөрүнүн санына жараша тиешелүү оргтехника менен камсыздоону колго алат. </w:t>
      </w:r>
    </w:p>
    <w:p w14:paraId="69A207E0" w14:textId="4E0047D7" w:rsidR="000570EC" w:rsidRPr="009D5C6A" w:rsidRDefault="000570EC" w:rsidP="003744D6">
      <w:pPr>
        <w:numPr>
          <w:ilvl w:val="0"/>
          <w:numId w:val="32"/>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t>окуу жайынын инфраструктурасы жана ресурстары менен таанышууну, жолугушууларды, анкета жана интервью алуу сыяктуу, жана «окуу жайга бар</w:t>
      </w:r>
      <w:r w:rsidR="00E30D43">
        <w:rPr>
          <w:rFonts w:ascii="Times New Roman" w:eastAsia="TimesNewRomanPSMT" w:hAnsi="Times New Roman" w:cs="Times New Roman"/>
          <w:bCs/>
          <w:color w:val="000000"/>
          <w:sz w:val="28"/>
          <w:szCs w:val="28"/>
          <w:lang w:val="ky-KG"/>
        </w:rPr>
        <w:t>уу</w:t>
      </w:r>
      <w:r w:rsidRPr="009D5C6A">
        <w:rPr>
          <w:rFonts w:ascii="Times New Roman" w:eastAsia="TimesNewRomanPSMT" w:hAnsi="Times New Roman" w:cs="Times New Roman"/>
          <w:bCs/>
          <w:color w:val="000000"/>
          <w:sz w:val="28"/>
          <w:szCs w:val="28"/>
          <w:lang w:val="ky-KG"/>
        </w:rPr>
        <w:t xml:space="preserve"> Програмамасына» ылайык тиешелүү иштерди уюштурат. </w:t>
      </w:r>
    </w:p>
    <w:p w14:paraId="08150B0C" w14:textId="77777777" w:rsidR="000570EC" w:rsidRPr="009D5C6A" w:rsidRDefault="000570EC" w:rsidP="003744D6">
      <w:pPr>
        <w:numPr>
          <w:ilvl w:val="0"/>
          <w:numId w:val="32"/>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t xml:space="preserve">комиссиянын мүчөлөрүн кызыктырган </w:t>
      </w:r>
      <w:r w:rsidR="00625A4C">
        <w:rPr>
          <w:rFonts w:ascii="Times New Roman" w:eastAsia="TimesNewRomanPSMT" w:hAnsi="Times New Roman" w:cs="Times New Roman"/>
          <w:bCs/>
          <w:color w:val="000000"/>
          <w:sz w:val="28"/>
          <w:szCs w:val="28"/>
          <w:lang w:val="ky-KG"/>
        </w:rPr>
        <w:t xml:space="preserve">окуу </w:t>
      </w:r>
      <w:r w:rsidRPr="009D5C6A">
        <w:rPr>
          <w:rFonts w:ascii="Times New Roman" w:eastAsia="TimesNewRomanPSMT" w:hAnsi="Times New Roman" w:cs="Times New Roman"/>
          <w:bCs/>
          <w:color w:val="000000"/>
          <w:sz w:val="28"/>
          <w:szCs w:val="28"/>
          <w:lang w:val="ky-KG"/>
        </w:rPr>
        <w:t>маалыматтар</w:t>
      </w:r>
      <w:r w:rsidR="00625A4C">
        <w:rPr>
          <w:rFonts w:ascii="Times New Roman" w:eastAsia="TimesNewRomanPSMT" w:hAnsi="Times New Roman" w:cs="Times New Roman"/>
          <w:bCs/>
          <w:color w:val="000000"/>
          <w:sz w:val="28"/>
          <w:szCs w:val="28"/>
          <w:lang w:val="ky-KG"/>
        </w:rPr>
        <w:t>ы</w:t>
      </w:r>
      <w:r w:rsidRPr="009D5C6A">
        <w:rPr>
          <w:rFonts w:ascii="Times New Roman" w:eastAsia="TimesNewRomanPSMT" w:hAnsi="Times New Roman" w:cs="Times New Roman"/>
          <w:bCs/>
          <w:color w:val="000000"/>
          <w:sz w:val="28"/>
          <w:szCs w:val="28"/>
          <w:lang w:val="ky-KG"/>
        </w:rPr>
        <w:t xml:space="preserve"> менен камсыздайт; </w:t>
      </w:r>
    </w:p>
    <w:p w14:paraId="2A5589B4" w14:textId="77777777" w:rsidR="000570EC" w:rsidRDefault="000570EC" w:rsidP="003744D6">
      <w:pPr>
        <w:numPr>
          <w:ilvl w:val="0"/>
          <w:numId w:val="32"/>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сырттан эксперттик баалоо комиссиясынын ишин чагылдырган фото жана видеосье</w:t>
      </w:r>
      <w:r w:rsidR="007F60B5" w:rsidRPr="00CC2249">
        <w:rPr>
          <w:rFonts w:ascii="Times New Roman" w:eastAsia="TimesNewRomanPSMT" w:hAnsi="Times New Roman" w:cs="Times New Roman"/>
          <w:bCs/>
          <w:color w:val="000000"/>
          <w:sz w:val="28"/>
          <w:szCs w:val="28"/>
          <w:lang w:val="ru-RU"/>
        </w:rPr>
        <w:t>м</w:t>
      </w:r>
      <w:r w:rsidRPr="009D5C6A">
        <w:rPr>
          <w:rFonts w:ascii="Times New Roman" w:eastAsia="TimesNewRomanPSMT" w:hAnsi="Times New Roman" w:cs="Times New Roman"/>
          <w:bCs/>
          <w:color w:val="000000"/>
          <w:sz w:val="28"/>
          <w:szCs w:val="28"/>
          <w:lang w:val="ru-RU"/>
        </w:rPr>
        <w:t xml:space="preserve">каларды уюштурат; </w:t>
      </w:r>
    </w:p>
    <w:p w14:paraId="0A1BE35C" w14:textId="5D3072C5" w:rsidR="00FB5934" w:rsidRPr="00C83506" w:rsidRDefault="00FB5934" w:rsidP="00C83506">
      <w:pPr>
        <w:pStyle w:val="a5"/>
        <w:numPr>
          <w:ilvl w:val="0"/>
          <w:numId w:val="32"/>
        </w:numPr>
        <w:tabs>
          <w:tab w:val="left" w:pos="1134"/>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C83506">
        <w:rPr>
          <w:rFonts w:ascii="Times New Roman" w:eastAsia="TimesNewRomanPSMT" w:hAnsi="Times New Roman" w:cs="Times New Roman"/>
          <w:bCs/>
          <w:color w:val="000000"/>
          <w:sz w:val="28"/>
          <w:szCs w:val="28"/>
          <w:lang w:val="ru-RU"/>
        </w:rPr>
        <w:t>билим бер</w:t>
      </w:r>
      <w:r w:rsidR="00C83506" w:rsidRPr="00C83506">
        <w:rPr>
          <w:rFonts w:ascii="Times New Roman" w:eastAsia="TimesNewRomanPSMT" w:hAnsi="Times New Roman" w:cs="Times New Roman"/>
          <w:bCs/>
          <w:color w:val="000000"/>
          <w:sz w:val="28"/>
          <w:szCs w:val="28"/>
          <w:lang w:val="ky-KG"/>
        </w:rPr>
        <w:t xml:space="preserve">үү </w:t>
      </w:r>
      <w:r w:rsidR="00C83506" w:rsidRPr="00C83506">
        <w:rPr>
          <w:rFonts w:ascii="Times New Roman" w:eastAsia="TimesNewRomanPSMT" w:hAnsi="Times New Roman" w:cs="Times New Roman"/>
          <w:bCs/>
          <w:color w:val="000000"/>
          <w:sz w:val="28"/>
          <w:szCs w:val="28"/>
          <w:lang w:val="ru-RU"/>
        </w:rPr>
        <w:t xml:space="preserve">программасын </w:t>
      </w:r>
      <w:r w:rsidR="00C83506">
        <w:rPr>
          <w:rFonts w:ascii="Times New Roman" w:eastAsia="TimesNewRomanPSMT" w:hAnsi="Times New Roman" w:cs="Times New Roman"/>
          <w:bCs/>
          <w:color w:val="000000"/>
          <w:sz w:val="28"/>
          <w:szCs w:val="28"/>
          <w:lang w:val="ru-RU"/>
        </w:rPr>
        <w:t xml:space="preserve">(багытын, адистигин) </w:t>
      </w:r>
      <w:r w:rsidR="00C83506" w:rsidRPr="00C83506">
        <w:rPr>
          <w:rFonts w:ascii="Times New Roman" w:eastAsia="TimesNewRomanPSMT" w:hAnsi="Times New Roman" w:cs="Times New Roman"/>
          <w:bCs/>
          <w:color w:val="000000"/>
          <w:sz w:val="28"/>
          <w:szCs w:val="28"/>
          <w:lang w:val="ru-RU"/>
        </w:rPr>
        <w:t xml:space="preserve">мүнөздөгөн Презентация (видеоролик) да даярдайт. </w:t>
      </w:r>
    </w:p>
    <w:p w14:paraId="2E9076AA" w14:textId="48F4BF53"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7.10. Окуу жайында жүргүзүлүүчү </w:t>
      </w:r>
      <w:r w:rsidR="00625A4C">
        <w:rPr>
          <w:rFonts w:ascii="Times New Roman" w:eastAsia="TimesNewRomanPSMT" w:hAnsi="Times New Roman" w:cs="Times New Roman"/>
          <w:bCs/>
          <w:color w:val="000000"/>
          <w:sz w:val="28"/>
          <w:szCs w:val="28"/>
          <w:lang w:val="ru-RU"/>
        </w:rPr>
        <w:t xml:space="preserve">экспертизалоо </w:t>
      </w:r>
      <w:r w:rsidRPr="009D5C6A">
        <w:rPr>
          <w:rFonts w:ascii="Times New Roman" w:eastAsia="TimesNewRomanPSMT" w:hAnsi="Times New Roman" w:cs="Times New Roman"/>
          <w:bCs/>
          <w:color w:val="000000"/>
          <w:sz w:val="28"/>
          <w:szCs w:val="28"/>
          <w:lang w:val="ru-RU"/>
        </w:rPr>
        <w:t>иштер</w:t>
      </w:r>
      <w:r w:rsidR="00625A4C">
        <w:rPr>
          <w:rFonts w:ascii="Times New Roman" w:eastAsia="TimesNewRomanPSMT" w:hAnsi="Times New Roman" w:cs="Times New Roman"/>
          <w:bCs/>
          <w:color w:val="000000"/>
          <w:sz w:val="28"/>
          <w:szCs w:val="28"/>
          <w:lang w:val="ru-RU"/>
        </w:rPr>
        <w:t>и</w:t>
      </w:r>
      <w:r w:rsidRPr="009D5C6A">
        <w:rPr>
          <w:rFonts w:ascii="Times New Roman" w:eastAsia="TimesNewRomanPSMT" w:hAnsi="Times New Roman" w:cs="Times New Roman"/>
          <w:bCs/>
          <w:color w:val="000000"/>
          <w:sz w:val="28"/>
          <w:szCs w:val="28"/>
          <w:lang w:val="ru-RU"/>
        </w:rPr>
        <w:t xml:space="preserve"> аяктагандан кийин комиссиянын (сырттан баалоо) отчетун даярдоо этабы. Аталган отчетко кошо, тиешелүү материалдарды камтыган Презентиция даярдалат, акыркыны даярдоого окуу жайынын жетекчиси тиешелүү шарт т</w:t>
      </w:r>
      <w:r w:rsidR="00E30D43">
        <w:rPr>
          <w:rFonts w:ascii="Times New Roman" w:eastAsia="TimesNewRomanPSMT" w:hAnsi="Times New Roman" w:cs="Times New Roman"/>
          <w:bCs/>
          <w:color w:val="000000"/>
          <w:sz w:val="28"/>
          <w:szCs w:val="28"/>
          <w:lang w:val="ky-KG"/>
        </w:rPr>
        <w:t>ү</w:t>
      </w:r>
      <w:r w:rsidRPr="009D5C6A">
        <w:rPr>
          <w:rFonts w:ascii="Times New Roman" w:eastAsia="TimesNewRomanPSMT" w:hAnsi="Times New Roman" w:cs="Times New Roman"/>
          <w:bCs/>
          <w:color w:val="000000"/>
          <w:sz w:val="28"/>
          <w:szCs w:val="28"/>
          <w:lang w:val="ru-RU"/>
        </w:rPr>
        <w:t xml:space="preserve">зөт. </w:t>
      </w:r>
    </w:p>
    <w:p w14:paraId="77251B0A" w14:textId="6392083F"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7.11. Сырттан баалоо отчету окуу жайына кыскача мүнөздөмө берүү менен башталып</w:t>
      </w:r>
      <w:r w:rsidR="009A7B11">
        <w:rPr>
          <w:rFonts w:ascii="Times New Roman" w:eastAsia="TimesNewRomanPSMT" w:hAnsi="Times New Roman" w:cs="Times New Roman"/>
          <w:bCs/>
          <w:color w:val="000000"/>
          <w:sz w:val="28"/>
          <w:szCs w:val="28"/>
          <w:lang w:val="ru-RU"/>
        </w:rPr>
        <w:t>, билим берүүнүн сапатына жараша</w:t>
      </w:r>
      <w:r w:rsidRPr="009D5C6A">
        <w:rPr>
          <w:rFonts w:ascii="Times New Roman" w:eastAsia="TimesNewRomanPSMT" w:hAnsi="Times New Roman" w:cs="Times New Roman"/>
          <w:bCs/>
          <w:color w:val="000000"/>
          <w:sz w:val="28"/>
          <w:szCs w:val="28"/>
          <w:lang w:val="ru-RU"/>
        </w:rPr>
        <w:t xml:space="preserve"> маалыматтарга кеңири орун берилет, тиешелүү сунуштар жазылат. Отчетто сөзсүз окуу жайын</w:t>
      </w:r>
      <w:r w:rsidR="00625A4C">
        <w:rPr>
          <w:rFonts w:ascii="Times New Roman" w:eastAsia="TimesNewRomanPSMT" w:hAnsi="Times New Roman" w:cs="Times New Roman"/>
          <w:bCs/>
          <w:color w:val="000000"/>
          <w:sz w:val="28"/>
          <w:szCs w:val="28"/>
          <w:lang w:val="ru-RU"/>
        </w:rPr>
        <w:t>да ишке ашырылып жаткан кесиптик билим берүү программалары</w:t>
      </w:r>
      <w:r w:rsidRPr="009D5C6A">
        <w:rPr>
          <w:rFonts w:ascii="Times New Roman" w:eastAsia="TimesNewRomanPSMT" w:hAnsi="Times New Roman" w:cs="Times New Roman"/>
          <w:bCs/>
          <w:color w:val="000000"/>
          <w:sz w:val="28"/>
          <w:szCs w:val="28"/>
          <w:lang w:val="ru-RU"/>
        </w:rPr>
        <w:t xml:space="preserve"> анын статусуна</w:t>
      </w:r>
      <w:r w:rsidR="00625A4C">
        <w:rPr>
          <w:rFonts w:ascii="Times New Roman" w:eastAsia="TimesNewRomanPSMT" w:hAnsi="Times New Roman" w:cs="Times New Roman"/>
          <w:bCs/>
          <w:color w:val="000000"/>
          <w:sz w:val="28"/>
          <w:szCs w:val="28"/>
          <w:lang w:val="ru-RU"/>
        </w:rPr>
        <w:t xml:space="preserve">, багытына (профилине) </w:t>
      </w:r>
      <w:r w:rsidRPr="009D5C6A">
        <w:rPr>
          <w:rFonts w:ascii="Times New Roman" w:eastAsia="TimesNewRomanPSMT" w:hAnsi="Times New Roman" w:cs="Times New Roman"/>
          <w:bCs/>
          <w:color w:val="000000"/>
          <w:sz w:val="28"/>
          <w:szCs w:val="28"/>
          <w:lang w:val="ru-RU"/>
        </w:rPr>
        <w:t>дал келиши же</w:t>
      </w:r>
      <w:r w:rsidR="00320395">
        <w:rPr>
          <w:rFonts w:ascii="Times New Roman" w:eastAsia="TimesNewRomanPSMT" w:hAnsi="Times New Roman" w:cs="Times New Roman"/>
          <w:bCs/>
          <w:color w:val="000000"/>
          <w:sz w:val="28"/>
          <w:szCs w:val="28"/>
          <w:lang w:val="ru-RU"/>
        </w:rPr>
        <w:t xml:space="preserve"> дал келбеши</w:t>
      </w:r>
      <w:r w:rsidRPr="009D5C6A">
        <w:rPr>
          <w:rFonts w:ascii="Times New Roman" w:eastAsia="TimesNewRomanPSMT" w:hAnsi="Times New Roman" w:cs="Times New Roman"/>
          <w:bCs/>
          <w:color w:val="000000"/>
          <w:sz w:val="28"/>
          <w:szCs w:val="28"/>
          <w:lang w:val="ru-RU"/>
        </w:rPr>
        <w:t xml:space="preserve"> </w:t>
      </w:r>
      <w:r w:rsidR="00625A4C">
        <w:rPr>
          <w:rFonts w:ascii="Times New Roman" w:eastAsia="TimesNewRomanPSMT" w:hAnsi="Times New Roman" w:cs="Times New Roman"/>
          <w:bCs/>
          <w:color w:val="000000"/>
          <w:sz w:val="28"/>
          <w:szCs w:val="28"/>
          <w:lang w:val="ru-RU"/>
        </w:rPr>
        <w:t xml:space="preserve">жөнүндө маалымат болууга тийиш, </w:t>
      </w:r>
      <w:r w:rsidRPr="009D5C6A">
        <w:rPr>
          <w:rFonts w:ascii="Times New Roman" w:eastAsia="TimesNewRomanPSMT" w:hAnsi="Times New Roman" w:cs="Times New Roman"/>
          <w:bCs/>
          <w:color w:val="000000"/>
          <w:sz w:val="28"/>
          <w:szCs w:val="28"/>
          <w:lang w:val="ru-RU"/>
        </w:rPr>
        <w:t xml:space="preserve">аккредитациялоонун мөөнөтү </w:t>
      </w:r>
      <w:r w:rsidR="00923639">
        <w:rPr>
          <w:rFonts w:ascii="Times New Roman" w:eastAsia="TimesNewRomanPSMT" w:hAnsi="Times New Roman" w:cs="Times New Roman"/>
          <w:bCs/>
          <w:color w:val="000000"/>
          <w:sz w:val="28"/>
          <w:szCs w:val="28"/>
          <w:lang w:val="ru-RU"/>
        </w:rPr>
        <w:t xml:space="preserve"> (</w:t>
      </w:r>
      <w:r w:rsidR="00320395">
        <w:rPr>
          <w:rFonts w:ascii="Times New Roman" w:eastAsia="TimesNewRomanPSMT" w:hAnsi="Times New Roman" w:cs="Times New Roman"/>
          <w:bCs/>
          <w:color w:val="000000"/>
          <w:sz w:val="28"/>
          <w:szCs w:val="28"/>
          <w:lang w:val="ru-RU"/>
        </w:rPr>
        <w:t>5 жылга,</w:t>
      </w:r>
      <w:r w:rsidR="00CF5CCF">
        <w:rPr>
          <w:rFonts w:ascii="Times New Roman" w:eastAsia="TimesNewRomanPSMT" w:hAnsi="Times New Roman" w:cs="Times New Roman"/>
          <w:bCs/>
          <w:color w:val="000000"/>
          <w:sz w:val="28"/>
          <w:szCs w:val="28"/>
          <w:lang w:val="ru-RU"/>
        </w:rPr>
        <w:t xml:space="preserve"> </w:t>
      </w:r>
      <w:r w:rsidR="00CF5CCF" w:rsidRPr="00CF5CCF">
        <w:rPr>
          <w:rFonts w:ascii="Times New Roman" w:eastAsia="TimesNewRomanPSMT" w:hAnsi="Times New Roman" w:cs="Times New Roman"/>
          <w:bCs/>
          <w:color w:val="000000"/>
          <w:sz w:val="28"/>
          <w:szCs w:val="28"/>
          <w:highlight w:val="cyan"/>
          <w:lang w:val="ru-RU"/>
        </w:rPr>
        <w:t>3 жылга,</w:t>
      </w:r>
      <w:r w:rsidR="00320395">
        <w:rPr>
          <w:rFonts w:ascii="Times New Roman" w:eastAsia="TimesNewRomanPSMT" w:hAnsi="Times New Roman" w:cs="Times New Roman"/>
          <w:bCs/>
          <w:color w:val="000000"/>
          <w:sz w:val="28"/>
          <w:szCs w:val="28"/>
          <w:lang w:val="ru-RU"/>
        </w:rPr>
        <w:t xml:space="preserve"> 1 жылга – шарттуу түрдө) </w:t>
      </w:r>
      <w:r w:rsidRPr="009D5C6A">
        <w:rPr>
          <w:rFonts w:ascii="Times New Roman" w:eastAsia="TimesNewRomanPSMT" w:hAnsi="Times New Roman" w:cs="Times New Roman"/>
          <w:bCs/>
          <w:color w:val="000000"/>
          <w:sz w:val="28"/>
          <w:szCs w:val="28"/>
          <w:lang w:val="ru-RU"/>
        </w:rPr>
        <w:t xml:space="preserve">жөнүндө </w:t>
      </w:r>
      <w:r w:rsidR="00CC2249">
        <w:rPr>
          <w:rFonts w:ascii="Times New Roman" w:eastAsia="TimesNewRomanPSMT" w:hAnsi="Times New Roman" w:cs="Times New Roman"/>
          <w:bCs/>
          <w:color w:val="000000"/>
          <w:sz w:val="28"/>
          <w:szCs w:val="28"/>
          <w:lang w:val="ru-RU"/>
        </w:rPr>
        <w:t>маалымат болушу керек</w:t>
      </w:r>
      <w:r w:rsidRPr="009D5C6A">
        <w:rPr>
          <w:rFonts w:ascii="Times New Roman" w:eastAsia="TimesNewRomanPSMT" w:hAnsi="Times New Roman" w:cs="Times New Roman"/>
          <w:bCs/>
          <w:color w:val="000000"/>
          <w:sz w:val="28"/>
          <w:szCs w:val="28"/>
          <w:lang w:val="ru-RU"/>
        </w:rPr>
        <w:t xml:space="preserve">.  </w:t>
      </w:r>
    </w:p>
    <w:p w14:paraId="658B532E"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7.12. </w:t>
      </w:r>
      <w:r w:rsidR="00320395">
        <w:rPr>
          <w:rFonts w:ascii="Times New Roman" w:eastAsia="TimesNewRomanPSMT" w:hAnsi="Times New Roman" w:cs="Times New Roman"/>
          <w:bCs/>
          <w:color w:val="000000"/>
          <w:sz w:val="28"/>
          <w:szCs w:val="28"/>
          <w:lang w:val="ru-RU"/>
        </w:rPr>
        <w:t>Программаны с</w:t>
      </w:r>
      <w:r w:rsidRPr="009D5C6A">
        <w:rPr>
          <w:rFonts w:ascii="Times New Roman" w:eastAsia="TimesNewRomanPSMT" w:hAnsi="Times New Roman" w:cs="Times New Roman"/>
          <w:bCs/>
          <w:color w:val="000000"/>
          <w:sz w:val="28"/>
          <w:szCs w:val="28"/>
          <w:lang w:val="ru-RU"/>
        </w:rPr>
        <w:t>ырттан баало</w:t>
      </w:r>
      <w:r w:rsidR="007F60B5" w:rsidRPr="00CC2249">
        <w:rPr>
          <w:rFonts w:ascii="Times New Roman" w:eastAsia="TimesNewRomanPSMT" w:hAnsi="Times New Roman" w:cs="Times New Roman"/>
          <w:bCs/>
          <w:color w:val="000000"/>
          <w:sz w:val="28"/>
          <w:szCs w:val="28"/>
          <w:lang w:val="ru-RU"/>
        </w:rPr>
        <w:t>о</w:t>
      </w:r>
      <w:r w:rsidRPr="009D5C6A">
        <w:rPr>
          <w:rFonts w:ascii="Times New Roman" w:eastAsia="TimesNewRomanPSMT" w:hAnsi="Times New Roman" w:cs="Times New Roman"/>
          <w:bCs/>
          <w:color w:val="000000"/>
          <w:sz w:val="28"/>
          <w:szCs w:val="28"/>
          <w:lang w:val="ru-RU"/>
        </w:rPr>
        <w:t xml:space="preserve"> отчету жана тиешелүү сунуштар эксперттик комиссиянын мүчөлөрүнүн толук катышуусу менен коллегиалдык шартта түзүлөт. </w:t>
      </w:r>
    </w:p>
    <w:p w14:paraId="2D02F1FD" w14:textId="4B85738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7.13. Билим берүүчү уюм</w:t>
      </w:r>
      <w:r w:rsidR="00283E65">
        <w:rPr>
          <w:rFonts w:ascii="Times New Roman" w:eastAsia="TimesNewRomanPSMT" w:hAnsi="Times New Roman" w:cs="Times New Roman"/>
          <w:bCs/>
          <w:color w:val="000000"/>
          <w:sz w:val="28"/>
          <w:szCs w:val="28"/>
          <w:lang w:val="ru-RU"/>
        </w:rPr>
        <w:t xml:space="preserve">да ишке ашырылып жаткан ар бир билим берүү программасын (адистигин) </w:t>
      </w:r>
      <w:r w:rsidRPr="009D5C6A">
        <w:rPr>
          <w:rFonts w:ascii="Times New Roman" w:eastAsia="TimesNewRomanPSMT" w:hAnsi="Times New Roman" w:cs="Times New Roman"/>
          <w:bCs/>
          <w:color w:val="000000"/>
          <w:sz w:val="28"/>
          <w:szCs w:val="28"/>
          <w:lang w:val="ru-RU"/>
        </w:rPr>
        <w:t xml:space="preserve">сырттан баалоо </w:t>
      </w:r>
      <w:r w:rsidR="00283E65">
        <w:rPr>
          <w:rFonts w:ascii="Times New Roman" w:eastAsia="TimesNewRomanPSMT" w:hAnsi="Times New Roman" w:cs="Times New Roman"/>
          <w:bCs/>
          <w:color w:val="000000"/>
          <w:sz w:val="28"/>
          <w:szCs w:val="28"/>
          <w:lang w:val="ru-RU"/>
        </w:rPr>
        <w:t xml:space="preserve">боюнча </w:t>
      </w:r>
      <w:r w:rsidRPr="009D5C6A">
        <w:rPr>
          <w:rFonts w:ascii="Times New Roman" w:eastAsia="TimesNewRomanPSMT" w:hAnsi="Times New Roman" w:cs="Times New Roman"/>
          <w:bCs/>
          <w:color w:val="000000"/>
          <w:sz w:val="28"/>
          <w:szCs w:val="28"/>
          <w:lang w:val="ru-RU"/>
        </w:rPr>
        <w:t>эксперттик комиссиясынын отчету жана окуу жайынын өзүн</w:t>
      </w:r>
      <w:r w:rsidR="00CF5CCF">
        <w:rPr>
          <w:rFonts w:ascii="Times New Roman" w:eastAsia="TimesNewRomanPSMT" w:hAnsi="Times New Roman" w:cs="Times New Roman"/>
          <w:bCs/>
          <w:color w:val="000000"/>
          <w:sz w:val="28"/>
          <w:szCs w:val="28"/>
          <w:lang w:val="ru-RU"/>
        </w:rPr>
        <w:t>-</w:t>
      </w:r>
      <w:r w:rsidRPr="009D5C6A">
        <w:rPr>
          <w:rFonts w:ascii="Times New Roman" w:eastAsia="TimesNewRomanPSMT" w:hAnsi="Times New Roman" w:cs="Times New Roman"/>
          <w:bCs/>
          <w:color w:val="000000"/>
          <w:sz w:val="28"/>
          <w:szCs w:val="28"/>
          <w:lang w:val="ru-RU"/>
        </w:rPr>
        <w:t xml:space="preserve">өзү баалоо </w:t>
      </w:r>
      <w:r w:rsidR="00625A4C">
        <w:rPr>
          <w:rFonts w:ascii="Times New Roman" w:eastAsia="TimesNewRomanPSMT" w:hAnsi="Times New Roman" w:cs="Times New Roman"/>
          <w:bCs/>
          <w:color w:val="000000"/>
          <w:sz w:val="28"/>
          <w:szCs w:val="28"/>
          <w:lang w:val="ru-RU"/>
        </w:rPr>
        <w:t xml:space="preserve">боюнча </w:t>
      </w:r>
      <w:r w:rsidRPr="009D5C6A">
        <w:rPr>
          <w:rFonts w:ascii="Times New Roman" w:eastAsia="TimesNewRomanPSMT" w:hAnsi="Times New Roman" w:cs="Times New Roman"/>
          <w:bCs/>
          <w:color w:val="000000"/>
          <w:sz w:val="28"/>
          <w:szCs w:val="28"/>
          <w:lang w:val="ru-RU"/>
        </w:rPr>
        <w:t>отчету Аккредитациялык кеңештин т</w:t>
      </w:r>
      <w:r w:rsidRPr="009D5C6A">
        <w:rPr>
          <w:rFonts w:ascii="Times New Roman" w:eastAsia="TimesNewRomanPSMT" w:hAnsi="Times New Roman" w:cs="Times New Roman"/>
          <w:bCs/>
          <w:color w:val="000000"/>
          <w:sz w:val="28"/>
          <w:szCs w:val="28"/>
          <w:lang w:val="ru-RU"/>
        </w:rPr>
        <w:t>и</w:t>
      </w:r>
      <w:r w:rsidRPr="009D5C6A">
        <w:rPr>
          <w:rFonts w:ascii="Times New Roman" w:eastAsia="TimesNewRomanPSMT" w:hAnsi="Times New Roman" w:cs="Times New Roman"/>
          <w:bCs/>
          <w:color w:val="000000"/>
          <w:sz w:val="28"/>
          <w:szCs w:val="28"/>
          <w:lang w:val="ru-RU"/>
        </w:rPr>
        <w:t>ешелүү Чечим кабыл алуусуна негиз болот.</w:t>
      </w:r>
    </w:p>
    <w:p w14:paraId="650A4E6D"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7.14. Аккредитациялык кеңештин отурумунда эксперттик комиссиянын төрагасы аткарылган иштер жана алардын жыйынтыктары боюнча баяндама жасайт. Объекттивдүү себепке жараша, кээде Агенттиктин директору, комиссиянын төрагасы болбой</w:t>
      </w:r>
      <w:r w:rsidR="007F60B5" w:rsidRPr="00283E65">
        <w:rPr>
          <w:rFonts w:ascii="Times New Roman" w:eastAsia="TimesNewRomanPSMT" w:hAnsi="Times New Roman" w:cs="Times New Roman"/>
          <w:bCs/>
          <w:color w:val="000000"/>
          <w:sz w:val="28"/>
          <w:szCs w:val="28"/>
          <w:lang w:val="ru-RU"/>
        </w:rPr>
        <w:t>,</w:t>
      </w:r>
      <w:r w:rsidRPr="009D5C6A">
        <w:rPr>
          <w:rFonts w:ascii="Times New Roman" w:eastAsia="TimesNewRomanPSMT" w:hAnsi="Times New Roman" w:cs="Times New Roman"/>
          <w:bCs/>
          <w:color w:val="000000"/>
          <w:sz w:val="28"/>
          <w:szCs w:val="28"/>
          <w:lang w:val="ru-RU"/>
        </w:rPr>
        <w:t xml:space="preserve"> катыша албай калган учурда комиссиянын мүчөлөрүнүн бирөөсүнө баяндама жасоого уруксат берет, андай кезде, төраганы</w:t>
      </w:r>
      <w:r w:rsidR="00810240">
        <w:rPr>
          <w:rFonts w:ascii="Times New Roman" w:eastAsia="TimesNewRomanPSMT" w:hAnsi="Times New Roman" w:cs="Times New Roman"/>
          <w:bCs/>
          <w:color w:val="000000"/>
          <w:sz w:val="28"/>
          <w:szCs w:val="28"/>
          <w:lang w:val="ru-RU"/>
        </w:rPr>
        <w:t>н</w:t>
      </w:r>
      <w:r w:rsidRPr="009D5C6A">
        <w:rPr>
          <w:rFonts w:ascii="Times New Roman" w:eastAsia="TimesNewRomanPSMT" w:hAnsi="Times New Roman" w:cs="Times New Roman"/>
          <w:bCs/>
          <w:color w:val="000000"/>
          <w:sz w:val="28"/>
          <w:szCs w:val="28"/>
          <w:lang w:val="ru-RU"/>
        </w:rPr>
        <w:t xml:space="preserve"> </w:t>
      </w:r>
      <w:r w:rsidR="00320395">
        <w:rPr>
          <w:rFonts w:ascii="Times New Roman" w:eastAsia="TimesNewRomanPSMT" w:hAnsi="Times New Roman" w:cs="Times New Roman"/>
          <w:bCs/>
          <w:color w:val="000000"/>
          <w:sz w:val="28"/>
          <w:szCs w:val="28"/>
          <w:lang w:val="ru-RU"/>
        </w:rPr>
        <w:t xml:space="preserve">милдетин </w:t>
      </w:r>
      <w:r w:rsidRPr="009D5C6A">
        <w:rPr>
          <w:rFonts w:ascii="Times New Roman" w:eastAsia="TimesNewRomanPSMT" w:hAnsi="Times New Roman" w:cs="Times New Roman"/>
          <w:bCs/>
          <w:color w:val="000000"/>
          <w:sz w:val="28"/>
          <w:szCs w:val="28"/>
          <w:lang w:val="ru-RU"/>
        </w:rPr>
        <w:t xml:space="preserve">алмаштыруу Агенттиктин буйругу менен бекитилет. </w:t>
      </w:r>
    </w:p>
    <w:p w14:paraId="576F8B6E"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7.15. </w:t>
      </w:r>
      <w:r w:rsidRPr="009D5C6A">
        <w:rPr>
          <w:rFonts w:ascii="Times New Roman" w:eastAsia="TimesNewRomanPSMT" w:hAnsi="Times New Roman" w:cs="Times New Roman"/>
          <w:color w:val="000000"/>
          <w:sz w:val="28"/>
          <w:szCs w:val="28"/>
          <w:lang w:val="ru-RU"/>
        </w:rPr>
        <w:t>Аккредитациялык кеңештин негизги (өзгөчө) милдети (компотенциясы) билим берүү уюмун</w:t>
      </w:r>
      <w:r w:rsidR="00810240">
        <w:rPr>
          <w:rFonts w:ascii="Times New Roman" w:eastAsia="TimesNewRomanPSMT" w:hAnsi="Times New Roman" w:cs="Times New Roman"/>
          <w:color w:val="000000"/>
          <w:sz w:val="28"/>
          <w:szCs w:val="28"/>
          <w:lang w:val="ru-RU"/>
        </w:rPr>
        <w:t>ун</w:t>
      </w:r>
      <w:r w:rsidRPr="009D5C6A">
        <w:rPr>
          <w:rFonts w:ascii="Times New Roman" w:eastAsia="TimesNewRomanPSMT" w:hAnsi="Times New Roman" w:cs="Times New Roman"/>
          <w:color w:val="000000"/>
          <w:sz w:val="28"/>
          <w:szCs w:val="28"/>
          <w:lang w:val="ru-RU"/>
        </w:rPr>
        <w:t xml:space="preserve"> </w:t>
      </w:r>
      <w:r w:rsidR="00283E65">
        <w:rPr>
          <w:rFonts w:ascii="Times New Roman" w:eastAsia="TimesNewRomanPSMT" w:hAnsi="Times New Roman" w:cs="Times New Roman"/>
          <w:color w:val="000000"/>
          <w:sz w:val="28"/>
          <w:szCs w:val="28"/>
          <w:lang w:val="ru-RU"/>
        </w:rPr>
        <w:t xml:space="preserve">билим берүү программалырын (адистиктерин) </w:t>
      </w:r>
      <w:r w:rsidRPr="009D5C6A">
        <w:rPr>
          <w:rFonts w:ascii="Times New Roman" w:eastAsia="TimesNewRomanPSMT" w:hAnsi="Times New Roman" w:cs="Times New Roman"/>
          <w:color w:val="000000"/>
          <w:sz w:val="28"/>
          <w:szCs w:val="28"/>
          <w:lang w:val="ru-RU"/>
        </w:rPr>
        <w:lastRenderedPageBreak/>
        <w:t xml:space="preserve">аккредитациядан өттү же аккредитациядан өтпөдү деген </w:t>
      </w:r>
      <w:r w:rsidRPr="00283E65">
        <w:rPr>
          <w:rFonts w:ascii="Times New Roman" w:eastAsia="TimesNewRomanPSMT" w:hAnsi="Times New Roman" w:cs="Times New Roman"/>
          <w:color w:val="000000"/>
          <w:sz w:val="28"/>
          <w:szCs w:val="28"/>
          <w:lang w:val="ru-RU"/>
        </w:rPr>
        <w:t>Чечимди кабыл алуу</w:t>
      </w:r>
      <w:r w:rsidR="007F60B5" w:rsidRPr="00283E65">
        <w:rPr>
          <w:rFonts w:ascii="Times New Roman" w:eastAsia="TimesNewRomanPSMT" w:hAnsi="Times New Roman" w:cs="Times New Roman"/>
          <w:color w:val="000000"/>
          <w:sz w:val="28"/>
          <w:szCs w:val="28"/>
          <w:lang w:val="ru-RU"/>
        </w:rPr>
        <w:t xml:space="preserve"> боюнча сунуш даярдоо</w:t>
      </w:r>
      <w:r w:rsidRPr="00283E65">
        <w:rPr>
          <w:rFonts w:ascii="Times New Roman" w:eastAsia="TimesNewRomanPSMT" w:hAnsi="Times New Roman" w:cs="Times New Roman"/>
          <w:color w:val="000000"/>
          <w:sz w:val="28"/>
          <w:szCs w:val="28"/>
          <w:lang w:val="ru-RU"/>
        </w:rPr>
        <w:t xml:space="preserve"> болуп</w:t>
      </w:r>
      <w:r w:rsidRPr="009D5C6A">
        <w:rPr>
          <w:rFonts w:ascii="Times New Roman" w:eastAsia="TimesNewRomanPSMT" w:hAnsi="Times New Roman" w:cs="Times New Roman"/>
          <w:color w:val="000000"/>
          <w:sz w:val="28"/>
          <w:szCs w:val="28"/>
          <w:lang w:val="ru-RU"/>
        </w:rPr>
        <w:t xml:space="preserve"> саналат. Аккредитациялык кеңештин сапаттык курамы атайын жободо көрсөтүлгөн, кандай кезде кворум жетиштүү болору да белгилүү. Аккредитациялык кеңеш кээде, сырттан баалоо боюнча эксперттик комиссиясынын сунушуна дал келбеген бирок, негиздүү чечимди кабыл алуусу ыктымал. </w:t>
      </w:r>
    </w:p>
    <w:p w14:paraId="6D44E103"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Аккредитациялык кеңеш төмөнкүдөй чечим кабыл алат: </w:t>
      </w:r>
    </w:p>
    <w:p w14:paraId="06791911"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аккредитациялоонун мөөнөтү:</w:t>
      </w:r>
    </w:p>
    <w:p w14:paraId="2A655BF4" w14:textId="273AB8FA" w:rsidR="00973FB3"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- 1</w:t>
      </w:r>
      <w:r w:rsidR="00973FB3">
        <w:rPr>
          <w:rFonts w:ascii="Times New Roman" w:eastAsia="TimesNewRomanPSMT" w:hAnsi="Times New Roman" w:cs="Times New Roman"/>
          <w:bCs/>
          <w:color w:val="000000"/>
          <w:sz w:val="28"/>
          <w:szCs w:val="28"/>
          <w:lang w:val="ru-RU"/>
        </w:rPr>
        <w:t xml:space="preserve"> жылга аккредитациялоо – эгер </w:t>
      </w:r>
      <w:r w:rsidRPr="009D5C6A">
        <w:rPr>
          <w:rFonts w:ascii="Times New Roman" w:eastAsia="TimesNewRomanPSMT" w:hAnsi="Times New Roman" w:cs="Times New Roman"/>
          <w:bCs/>
          <w:color w:val="000000"/>
          <w:sz w:val="28"/>
          <w:szCs w:val="28"/>
          <w:lang w:val="ru-RU"/>
        </w:rPr>
        <w:t xml:space="preserve">2 </w:t>
      </w:r>
      <w:r w:rsidR="00973FB3">
        <w:rPr>
          <w:rFonts w:ascii="Times New Roman" w:eastAsia="TimesNewRomanPSMT" w:hAnsi="Times New Roman" w:cs="Times New Roman"/>
          <w:bCs/>
          <w:color w:val="000000"/>
          <w:sz w:val="28"/>
          <w:szCs w:val="28"/>
          <w:lang w:val="ru-RU"/>
        </w:rPr>
        <w:t xml:space="preserve"> (эки) </w:t>
      </w:r>
      <w:r w:rsidRPr="009D5C6A">
        <w:rPr>
          <w:rFonts w:ascii="Times New Roman" w:eastAsia="TimesNewRomanPSMT" w:hAnsi="Times New Roman" w:cs="Times New Roman"/>
          <w:bCs/>
          <w:color w:val="000000"/>
          <w:sz w:val="28"/>
          <w:szCs w:val="28"/>
          <w:lang w:val="ru-RU"/>
        </w:rPr>
        <w:t>аккредитациялык стандарттар (минималдык талаптар) аткарылбаса, бирок аларды толуктоонун (жакшылоонун), табылган кемчиликтерди оңдоонун мүмкүнчүлүктө</w:t>
      </w:r>
      <w:proofErr w:type="gramStart"/>
      <w:r w:rsidRPr="009D5C6A">
        <w:rPr>
          <w:rFonts w:ascii="Times New Roman" w:eastAsia="TimesNewRomanPSMT" w:hAnsi="Times New Roman" w:cs="Times New Roman"/>
          <w:bCs/>
          <w:color w:val="000000"/>
          <w:sz w:val="28"/>
          <w:szCs w:val="28"/>
          <w:lang w:val="ru-RU"/>
        </w:rPr>
        <w:t>р</w:t>
      </w:r>
      <w:proofErr w:type="gramEnd"/>
      <w:r w:rsidRPr="009D5C6A">
        <w:rPr>
          <w:rFonts w:ascii="Times New Roman" w:eastAsia="TimesNewRomanPSMT" w:hAnsi="Times New Roman" w:cs="Times New Roman"/>
          <w:bCs/>
          <w:color w:val="000000"/>
          <w:sz w:val="28"/>
          <w:szCs w:val="28"/>
          <w:lang w:val="ru-RU"/>
        </w:rPr>
        <w:t xml:space="preserve">ү байкалып турса. </w:t>
      </w:r>
    </w:p>
    <w:p w14:paraId="6EC36715" w14:textId="472F2934" w:rsidR="000570EC" w:rsidRPr="009D5C6A" w:rsidRDefault="00973FB3"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Pr>
          <w:rFonts w:ascii="Times New Roman" w:eastAsia="TimesNewRomanPSMT" w:hAnsi="Times New Roman" w:cs="Times New Roman"/>
          <w:bCs/>
          <w:color w:val="000000"/>
          <w:sz w:val="28"/>
          <w:szCs w:val="28"/>
          <w:lang w:val="ru-RU"/>
        </w:rPr>
        <w:t>- 3 жылдык мөөнөткө аккредитациялоо -</w:t>
      </w:r>
      <w:r w:rsidRPr="00973FB3">
        <w:rPr>
          <w:rFonts w:ascii="Times New Roman" w:eastAsia="TimesNewRomanPSMT" w:hAnsi="Times New Roman" w:cs="Times New Roman"/>
          <w:bCs/>
          <w:color w:val="000000"/>
          <w:sz w:val="28"/>
          <w:szCs w:val="28"/>
          <w:lang w:val="ru-RU"/>
        </w:rPr>
        <w:t xml:space="preserve"> </w:t>
      </w:r>
      <w:r>
        <w:rPr>
          <w:rFonts w:ascii="Times New Roman" w:eastAsia="TimesNewRomanPSMT" w:hAnsi="Times New Roman" w:cs="Times New Roman"/>
          <w:bCs/>
          <w:color w:val="000000"/>
          <w:sz w:val="28"/>
          <w:szCs w:val="28"/>
          <w:lang w:val="ru-RU"/>
        </w:rPr>
        <w:t xml:space="preserve">эгер 1 (бир) </w:t>
      </w:r>
      <w:r w:rsidRPr="009D5C6A">
        <w:rPr>
          <w:rFonts w:ascii="Times New Roman" w:eastAsia="TimesNewRomanPSMT" w:hAnsi="Times New Roman" w:cs="Times New Roman"/>
          <w:bCs/>
          <w:color w:val="000000"/>
          <w:sz w:val="28"/>
          <w:szCs w:val="28"/>
          <w:lang w:val="ru-RU"/>
        </w:rPr>
        <w:t xml:space="preserve"> аккредитациялык стандарт (минималдык талап) аткарылбаса, бирок аларды толуктоонун (</w:t>
      </w:r>
      <w:r>
        <w:rPr>
          <w:rFonts w:ascii="Times New Roman" w:eastAsia="TimesNewRomanPSMT" w:hAnsi="Times New Roman" w:cs="Times New Roman"/>
          <w:bCs/>
          <w:color w:val="000000"/>
          <w:sz w:val="28"/>
          <w:szCs w:val="28"/>
          <w:lang w:val="ru-RU"/>
        </w:rPr>
        <w:t>калыбына келтирүүнү</w:t>
      </w:r>
      <w:proofErr w:type="gramStart"/>
      <w:r>
        <w:rPr>
          <w:rFonts w:ascii="Times New Roman" w:eastAsia="TimesNewRomanPSMT" w:hAnsi="Times New Roman" w:cs="Times New Roman"/>
          <w:bCs/>
          <w:color w:val="000000"/>
          <w:sz w:val="28"/>
          <w:szCs w:val="28"/>
          <w:lang w:val="ru-RU"/>
        </w:rPr>
        <w:t>н</w:t>
      </w:r>
      <w:proofErr w:type="gramEnd"/>
      <w:r w:rsidRPr="009D5C6A">
        <w:rPr>
          <w:rFonts w:ascii="Times New Roman" w:eastAsia="TimesNewRomanPSMT" w:hAnsi="Times New Roman" w:cs="Times New Roman"/>
          <w:bCs/>
          <w:color w:val="000000"/>
          <w:sz w:val="28"/>
          <w:szCs w:val="28"/>
          <w:lang w:val="ru-RU"/>
        </w:rPr>
        <w:t>), табылган кемчиликтерди оңдоонун мүмкүнчүлүктөрү байкалып турса</w:t>
      </w:r>
      <w:r>
        <w:rPr>
          <w:rFonts w:ascii="Times New Roman" w:eastAsia="TimesNewRomanPSMT" w:hAnsi="Times New Roman" w:cs="Times New Roman"/>
          <w:bCs/>
          <w:color w:val="000000"/>
          <w:sz w:val="28"/>
          <w:szCs w:val="28"/>
          <w:lang w:val="ru-RU"/>
        </w:rPr>
        <w:t xml:space="preserve">.  </w:t>
      </w:r>
      <w:r w:rsidR="000570EC" w:rsidRPr="009D5C6A">
        <w:rPr>
          <w:rFonts w:ascii="Times New Roman" w:eastAsia="TimesNewRomanPSMT" w:hAnsi="Times New Roman" w:cs="Times New Roman"/>
          <w:bCs/>
          <w:color w:val="000000"/>
          <w:sz w:val="28"/>
          <w:szCs w:val="28"/>
          <w:lang w:val="ru-RU"/>
        </w:rPr>
        <w:t xml:space="preserve">Шарттуу түрдө (1 </w:t>
      </w:r>
      <w:r>
        <w:rPr>
          <w:rFonts w:ascii="Times New Roman" w:eastAsia="TimesNewRomanPSMT" w:hAnsi="Times New Roman" w:cs="Times New Roman"/>
          <w:bCs/>
          <w:color w:val="000000"/>
          <w:sz w:val="28"/>
          <w:szCs w:val="28"/>
          <w:lang w:val="ru-RU"/>
        </w:rPr>
        <w:t xml:space="preserve">жана 3 </w:t>
      </w:r>
      <w:r w:rsidR="000570EC" w:rsidRPr="009D5C6A">
        <w:rPr>
          <w:rFonts w:ascii="Times New Roman" w:eastAsia="TimesNewRomanPSMT" w:hAnsi="Times New Roman" w:cs="Times New Roman"/>
          <w:bCs/>
          <w:color w:val="000000"/>
          <w:sz w:val="28"/>
          <w:szCs w:val="28"/>
          <w:lang w:val="ru-RU"/>
        </w:rPr>
        <w:t xml:space="preserve">жылдык мөөнөткө) аккредитациялоо эки жолудан ашпоо керек; </w:t>
      </w:r>
    </w:p>
    <w:p w14:paraId="59567C86"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- 5 жылдык мөөнөткө аккредитациядан өткөрүү – окуу жайынын ишмердүүлүгү толугу менен оң жыйынтык бергенде.</w:t>
      </w:r>
    </w:p>
    <w:p w14:paraId="65F41019"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аккредитациядан өткөрбөө.</w:t>
      </w:r>
    </w:p>
    <w:p w14:paraId="5F1A6CBE" w14:textId="0AA6111C"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7.16. Аккредитациялык кеңеш </w:t>
      </w:r>
      <w:r w:rsidR="00283E65">
        <w:rPr>
          <w:rFonts w:ascii="Times New Roman" w:eastAsia="TimesNewRomanPSMT" w:hAnsi="Times New Roman" w:cs="Times New Roman"/>
          <w:bCs/>
          <w:color w:val="000000"/>
          <w:sz w:val="28"/>
          <w:szCs w:val="28"/>
          <w:lang w:val="ru-RU"/>
        </w:rPr>
        <w:t>кабыл алган жана жетекчиликке сунуштаган Чечим боюнча Агент</w:t>
      </w:r>
      <w:r w:rsidR="0074430D">
        <w:rPr>
          <w:rFonts w:ascii="Times New Roman" w:eastAsia="TimesNewRomanPSMT" w:hAnsi="Times New Roman" w:cs="Times New Roman"/>
          <w:bCs/>
          <w:color w:val="000000"/>
          <w:sz w:val="28"/>
          <w:szCs w:val="28"/>
          <w:lang w:val="ru-RU"/>
        </w:rPr>
        <w:t>тик билим берүү уюумуна тиешелү</w:t>
      </w:r>
      <w:r w:rsidR="0074430D">
        <w:rPr>
          <w:rFonts w:ascii="Times New Roman" w:eastAsia="TimesNewRomanPSMT" w:hAnsi="Times New Roman" w:cs="Times New Roman"/>
          <w:bCs/>
          <w:color w:val="000000"/>
          <w:sz w:val="28"/>
          <w:szCs w:val="28"/>
          <w:lang w:val="ky-KG"/>
        </w:rPr>
        <w:t>ү</w:t>
      </w:r>
      <w:r w:rsidR="00283E65">
        <w:rPr>
          <w:rFonts w:ascii="Times New Roman" w:eastAsia="TimesNewRomanPSMT" w:hAnsi="Times New Roman" w:cs="Times New Roman"/>
          <w:bCs/>
          <w:color w:val="000000"/>
          <w:sz w:val="28"/>
          <w:szCs w:val="28"/>
          <w:lang w:val="ru-RU"/>
        </w:rPr>
        <w:t xml:space="preserve"> байланыш каражаттары аркылуу маалымат жеткирет. Программалык</w:t>
      </w:r>
      <w:r w:rsidRPr="009D5C6A">
        <w:rPr>
          <w:rFonts w:ascii="Times New Roman" w:eastAsia="TimesNewRomanPSMT" w:hAnsi="Times New Roman" w:cs="Times New Roman"/>
          <w:bCs/>
          <w:color w:val="000000"/>
          <w:sz w:val="28"/>
          <w:szCs w:val="28"/>
          <w:lang w:val="ru-RU"/>
        </w:rPr>
        <w:t xml:space="preserve"> аккредитациядан өткөндүгү жөнүндө, директордун колу коюлган жана Агенттиктин мөөрү басылган </w:t>
      </w:r>
      <w:r w:rsidR="00320395">
        <w:rPr>
          <w:rFonts w:ascii="Times New Roman" w:eastAsia="TimesNewRomanPSMT" w:hAnsi="Times New Roman" w:cs="Times New Roman"/>
          <w:bCs/>
          <w:color w:val="000000"/>
          <w:sz w:val="28"/>
          <w:szCs w:val="28"/>
          <w:lang w:val="ru-RU"/>
        </w:rPr>
        <w:t xml:space="preserve">атайын үлгүдөгү сертификат </w:t>
      </w:r>
      <w:r w:rsidRPr="009D5C6A">
        <w:rPr>
          <w:rFonts w:ascii="Times New Roman" w:eastAsia="TimesNewRomanPSMT" w:hAnsi="Times New Roman" w:cs="Times New Roman"/>
          <w:bCs/>
          <w:color w:val="000000"/>
          <w:sz w:val="28"/>
          <w:szCs w:val="28"/>
          <w:lang w:val="ru-RU"/>
        </w:rPr>
        <w:t xml:space="preserve">берет. Көрсөтүлгөн чечим жөнүндө Кыргыз Республикасынын ББжИ министрлигинин алдындагы Улуттук аккредитациялык кеңешине, Аккредитациядан өткөн билим берүүчү уюмдардын Реестрине кошуу үчүн, маалымат жөнөтөт. </w:t>
      </w:r>
      <w:r w:rsidRPr="00891C1C">
        <w:rPr>
          <w:rFonts w:ascii="Times New Roman" w:eastAsia="TimesNewRomanPSMT" w:hAnsi="Times New Roman" w:cs="Times New Roman"/>
          <w:bCs/>
          <w:color w:val="000000"/>
          <w:sz w:val="28"/>
          <w:szCs w:val="28"/>
          <w:lang w:val="ru-RU"/>
        </w:rPr>
        <w:t xml:space="preserve">Бул маалымат Агенттиктин веб-сайтына да </w:t>
      </w:r>
      <w:r w:rsidRPr="00CF5CCF">
        <w:rPr>
          <w:rFonts w:ascii="Times New Roman" w:eastAsia="TimesNewRomanPSMT" w:hAnsi="Times New Roman" w:cs="Times New Roman"/>
          <w:bCs/>
          <w:color w:val="000000"/>
          <w:sz w:val="28"/>
          <w:szCs w:val="28"/>
          <w:highlight w:val="cyan"/>
          <w:lang w:val="ru-RU"/>
        </w:rPr>
        <w:t>жайгаштыр</w:t>
      </w:r>
      <w:r w:rsidR="00CF5CCF" w:rsidRPr="00CF5CCF">
        <w:rPr>
          <w:rFonts w:ascii="Times New Roman" w:eastAsia="TimesNewRomanPSMT" w:hAnsi="Times New Roman" w:cs="Times New Roman"/>
          <w:bCs/>
          <w:color w:val="000000"/>
          <w:sz w:val="28"/>
          <w:szCs w:val="28"/>
          <w:highlight w:val="cyan"/>
          <w:lang w:val="ru-RU"/>
        </w:rPr>
        <w:t>ыл</w:t>
      </w:r>
      <w:r w:rsidRPr="00CF5CCF">
        <w:rPr>
          <w:rFonts w:ascii="Times New Roman" w:eastAsia="TimesNewRomanPSMT" w:hAnsi="Times New Roman" w:cs="Times New Roman"/>
          <w:bCs/>
          <w:color w:val="000000"/>
          <w:sz w:val="28"/>
          <w:szCs w:val="28"/>
          <w:highlight w:val="cyan"/>
          <w:lang w:val="ru-RU"/>
        </w:rPr>
        <w:t>ат</w:t>
      </w:r>
      <w:r w:rsidRPr="00891C1C">
        <w:rPr>
          <w:rFonts w:ascii="Times New Roman" w:eastAsia="TimesNewRomanPSMT" w:hAnsi="Times New Roman" w:cs="Times New Roman"/>
          <w:bCs/>
          <w:color w:val="000000"/>
          <w:sz w:val="28"/>
          <w:szCs w:val="28"/>
          <w:lang w:val="ru-RU"/>
        </w:rPr>
        <w:t>.</w:t>
      </w:r>
      <w:r w:rsidRPr="009D5C6A">
        <w:rPr>
          <w:rFonts w:ascii="Times New Roman" w:eastAsia="TimesNewRomanPSMT" w:hAnsi="Times New Roman" w:cs="Times New Roman"/>
          <w:bCs/>
          <w:color w:val="000000"/>
          <w:sz w:val="28"/>
          <w:szCs w:val="28"/>
          <w:lang w:val="ru-RU"/>
        </w:rPr>
        <w:t xml:space="preserve"> Окуу жайынын жетекчилиги тиешелүү аккредитациянын жыйынтыгы менен сертификат ал</w:t>
      </w:r>
      <w:r w:rsidR="00320395">
        <w:rPr>
          <w:rFonts w:ascii="Times New Roman" w:eastAsia="TimesNewRomanPSMT" w:hAnsi="Times New Roman" w:cs="Times New Roman"/>
          <w:bCs/>
          <w:color w:val="000000"/>
          <w:sz w:val="28"/>
          <w:szCs w:val="28"/>
          <w:lang w:val="ru-RU"/>
        </w:rPr>
        <w:t>гандан</w:t>
      </w:r>
      <w:r w:rsidRPr="009D5C6A">
        <w:rPr>
          <w:rFonts w:ascii="Times New Roman" w:eastAsia="TimesNewRomanPSMT" w:hAnsi="Times New Roman" w:cs="Times New Roman"/>
          <w:bCs/>
          <w:color w:val="000000"/>
          <w:sz w:val="28"/>
          <w:szCs w:val="28"/>
          <w:lang w:val="ru-RU"/>
        </w:rPr>
        <w:t xml:space="preserve"> кийин окуу жайынын Сайтына </w:t>
      </w:r>
      <w:r w:rsidR="00891C1C">
        <w:rPr>
          <w:rFonts w:ascii="Times New Roman" w:eastAsia="TimesNewRomanPSMT" w:hAnsi="Times New Roman" w:cs="Times New Roman"/>
          <w:bCs/>
          <w:color w:val="000000"/>
          <w:sz w:val="28"/>
          <w:szCs w:val="28"/>
          <w:lang w:val="ru-RU"/>
        </w:rPr>
        <w:t>атайын маалыматты жайгаштырат, анда эксперттик комиссия т</w:t>
      </w:r>
      <w:r w:rsidR="00891C1C">
        <w:rPr>
          <w:rFonts w:ascii="Times New Roman" w:eastAsia="TimesNewRomanPSMT" w:hAnsi="Times New Roman" w:cs="Times New Roman"/>
          <w:bCs/>
          <w:color w:val="000000"/>
          <w:sz w:val="28"/>
          <w:szCs w:val="28"/>
          <w:lang w:val="ru-RU"/>
        </w:rPr>
        <w:t>а</w:t>
      </w:r>
      <w:r w:rsidR="00891C1C">
        <w:rPr>
          <w:rFonts w:ascii="Times New Roman" w:eastAsia="TimesNewRomanPSMT" w:hAnsi="Times New Roman" w:cs="Times New Roman"/>
          <w:bCs/>
          <w:color w:val="000000"/>
          <w:sz w:val="28"/>
          <w:szCs w:val="28"/>
          <w:lang w:val="ru-RU"/>
        </w:rPr>
        <w:t>рабынан кө</w:t>
      </w:r>
      <w:r w:rsidR="003744D6">
        <w:rPr>
          <w:rFonts w:ascii="Times New Roman" w:eastAsia="TimesNewRomanPSMT" w:hAnsi="Times New Roman" w:cs="Times New Roman"/>
          <w:bCs/>
          <w:color w:val="000000"/>
          <w:sz w:val="28"/>
          <w:szCs w:val="28"/>
          <w:lang w:val="ky-KG"/>
        </w:rPr>
        <w:t>р</w:t>
      </w:r>
      <w:r w:rsidR="00891C1C">
        <w:rPr>
          <w:rFonts w:ascii="Times New Roman" w:eastAsia="TimesNewRomanPSMT" w:hAnsi="Times New Roman" w:cs="Times New Roman"/>
          <w:bCs/>
          <w:color w:val="000000"/>
          <w:sz w:val="28"/>
          <w:szCs w:val="28"/>
          <w:lang w:val="ru-RU"/>
        </w:rPr>
        <w:t>сөтүлгөн сунуштар, аларды жоюу мөнөттөрү (атайын План) камт</w:t>
      </w:r>
      <w:r w:rsidR="00891C1C">
        <w:rPr>
          <w:rFonts w:ascii="Times New Roman" w:eastAsia="TimesNewRomanPSMT" w:hAnsi="Times New Roman" w:cs="Times New Roman"/>
          <w:bCs/>
          <w:color w:val="000000"/>
          <w:sz w:val="28"/>
          <w:szCs w:val="28"/>
          <w:lang w:val="ru-RU"/>
        </w:rPr>
        <w:t>ы</w:t>
      </w:r>
      <w:r w:rsidR="00891C1C">
        <w:rPr>
          <w:rFonts w:ascii="Times New Roman" w:eastAsia="TimesNewRomanPSMT" w:hAnsi="Times New Roman" w:cs="Times New Roman"/>
          <w:bCs/>
          <w:color w:val="000000"/>
          <w:sz w:val="28"/>
          <w:szCs w:val="28"/>
          <w:lang w:val="ru-RU"/>
        </w:rPr>
        <w:t xml:space="preserve">лышы зарыл. </w:t>
      </w:r>
    </w:p>
    <w:p w14:paraId="13CA90D0"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7.17. Аккреди</w:t>
      </w:r>
      <w:r w:rsidR="0088499D">
        <w:rPr>
          <w:rFonts w:ascii="Times New Roman" w:eastAsia="TimesNewRomanPSMT" w:hAnsi="Times New Roman" w:cs="Times New Roman"/>
          <w:bCs/>
          <w:color w:val="000000"/>
          <w:sz w:val="28"/>
          <w:szCs w:val="28"/>
          <w:lang w:val="ru-RU"/>
        </w:rPr>
        <w:t>т</w:t>
      </w:r>
      <w:r w:rsidRPr="009D5C6A">
        <w:rPr>
          <w:rFonts w:ascii="Times New Roman" w:eastAsia="TimesNewRomanPSMT" w:hAnsi="Times New Roman" w:cs="Times New Roman"/>
          <w:bCs/>
          <w:color w:val="000000"/>
          <w:sz w:val="28"/>
          <w:szCs w:val="28"/>
          <w:lang w:val="ru-RU"/>
        </w:rPr>
        <w:t xml:space="preserve">ациялык кеңеш терс чечим кабыл алганда (аккредитациядан өткөрбөгөндө) Агенттик билим берүү уюмуна, тиешелүү чечимдин копиясы тиркелген </w:t>
      </w:r>
      <w:r w:rsidR="00891C1C">
        <w:rPr>
          <w:rFonts w:ascii="Times New Roman" w:eastAsia="TimesNewRomanPSMT" w:hAnsi="Times New Roman" w:cs="Times New Roman"/>
          <w:bCs/>
          <w:color w:val="000000"/>
          <w:sz w:val="28"/>
          <w:szCs w:val="28"/>
          <w:lang w:val="ru-RU"/>
        </w:rPr>
        <w:t xml:space="preserve">маалыматты </w:t>
      </w:r>
      <w:r w:rsidR="00D54B28">
        <w:rPr>
          <w:rFonts w:ascii="Times New Roman" w:eastAsia="TimesNewRomanPSMT" w:hAnsi="Times New Roman" w:cs="Times New Roman"/>
          <w:bCs/>
          <w:color w:val="000000"/>
          <w:sz w:val="28"/>
          <w:szCs w:val="28"/>
          <w:lang w:val="ru-RU"/>
        </w:rPr>
        <w:t>байланыш каражаттары аркылуу маалымдайт.</w:t>
      </w:r>
      <w:r w:rsidRPr="009D5C6A">
        <w:rPr>
          <w:rFonts w:ascii="Times New Roman" w:eastAsia="TimesNewRomanPSMT" w:hAnsi="Times New Roman" w:cs="Times New Roman"/>
          <w:bCs/>
          <w:color w:val="000000"/>
          <w:sz w:val="28"/>
          <w:szCs w:val="28"/>
          <w:lang w:val="ru-RU"/>
        </w:rPr>
        <w:t xml:space="preserve">  </w:t>
      </w:r>
    </w:p>
    <w:p w14:paraId="5D224298" w14:textId="1FEB125A"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7.18.</w:t>
      </w:r>
      <w:r w:rsidR="00D54B28">
        <w:rPr>
          <w:rFonts w:ascii="Times New Roman" w:eastAsia="TimesNewRomanPSMT" w:hAnsi="Times New Roman" w:cs="Times New Roman"/>
          <w:bCs/>
          <w:color w:val="000000"/>
          <w:sz w:val="28"/>
          <w:szCs w:val="28"/>
          <w:lang w:val="ru-RU"/>
        </w:rPr>
        <w:t xml:space="preserve"> </w:t>
      </w:r>
      <w:r w:rsidRPr="009D5C6A">
        <w:rPr>
          <w:rFonts w:ascii="Times New Roman" w:eastAsia="TimesNewRomanPSMT" w:hAnsi="Times New Roman" w:cs="Times New Roman"/>
          <w:bCs/>
          <w:color w:val="000000"/>
          <w:sz w:val="28"/>
          <w:szCs w:val="28"/>
          <w:lang w:val="ru-RU"/>
        </w:rPr>
        <w:t xml:space="preserve">Билим берүү уюму </w:t>
      </w:r>
      <w:r w:rsidR="00D54B28">
        <w:rPr>
          <w:rFonts w:ascii="Times New Roman" w:eastAsia="TimesNewRomanPSMT" w:hAnsi="Times New Roman" w:cs="Times New Roman"/>
          <w:bCs/>
          <w:color w:val="000000"/>
          <w:sz w:val="28"/>
          <w:szCs w:val="28"/>
          <w:lang w:val="ru-RU"/>
        </w:rPr>
        <w:t xml:space="preserve">кабыл алынган </w:t>
      </w:r>
      <w:r w:rsidR="00320395">
        <w:rPr>
          <w:rFonts w:ascii="Times New Roman" w:eastAsia="TimesNewRomanPSMT" w:hAnsi="Times New Roman" w:cs="Times New Roman"/>
          <w:bCs/>
          <w:color w:val="000000"/>
          <w:sz w:val="28"/>
          <w:szCs w:val="28"/>
          <w:lang w:val="ru-RU"/>
        </w:rPr>
        <w:t xml:space="preserve">АК тин </w:t>
      </w:r>
      <w:r w:rsidR="00D54B28">
        <w:rPr>
          <w:rFonts w:ascii="Times New Roman" w:eastAsia="TimesNewRomanPSMT" w:hAnsi="Times New Roman" w:cs="Times New Roman"/>
          <w:bCs/>
          <w:color w:val="000000"/>
          <w:sz w:val="28"/>
          <w:szCs w:val="28"/>
          <w:lang w:val="ru-RU"/>
        </w:rPr>
        <w:t>Чечим</w:t>
      </w:r>
      <w:r w:rsidR="00320395">
        <w:rPr>
          <w:rFonts w:ascii="Times New Roman" w:eastAsia="TimesNewRomanPSMT" w:hAnsi="Times New Roman" w:cs="Times New Roman"/>
          <w:bCs/>
          <w:color w:val="000000"/>
          <w:sz w:val="28"/>
          <w:szCs w:val="28"/>
          <w:lang w:val="ru-RU"/>
        </w:rPr>
        <w:t>и</w:t>
      </w:r>
      <w:r w:rsidR="00D54B28">
        <w:rPr>
          <w:rFonts w:ascii="Times New Roman" w:eastAsia="TimesNewRomanPSMT" w:hAnsi="Times New Roman" w:cs="Times New Roman"/>
          <w:bCs/>
          <w:color w:val="000000"/>
          <w:sz w:val="28"/>
          <w:szCs w:val="28"/>
          <w:lang w:val="ru-RU"/>
        </w:rPr>
        <w:t xml:space="preserve"> менен макул болбогон учурда, Агенттик менен түзүлгөн келишимдин жана </w:t>
      </w:r>
      <w:r w:rsidRPr="009D5C6A">
        <w:rPr>
          <w:rFonts w:ascii="Times New Roman" w:eastAsia="TimesNewRomanPSMT" w:hAnsi="Times New Roman" w:cs="Times New Roman"/>
          <w:bCs/>
          <w:color w:val="000000"/>
          <w:sz w:val="28"/>
          <w:szCs w:val="28"/>
          <w:lang w:val="ru-RU"/>
        </w:rPr>
        <w:t>«Апелляция өткөрүү</w:t>
      </w:r>
      <w:r w:rsidR="00D54B28">
        <w:rPr>
          <w:rFonts w:ascii="Times New Roman" w:eastAsia="TimesNewRomanPSMT" w:hAnsi="Times New Roman" w:cs="Times New Roman"/>
          <w:bCs/>
          <w:color w:val="000000"/>
          <w:sz w:val="28"/>
          <w:szCs w:val="28"/>
          <w:lang w:val="ru-RU"/>
        </w:rPr>
        <w:t>,</w:t>
      </w:r>
      <w:r w:rsidRPr="009D5C6A">
        <w:rPr>
          <w:rFonts w:ascii="Times New Roman" w:eastAsia="TimesNewRomanPSMT" w:hAnsi="Times New Roman" w:cs="Times New Roman"/>
          <w:bCs/>
          <w:color w:val="000000"/>
          <w:sz w:val="28"/>
          <w:szCs w:val="28"/>
          <w:lang w:val="ru-RU"/>
        </w:rPr>
        <w:t xml:space="preserve"> арыздарды кароо боюнча комиссиянын Жобосуна» ылайык арыз менен Агенттиктин алдынданы атайын комиссияга кайрылууга укуктуу. Эгер сырттан баалоо боюнча эксперттик коми</w:t>
      </w:r>
      <w:r w:rsidR="00CF5CCF">
        <w:rPr>
          <w:rFonts w:ascii="Times New Roman" w:eastAsia="TimesNewRomanPSMT" w:hAnsi="Times New Roman" w:cs="Times New Roman"/>
          <w:bCs/>
          <w:color w:val="000000"/>
          <w:sz w:val="28"/>
          <w:szCs w:val="28"/>
          <w:lang w:val="ru-RU"/>
        </w:rPr>
        <w:t>с</w:t>
      </w:r>
      <w:r w:rsidRPr="009D5C6A">
        <w:rPr>
          <w:rFonts w:ascii="Times New Roman" w:eastAsia="TimesNewRomanPSMT" w:hAnsi="Times New Roman" w:cs="Times New Roman"/>
          <w:bCs/>
          <w:color w:val="000000"/>
          <w:sz w:val="28"/>
          <w:szCs w:val="28"/>
          <w:lang w:val="ru-RU"/>
        </w:rPr>
        <w:t>сиянын ишине (комп</w:t>
      </w:r>
      <w:r w:rsidR="00861018">
        <w:rPr>
          <w:rFonts w:ascii="Times New Roman" w:eastAsia="TimesNewRomanPSMT" w:hAnsi="Times New Roman" w:cs="Times New Roman"/>
          <w:bCs/>
          <w:color w:val="000000"/>
          <w:sz w:val="28"/>
          <w:szCs w:val="28"/>
          <w:lang w:val="ru-RU"/>
        </w:rPr>
        <w:t>е</w:t>
      </w:r>
      <w:r w:rsidRPr="009D5C6A">
        <w:rPr>
          <w:rFonts w:ascii="Times New Roman" w:eastAsia="TimesNewRomanPSMT" w:hAnsi="Times New Roman" w:cs="Times New Roman"/>
          <w:bCs/>
          <w:color w:val="000000"/>
          <w:sz w:val="28"/>
          <w:szCs w:val="28"/>
          <w:lang w:val="ru-RU"/>
        </w:rPr>
        <w:t>тенттүүлүгүнө), же анын айрым мүчөлөрүн</w:t>
      </w:r>
      <w:r w:rsidR="0079108F" w:rsidRPr="00D54B28">
        <w:rPr>
          <w:rFonts w:ascii="Times New Roman" w:eastAsia="TimesNewRomanPSMT" w:hAnsi="Times New Roman" w:cs="Times New Roman"/>
          <w:bCs/>
          <w:color w:val="000000"/>
          <w:sz w:val="28"/>
          <w:szCs w:val="28"/>
          <w:lang w:val="ky-KG"/>
        </w:rPr>
        <w:t>үн</w:t>
      </w:r>
      <w:r w:rsidRPr="009D5C6A">
        <w:rPr>
          <w:rFonts w:ascii="Times New Roman" w:eastAsia="TimesNewRomanPSMT" w:hAnsi="Times New Roman" w:cs="Times New Roman"/>
          <w:bCs/>
          <w:color w:val="000000"/>
          <w:sz w:val="28"/>
          <w:szCs w:val="28"/>
          <w:lang w:val="ru-RU"/>
        </w:rPr>
        <w:t>, ошондой эле, Агенттиктин өкүлүн</w:t>
      </w:r>
      <w:r w:rsidR="00D54B28">
        <w:rPr>
          <w:rFonts w:ascii="Times New Roman" w:eastAsia="TimesNewRomanPSMT" w:hAnsi="Times New Roman" w:cs="Times New Roman"/>
          <w:bCs/>
          <w:color w:val="000000"/>
          <w:sz w:val="28"/>
          <w:szCs w:val="28"/>
          <w:lang w:val="ru-RU"/>
        </w:rPr>
        <w:t>үн</w:t>
      </w:r>
      <w:r w:rsidRPr="009D5C6A">
        <w:rPr>
          <w:rFonts w:ascii="Times New Roman" w:eastAsia="TimesNewRomanPSMT" w:hAnsi="Times New Roman" w:cs="Times New Roman"/>
          <w:bCs/>
          <w:color w:val="000000"/>
          <w:sz w:val="28"/>
          <w:szCs w:val="28"/>
          <w:lang w:val="ru-RU"/>
        </w:rPr>
        <w:t xml:space="preserve"> ишине күмөн саналганда, билим берүүчү уюм Агенттиктин жетекчилигине даттануу арызы менен кайрылышы мүмкүн. Мындай учурда да «Апелляция өткөрүү жана арыздарды кароо боюнча комиссиянын Жоб</w:t>
      </w:r>
      <w:r w:rsidRPr="009D5C6A">
        <w:rPr>
          <w:rFonts w:ascii="Times New Roman" w:eastAsia="TimesNewRomanPSMT" w:hAnsi="Times New Roman" w:cs="Times New Roman"/>
          <w:bCs/>
          <w:color w:val="000000"/>
          <w:sz w:val="28"/>
          <w:szCs w:val="28"/>
          <w:lang w:val="ru-RU"/>
        </w:rPr>
        <w:t>о</w:t>
      </w:r>
      <w:r w:rsidRPr="009D5C6A">
        <w:rPr>
          <w:rFonts w:ascii="Times New Roman" w:eastAsia="TimesNewRomanPSMT" w:hAnsi="Times New Roman" w:cs="Times New Roman"/>
          <w:bCs/>
          <w:color w:val="000000"/>
          <w:sz w:val="28"/>
          <w:szCs w:val="28"/>
          <w:lang w:val="ru-RU"/>
        </w:rPr>
        <w:t xml:space="preserve">суна» ылайык маселелер каралат. </w:t>
      </w:r>
    </w:p>
    <w:p w14:paraId="6AA5D330" w14:textId="77777777" w:rsidR="000570EC" w:rsidRPr="009D5C6A" w:rsidRDefault="000570EC" w:rsidP="00ED29C4">
      <w:pPr>
        <w:spacing w:before="120" w:after="120"/>
        <w:ind w:firstLine="709"/>
        <w:jc w:val="both"/>
        <w:outlineLvl w:val="0"/>
        <w:rPr>
          <w:rFonts w:ascii="Times New Roman" w:eastAsia="Wingdings" w:hAnsi="Times New Roman" w:cs="Times New Roman"/>
          <w:b/>
          <w:bCs/>
          <w:color w:val="000000"/>
          <w:sz w:val="28"/>
          <w:szCs w:val="28"/>
          <w:lang w:val="ru-RU"/>
        </w:rPr>
      </w:pPr>
      <w:bookmarkStart w:id="11" w:name="_Toc22070273"/>
      <w:r w:rsidRPr="009D5C6A">
        <w:rPr>
          <w:rFonts w:ascii="Times New Roman" w:eastAsia="Wingdings" w:hAnsi="Times New Roman" w:cs="Times New Roman"/>
          <w:b/>
          <w:bCs/>
          <w:color w:val="000000"/>
          <w:sz w:val="28"/>
          <w:szCs w:val="28"/>
          <w:lang w:val="ru-RU"/>
        </w:rPr>
        <w:lastRenderedPageBreak/>
        <w:t xml:space="preserve">8. </w:t>
      </w:r>
      <w:r w:rsidR="00D54B28">
        <w:rPr>
          <w:rFonts w:ascii="Times New Roman" w:eastAsia="Wingdings" w:hAnsi="Times New Roman" w:cs="Times New Roman"/>
          <w:b/>
          <w:bCs/>
          <w:color w:val="000000"/>
          <w:sz w:val="28"/>
          <w:szCs w:val="28"/>
          <w:lang w:val="ru-RU"/>
        </w:rPr>
        <w:t>Программалык а</w:t>
      </w:r>
      <w:r w:rsidRPr="009D5C6A">
        <w:rPr>
          <w:rFonts w:ascii="Times New Roman" w:eastAsia="Wingdings" w:hAnsi="Times New Roman" w:cs="Times New Roman"/>
          <w:b/>
          <w:bCs/>
          <w:color w:val="000000"/>
          <w:sz w:val="28"/>
          <w:szCs w:val="28"/>
          <w:lang w:val="ru-RU"/>
        </w:rPr>
        <w:t xml:space="preserve">ккредитациялоо өткөрүлгөндөн кийинки мезгилде аткарылуучу иш </w:t>
      </w:r>
      <w:r w:rsidRPr="00B75E9C">
        <w:rPr>
          <w:rFonts w:ascii="Times New Roman" w:eastAsia="Wingdings" w:hAnsi="Times New Roman" w:cs="Times New Roman"/>
          <w:b/>
          <w:bCs/>
          <w:color w:val="000000"/>
          <w:sz w:val="28"/>
          <w:szCs w:val="28"/>
          <w:lang w:val="ru-RU"/>
        </w:rPr>
        <w:t>чаралар</w:t>
      </w:r>
      <w:bookmarkEnd w:id="11"/>
    </w:p>
    <w:p w14:paraId="76A3BBB7" w14:textId="7E4C49A9"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8.1. Аккредитациялык кеңештин оң чечимин, анын негизинде чыгарылган Агенттиктин тиешелүү буйругунун копиясын алгандан кийин билим берүү уюму эксперттик комиссия көрсөткөн жана Аккредитациялык кеңеш белгилеген кемчиликтерди жоюу боюнча </w:t>
      </w:r>
      <w:r w:rsidR="0077435E">
        <w:rPr>
          <w:rFonts w:ascii="Times New Roman" w:eastAsia="TimesNewRomanPSMT" w:hAnsi="Times New Roman" w:cs="Times New Roman"/>
          <w:bCs/>
          <w:color w:val="000000"/>
          <w:sz w:val="28"/>
          <w:szCs w:val="28"/>
          <w:lang w:val="ru-RU"/>
        </w:rPr>
        <w:t>«</w:t>
      </w:r>
      <w:r w:rsidRPr="009D5C6A">
        <w:rPr>
          <w:rFonts w:ascii="Times New Roman" w:eastAsia="TimesNewRomanPSMT" w:hAnsi="Times New Roman" w:cs="Times New Roman"/>
          <w:bCs/>
          <w:color w:val="000000"/>
          <w:sz w:val="28"/>
          <w:szCs w:val="28"/>
          <w:lang w:val="ru-RU"/>
        </w:rPr>
        <w:t xml:space="preserve">Иш чаралардын планын (кийинки тексте </w:t>
      </w:r>
      <w:r w:rsidRPr="009D5C6A">
        <w:rPr>
          <w:rFonts w:ascii="Times New Roman" w:eastAsia="TimesNewRomanPSMT" w:hAnsi="Times New Roman" w:cs="Times New Roman"/>
          <w:b/>
          <w:bCs/>
          <w:color w:val="000000"/>
          <w:sz w:val="28"/>
          <w:szCs w:val="28"/>
          <w:lang w:val="ru-RU"/>
        </w:rPr>
        <w:t>План</w:t>
      </w:r>
      <w:r w:rsidRPr="009D5C6A">
        <w:rPr>
          <w:rFonts w:ascii="Times New Roman" w:eastAsia="TimesNewRomanPSMT" w:hAnsi="Times New Roman" w:cs="Times New Roman"/>
          <w:bCs/>
          <w:color w:val="000000"/>
          <w:sz w:val="28"/>
          <w:szCs w:val="28"/>
          <w:lang w:val="ru-RU"/>
        </w:rPr>
        <w:t>)</w:t>
      </w:r>
      <w:r w:rsidR="0077435E">
        <w:rPr>
          <w:rFonts w:ascii="Times New Roman" w:eastAsia="TimesNewRomanPSMT" w:hAnsi="Times New Roman" w:cs="Times New Roman"/>
          <w:bCs/>
          <w:color w:val="000000"/>
          <w:sz w:val="28"/>
          <w:szCs w:val="28"/>
          <w:lang w:val="ru-RU"/>
        </w:rPr>
        <w:t xml:space="preserve">» </w:t>
      </w:r>
      <w:r w:rsidRPr="009D5C6A">
        <w:rPr>
          <w:rFonts w:ascii="Times New Roman" w:eastAsia="TimesNewRomanPSMT" w:hAnsi="Times New Roman" w:cs="Times New Roman"/>
          <w:bCs/>
          <w:color w:val="000000"/>
          <w:sz w:val="28"/>
          <w:szCs w:val="28"/>
          <w:lang w:val="ru-RU"/>
        </w:rPr>
        <w:t xml:space="preserve"> түзөт. Биринчи жетекчинин колу (ошондой эле, уюмдун мөөрү) менен бекитилген бул пландын негизинде билим берүү уюму менен Агенттик аккредитациялоодон кийинки бирге иштөөг</w:t>
      </w:r>
      <w:r w:rsidRPr="009D5C6A">
        <w:rPr>
          <w:rFonts w:ascii="Times New Roman" w:eastAsia="TimesNewRomanPSMT" w:hAnsi="Times New Roman" w:cs="Times New Roman"/>
          <w:bCs/>
          <w:color w:val="000000"/>
          <w:sz w:val="28"/>
          <w:szCs w:val="28"/>
          <w:lang w:val="ky-KG"/>
        </w:rPr>
        <w:t>ө</w:t>
      </w:r>
      <w:r w:rsidRPr="009D5C6A">
        <w:rPr>
          <w:rFonts w:ascii="Times New Roman" w:eastAsia="TimesNewRomanPSMT" w:hAnsi="Times New Roman" w:cs="Times New Roman"/>
          <w:bCs/>
          <w:color w:val="000000"/>
          <w:sz w:val="28"/>
          <w:szCs w:val="28"/>
          <w:lang w:val="ru-RU"/>
        </w:rPr>
        <w:t xml:space="preserve"> жана кемчиликтердин жоюулушун</w:t>
      </w:r>
      <w:r w:rsidRPr="009D5C6A">
        <w:rPr>
          <w:rFonts w:ascii="Times New Roman" w:eastAsia="TimesNewRomanPSMT" w:hAnsi="Times New Roman" w:cs="Times New Roman"/>
          <w:bCs/>
          <w:color w:val="000000"/>
          <w:sz w:val="28"/>
          <w:szCs w:val="28"/>
          <w:lang w:val="ky-KG"/>
        </w:rPr>
        <w:t>а</w:t>
      </w:r>
      <w:r w:rsidRPr="009D5C6A">
        <w:rPr>
          <w:rFonts w:ascii="Times New Roman" w:eastAsia="TimesNewRomanPSMT" w:hAnsi="Times New Roman" w:cs="Times New Roman"/>
          <w:bCs/>
          <w:color w:val="000000"/>
          <w:sz w:val="28"/>
          <w:szCs w:val="28"/>
          <w:lang w:val="ru-RU"/>
        </w:rPr>
        <w:t xml:space="preserve"> көз салып туруу максатында (</w:t>
      </w:r>
      <w:r w:rsidRPr="009D5C6A">
        <w:rPr>
          <w:rFonts w:ascii="Times New Roman" w:eastAsia="TimesNewRomanPSMT" w:hAnsi="Times New Roman" w:cs="Times New Roman"/>
          <w:b/>
          <w:bCs/>
          <w:color w:val="000000"/>
          <w:sz w:val="28"/>
          <w:szCs w:val="28"/>
          <w:lang w:val="ru-RU"/>
        </w:rPr>
        <w:t>аккредитациялоодон кийинки мониторинг жүргүзүү</w:t>
      </w:r>
      <w:r w:rsidRPr="009D5C6A">
        <w:rPr>
          <w:rFonts w:ascii="Times New Roman" w:eastAsia="TimesNewRomanPSMT" w:hAnsi="Times New Roman" w:cs="Times New Roman"/>
          <w:b/>
          <w:bCs/>
          <w:color w:val="000000"/>
          <w:sz w:val="28"/>
          <w:szCs w:val="28"/>
          <w:lang w:val="ky-KG"/>
        </w:rPr>
        <w:t xml:space="preserve"> келишими</w:t>
      </w:r>
      <w:r w:rsidRPr="009D5C6A">
        <w:rPr>
          <w:rFonts w:ascii="Times New Roman" w:eastAsia="TimesNewRomanPSMT" w:hAnsi="Times New Roman" w:cs="Times New Roman"/>
          <w:bCs/>
          <w:color w:val="000000"/>
          <w:sz w:val="28"/>
          <w:szCs w:val="28"/>
          <w:lang w:val="ru-RU"/>
        </w:rPr>
        <w:t>) атайын кел</w:t>
      </w:r>
      <w:r w:rsidRPr="009D5C6A">
        <w:rPr>
          <w:rFonts w:ascii="Times New Roman" w:eastAsia="TimesNewRomanPSMT" w:hAnsi="Times New Roman" w:cs="Times New Roman"/>
          <w:bCs/>
          <w:color w:val="000000"/>
          <w:sz w:val="28"/>
          <w:szCs w:val="28"/>
          <w:lang w:val="ru-RU"/>
        </w:rPr>
        <w:t>и</w:t>
      </w:r>
      <w:r w:rsidRPr="009D5C6A">
        <w:rPr>
          <w:rFonts w:ascii="Times New Roman" w:eastAsia="TimesNewRomanPSMT" w:hAnsi="Times New Roman" w:cs="Times New Roman"/>
          <w:bCs/>
          <w:color w:val="000000"/>
          <w:sz w:val="28"/>
          <w:szCs w:val="28"/>
          <w:lang w:val="ru-RU"/>
        </w:rPr>
        <w:t xml:space="preserve">шим түзүшөт.  </w:t>
      </w:r>
    </w:p>
    <w:p w14:paraId="02654F2D" w14:textId="26643625"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8.2. Аккредитациялоодон кийинки мониторинг</w:t>
      </w:r>
      <w:r w:rsidRPr="009D5C6A">
        <w:rPr>
          <w:rFonts w:ascii="Times New Roman" w:eastAsia="TimesNewRomanPSMT" w:hAnsi="Times New Roman" w:cs="Times New Roman"/>
          <w:b/>
          <w:bCs/>
          <w:color w:val="000000"/>
          <w:sz w:val="28"/>
          <w:szCs w:val="28"/>
          <w:lang w:val="ru-RU"/>
        </w:rPr>
        <w:t xml:space="preserve"> </w:t>
      </w:r>
      <w:r w:rsidRPr="009D5C6A">
        <w:rPr>
          <w:rFonts w:ascii="Times New Roman" w:eastAsia="TimesNewRomanPSMT" w:hAnsi="Times New Roman" w:cs="Times New Roman"/>
          <w:bCs/>
          <w:color w:val="000000"/>
          <w:sz w:val="28"/>
          <w:szCs w:val="28"/>
          <w:lang w:val="ru-RU"/>
        </w:rPr>
        <w:t>жүргүзүүнүн Жобосуна ылайык билим берүү уюму аккредитация учурунда көрсөтүлгөн кемчиликтерди жоюу планынын аткарылышы боюнча, планда көрсөтүлг</w:t>
      </w:r>
      <w:r w:rsidR="00B33E90">
        <w:rPr>
          <w:rFonts w:ascii="Times New Roman" w:eastAsia="TimesNewRomanPSMT" w:hAnsi="Times New Roman" w:cs="Times New Roman"/>
          <w:bCs/>
          <w:color w:val="000000"/>
          <w:sz w:val="28"/>
          <w:szCs w:val="28"/>
          <w:lang w:val="ru-RU"/>
        </w:rPr>
        <w:t>ө</w:t>
      </w:r>
      <w:r w:rsidRPr="009D5C6A">
        <w:rPr>
          <w:rFonts w:ascii="Times New Roman" w:eastAsia="TimesNewRomanPSMT" w:hAnsi="Times New Roman" w:cs="Times New Roman"/>
          <w:bCs/>
          <w:color w:val="000000"/>
          <w:sz w:val="28"/>
          <w:szCs w:val="28"/>
          <w:lang w:val="ru-RU"/>
        </w:rPr>
        <w:t xml:space="preserve">н мөөнөттө аралык (промежуточный) отчет даярдап </w:t>
      </w:r>
      <w:r w:rsidR="00D54B28">
        <w:rPr>
          <w:rFonts w:ascii="Times New Roman" w:eastAsia="TimesNewRomanPSMT" w:hAnsi="Times New Roman" w:cs="Times New Roman"/>
          <w:bCs/>
          <w:color w:val="000000"/>
          <w:sz w:val="28"/>
          <w:szCs w:val="28"/>
          <w:lang w:val="ru-RU"/>
        </w:rPr>
        <w:t>А</w:t>
      </w:r>
      <w:r w:rsidRPr="009D5C6A">
        <w:rPr>
          <w:rFonts w:ascii="Times New Roman" w:eastAsia="TimesNewRomanPSMT" w:hAnsi="Times New Roman" w:cs="Times New Roman"/>
          <w:bCs/>
          <w:color w:val="000000"/>
          <w:sz w:val="28"/>
          <w:szCs w:val="28"/>
          <w:lang w:val="ru-RU"/>
        </w:rPr>
        <w:t>генттикке жөнөтөт</w:t>
      </w:r>
      <w:r w:rsidRPr="009D5C6A">
        <w:rPr>
          <w:rFonts w:ascii="Times New Roman" w:eastAsia="TimesNewRomanPSMT" w:hAnsi="Times New Roman" w:cs="Times New Roman"/>
          <w:b/>
          <w:bCs/>
          <w:color w:val="000000"/>
          <w:sz w:val="28"/>
          <w:szCs w:val="28"/>
          <w:lang w:val="ru-RU"/>
        </w:rPr>
        <w:t xml:space="preserve">. </w:t>
      </w:r>
      <w:r w:rsidRPr="009D5C6A">
        <w:rPr>
          <w:rFonts w:ascii="Times New Roman" w:eastAsia="TimesNewRomanPSMT" w:hAnsi="Times New Roman" w:cs="Times New Roman"/>
          <w:bCs/>
          <w:color w:val="000000"/>
          <w:sz w:val="28"/>
          <w:szCs w:val="28"/>
          <w:lang w:val="ru-RU"/>
        </w:rPr>
        <w:t>Көрсөтүлгөн отчет Агенттик</w:t>
      </w:r>
      <w:r w:rsidRPr="009D5C6A">
        <w:rPr>
          <w:rFonts w:ascii="Times New Roman" w:eastAsia="TimesNewRomanPSMT" w:hAnsi="Times New Roman" w:cs="Times New Roman"/>
          <w:bCs/>
          <w:color w:val="000000"/>
          <w:sz w:val="28"/>
          <w:szCs w:val="28"/>
          <w:lang w:val="ky-KG"/>
        </w:rPr>
        <w:t>ке</w:t>
      </w:r>
      <w:r w:rsidRPr="009D5C6A">
        <w:rPr>
          <w:rFonts w:ascii="Times New Roman" w:eastAsia="TimesNewRomanPSMT" w:hAnsi="Times New Roman" w:cs="Times New Roman"/>
          <w:bCs/>
          <w:color w:val="000000"/>
          <w:sz w:val="28"/>
          <w:szCs w:val="28"/>
          <w:lang w:val="ru-RU"/>
        </w:rPr>
        <w:t xml:space="preserve"> «Аккредитациялоодон кийинки мониторинг</w:t>
      </w:r>
      <w:r w:rsidRPr="009D5C6A">
        <w:rPr>
          <w:rFonts w:ascii="Times New Roman" w:eastAsia="TimesNewRomanPSMT" w:hAnsi="Times New Roman" w:cs="Times New Roman"/>
          <w:b/>
          <w:bCs/>
          <w:color w:val="000000"/>
          <w:sz w:val="28"/>
          <w:szCs w:val="28"/>
          <w:lang w:val="ru-RU"/>
        </w:rPr>
        <w:t xml:space="preserve"> </w:t>
      </w:r>
      <w:r w:rsidRPr="009D5C6A">
        <w:rPr>
          <w:rFonts w:ascii="Times New Roman" w:eastAsia="TimesNewRomanPSMT" w:hAnsi="Times New Roman" w:cs="Times New Roman"/>
          <w:bCs/>
          <w:color w:val="000000"/>
          <w:sz w:val="28"/>
          <w:szCs w:val="28"/>
          <w:lang w:val="ru-RU"/>
        </w:rPr>
        <w:t>жүргүзүү»</w:t>
      </w:r>
      <w:r w:rsidRPr="009D5C6A">
        <w:rPr>
          <w:rFonts w:ascii="Times New Roman" w:eastAsia="TimesNewRomanPSMT" w:hAnsi="Times New Roman" w:cs="Times New Roman"/>
          <w:bCs/>
          <w:color w:val="000000"/>
          <w:sz w:val="28"/>
          <w:szCs w:val="28"/>
          <w:lang w:val="ky-KG"/>
        </w:rPr>
        <w:t xml:space="preserve"> мезгилинен мурда</w:t>
      </w:r>
      <w:r w:rsidRPr="009D5C6A">
        <w:rPr>
          <w:rFonts w:ascii="Times New Roman" w:eastAsia="TimesNewRomanPSMT" w:hAnsi="Times New Roman" w:cs="Times New Roman"/>
          <w:bCs/>
          <w:color w:val="000000"/>
          <w:sz w:val="28"/>
          <w:szCs w:val="28"/>
          <w:lang w:val="ru-RU"/>
        </w:rPr>
        <w:t xml:space="preserve">  (алдын ала) </w:t>
      </w:r>
      <w:r w:rsidRPr="009D5C6A">
        <w:rPr>
          <w:rFonts w:ascii="Times New Roman" w:eastAsia="TimesNewRomanPSMT" w:hAnsi="Times New Roman" w:cs="Times New Roman"/>
          <w:bCs/>
          <w:color w:val="000000"/>
          <w:sz w:val="28"/>
          <w:szCs w:val="28"/>
          <w:lang w:val="ky-KG"/>
        </w:rPr>
        <w:t xml:space="preserve">билим берүүчү уюм тарабынан </w:t>
      </w:r>
      <w:r w:rsidRPr="009D5C6A">
        <w:rPr>
          <w:rFonts w:ascii="Times New Roman" w:eastAsia="TimesNewRomanPSMT" w:hAnsi="Times New Roman" w:cs="Times New Roman"/>
          <w:bCs/>
          <w:color w:val="000000"/>
          <w:sz w:val="28"/>
          <w:szCs w:val="28"/>
          <w:lang w:val="ru-RU"/>
        </w:rPr>
        <w:t>берилиши керек.</w:t>
      </w:r>
    </w:p>
    <w:p w14:paraId="039B0FD9" w14:textId="14068A94" w:rsidR="000570EC" w:rsidRPr="009D5C6A" w:rsidRDefault="000570EC" w:rsidP="00ED29C4">
      <w:pPr>
        <w:autoSpaceDE w:val="0"/>
        <w:autoSpaceDN w:val="0"/>
        <w:adjustRightInd w:val="0"/>
        <w:ind w:firstLine="709"/>
        <w:jc w:val="both"/>
        <w:rPr>
          <w:rFonts w:ascii="Times New Roman" w:eastAsia="TimesNewRomanPSMT" w:hAnsi="Times New Roman" w:cs="Times New Roman"/>
          <w:b/>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8.3. </w:t>
      </w:r>
      <w:r w:rsidR="0077435E">
        <w:rPr>
          <w:rFonts w:ascii="Times New Roman" w:eastAsia="TimesNewRomanPSMT" w:hAnsi="Times New Roman" w:cs="Times New Roman"/>
          <w:bCs/>
          <w:color w:val="000000"/>
          <w:sz w:val="28"/>
          <w:szCs w:val="28"/>
          <w:lang w:val="ru-RU"/>
        </w:rPr>
        <w:t>«</w:t>
      </w:r>
      <w:r w:rsidRPr="009D5C6A">
        <w:rPr>
          <w:rFonts w:ascii="Times New Roman" w:eastAsia="TimesNewRomanPSMT" w:hAnsi="Times New Roman" w:cs="Times New Roman"/>
          <w:bCs/>
          <w:color w:val="000000"/>
          <w:sz w:val="28"/>
          <w:szCs w:val="28"/>
          <w:lang w:val="ru-RU"/>
        </w:rPr>
        <w:t>Аккредитациялоодон кийинки мониторинг</w:t>
      </w:r>
      <w:r w:rsidRPr="009D5C6A">
        <w:rPr>
          <w:rFonts w:ascii="Times New Roman" w:eastAsia="TimesNewRomanPSMT" w:hAnsi="Times New Roman" w:cs="Times New Roman"/>
          <w:b/>
          <w:bCs/>
          <w:color w:val="000000"/>
          <w:sz w:val="28"/>
          <w:szCs w:val="28"/>
          <w:lang w:val="ru-RU"/>
        </w:rPr>
        <w:t xml:space="preserve"> </w:t>
      </w:r>
      <w:r w:rsidRPr="009D5C6A">
        <w:rPr>
          <w:rFonts w:ascii="Times New Roman" w:eastAsia="TimesNewRomanPSMT" w:hAnsi="Times New Roman" w:cs="Times New Roman"/>
          <w:bCs/>
          <w:color w:val="000000"/>
          <w:sz w:val="28"/>
          <w:szCs w:val="28"/>
          <w:lang w:val="ru-RU"/>
        </w:rPr>
        <w:t>жүргүзүү</w:t>
      </w:r>
      <w:r w:rsidR="0077435E">
        <w:rPr>
          <w:rFonts w:ascii="Times New Roman" w:eastAsia="TimesNewRomanPSMT" w:hAnsi="Times New Roman" w:cs="Times New Roman"/>
          <w:bCs/>
          <w:color w:val="000000"/>
          <w:sz w:val="28"/>
          <w:szCs w:val="28"/>
          <w:lang w:val="ru-RU"/>
        </w:rPr>
        <w:t>»</w:t>
      </w:r>
      <w:r w:rsidRPr="009D5C6A">
        <w:rPr>
          <w:rFonts w:ascii="Times New Roman" w:eastAsia="TimesNewRomanPSMT" w:hAnsi="Times New Roman" w:cs="Times New Roman"/>
          <w:bCs/>
          <w:color w:val="000000"/>
          <w:sz w:val="28"/>
          <w:szCs w:val="28"/>
          <w:lang w:val="ru-RU"/>
        </w:rPr>
        <w:t xml:space="preserve"> биринчи жолу</w:t>
      </w:r>
      <w:r w:rsidR="0077435E">
        <w:rPr>
          <w:rFonts w:ascii="Times New Roman" w:eastAsia="TimesNewRomanPSMT" w:hAnsi="Times New Roman" w:cs="Times New Roman"/>
          <w:bCs/>
          <w:color w:val="000000"/>
          <w:sz w:val="28"/>
          <w:szCs w:val="28"/>
          <w:lang w:val="ru-RU"/>
        </w:rPr>
        <w:t xml:space="preserve"> аккредитациялоо өткө</w:t>
      </w:r>
      <w:proofErr w:type="gramStart"/>
      <w:r w:rsidR="0077435E">
        <w:rPr>
          <w:rFonts w:ascii="Times New Roman" w:eastAsia="TimesNewRomanPSMT" w:hAnsi="Times New Roman" w:cs="Times New Roman"/>
          <w:bCs/>
          <w:color w:val="000000"/>
          <w:sz w:val="28"/>
          <w:szCs w:val="28"/>
          <w:lang w:val="ru-RU"/>
        </w:rPr>
        <w:t>р</w:t>
      </w:r>
      <w:proofErr w:type="gramEnd"/>
      <w:r w:rsidR="0077435E">
        <w:rPr>
          <w:rFonts w:ascii="Times New Roman" w:eastAsia="TimesNewRomanPSMT" w:hAnsi="Times New Roman" w:cs="Times New Roman"/>
          <w:bCs/>
          <w:color w:val="000000"/>
          <w:sz w:val="28"/>
          <w:szCs w:val="28"/>
          <w:lang w:val="ru-RU"/>
        </w:rPr>
        <w:t xml:space="preserve">үлгөн күндөн (датадан) бир жыл өткөндөн кийин, ал эми андан кийинки мезгилде,  ар </w:t>
      </w:r>
      <w:r w:rsidRPr="009D5C6A">
        <w:rPr>
          <w:rFonts w:ascii="Times New Roman" w:eastAsia="TimesNewRomanPSMT" w:hAnsi="Times New Roman" w:cs="Times New Roman"/>
          <w:bCs/>
          <w:color w:val="000000"/>
          <w:sz w:val="28"/>
          <w:szCs w:val="28"/>
          <w:lang w:val="ky-KG"/>
        </w:rPr>
        <w:t>2 ж</w:t>
      </w:r>
      <w:r w:rsidRPr="009D5C6A">
        <w:rPr>
          <w:rFonts w:ascii="Times New Roman" w:eastAsia="TimesNewRomanPSMT" w:hAnsi="Times New Roman" w:cs="Times New Roman"/>
          <w:bCs/>
          <w:color w:val="000000"/>
          <w:sz w:val="28"/>
          <w:szCs w:val="28"/>
          <w:lang w:val="ru-RU"/>
        </w:rPr>
        <w:t>ылда</w:t>
      </w:r>
      <w:r w:rsidR="0077435E">
        <w:rPr>
          <w:rFonts w:ascii="Times New Roman" w:eastAsia="TimesNewRomanPSMT" w:hAnsi="Times New Roman" w:cs="Times New Roman"/>
          <w:bCs/>
          <w:color w:val="000000"/>
          <w:sz w:val="28"/>
          <w:szCs w:val="28"/>
          <w:lang w:val="ru-RU"/>
        </w:rPr>
        <w:t xml:space="preserve"> бир жолудан </w:t>
      </w:r>
      <w:r w:rsidRPr="009D5C6A">
        <w:rPr>
          <w:rFonts w:ascii="Times New Roman" w:eastAsia="TimesNewRomanPSMT" w:hAnsi="Times New Roman" w:cs="Times New Roman"/>
          <w:bCs/>
          <w:color w:val="000000"/>
          <w:sz w:val="28"/>
          <w:szCs w:val="28"/>
          <w:lang w:val="ru-RU"/>
        </w:rPr>
        <w:t xml:space="preserve">өткөрүлүп турулат. </w:t>
      </w:r>
    </w:p>
    <w:p w14:paraId="6EBBA889"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8.4. Эгер </w:t>
      </w:r>
      <w:r w:rsidR="002B1E0E">
        <w:rPr>
          <w:rFonts w:ascii="Times New Roman" w:eastAsia="TimesNewRomanPSMT" w:hAnsi="Times New Roman" w:cs="Times New Roman"/>
          <w:bCs/>
          <w:color w:val="000000"/>
          <w:sz w:val="28"/>
          <w:szCs w:val="28"/>
          <w:lang w:val="ru-RU"/>
        </w:rPr>
        <w:t xml:space="preserve">аталган </w:t>
      </w:r>
      <w:r w:rsidRPr="009D5C6A">
        <w:rPr>
          <w:rFonts w:ascii="Times New Roman" w:eastAsia="TimesNewRomanPSMT" w:hAnsi="Times New Roman" w:cs="Times New Roman"/>
          <w:bCs/>
          <w:color w:val="000000"/>
          <w:sz w:val="28"/>
          <w:szCs w:val="28"/>
          <w:lang w:val="ru-RU"/>
        </w:rPr>
        <w:t xml:space="preserve">План жана кемчиликтерди жоюу боюнча </w:t>
      </w:r>
      <w:r w:rsidRPr="009D5C6A">
        <w:rPr>
          <w:rFonts w:ascii="Times New Roman" w:eastAsia="TimesNewRomanPSMT" w:hAnsi="Times New Roman" w:cs="Times New Roman"/>
          <w:bCs/>
          <w:color w:val="000000"/>
          <w:sz w:val="28"/>
          <w:szCs w:val="28"/>
          <w:lang w:val="ky-KG"/>
        </w:rPr>
        <w:t xml:space="preserve">коюлган </w:t>
      </w:r>
      <w:r w:rsidRPr="009D5C6A">
        <w:rPr>
          <w:rFonts w:ascii="Times New Roman" w:eastAsia="TimesNewRomanPSMT" w:hAnsi="Times New Roman" w:cs="Times New Roman"/>
          <w:bCs/>
          <w:color w:val="000000"/>
          <w:sz w:val="28"/>
          <w:szCs w:val="28"/>
          <w:lang w:val="ru-RU"/>
        </w:rPr>
        <w:t xml:space="preserve">талаптар билим берүү уюму тарабынан аткарылбаса, же тиешелүү маалымат (аралык отчет) берилбесе, </w:t>
      </w:r>
      <w:r w:rsidRPr="009D5C6A">
        <w:rPr>
          <w:rFonts w:ascii="Times New Roman" w:eastAsia="TimesNewRomanPSMT" w:hAnsi="Times New Roman" w:cs="Times New Roman"/>
          <w:color w:val="000000"/>
          <w:sz w:val="28"/>
          <w:szCs w:val="28"/>
          <w:lang w:val="ru-RU"/>
        </w:rPr>
        <w:t>«Эл баасы»</w:t>
      </w:r>
      <w:r w:rsidRPr="009D5C6A">
        <w:rPr>
          <w:rFonts w:ascii="Times New Roman" w:eastAsia="TimesNewRomanPSMT" w:hAnsi="Times New Roman" w:cs="Times New Roman"/>
          <w:bCs/>
          <w:color w:val="000000"/>
          <w:sz w:val="28"/>
          <w:szCs w:val="28"/>
          <w:lang w:val="ru-RU"/>
        </w:rPr>
        <w:t xml:space="preserve"> агенттигинин Аккредитациялык кеңеши кайрадан маселе көтөрүп, төмөнкүдөй чечимдердин бирин кабыл алууга акылуу:  </w:t>
      </w:r>
    </w:p>
    <w:p w14:paraId="303D8327" w14:textId="77777777" w:rsidR="000570EC" w:rsidRPr="009D5C6A" w:rsidRDefault="000570EC" w:rsidP="0077435E">
      <w:pPr>
        <w:numPr>
          <w:ilvl w:val="0"/>
          <w:numId w:val="32"/>
        </w:numPr>
        <w:tabs>
          <w:tab w:val="left" w:pos="284"/>
          <w:tab w:val="left" w:pos="993"/>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Билим берүү уюумунун аккредитациясынын таасирин убактылуу токтотуу;</w:t>
      </w:r>
    </w:p>
    <w:p w14:paraId="42DD2F62" w14:textId="77777777" w:rsidR="000570EC" w:rsidRPr="001A3286" w:rsidRDefault="000570EC" w:rsidP="0077435E">
      <w:pPr>
        <w:numPr>
          <w:ilvl w:val="0"/>
          <w:numId w:val="32"/>
        </w:numPr>
        <w:tabs>
          <w:tab w:val="left" w:pos="142"/>
          <w:tab w:val="left" w:pos="993"/>
        </w:tabs>
        <w:autoSpaceDE w:val="0"/>
        <w:autoSpaceDN w:val="0"/>
        <w:adjustRightInd w:val="0"/>
        <w:ind w:left="0" w:firstLine="709"/>
        <w:contextualSpacing/>
        <w:jc w:val="both"/>
        <w:rPr>
          <w:rFonts w:ascii="Times New Roman" w:eastAsia="TimesNewRomanPSMT" w:hAnsi="Times New Roman" w:cs="Times New Roman"/>
          <w:bCs/>
          <w:color w:val="000000"/>
          <w:sz w:val="28"/>
          <w:szCs w:val="28"/>
          <w:lang w:val="ru-RU"/>
        </w:rPr>
      </w:pPr>
      <w:r w:rsidRPr="009D5C6A">
        <w:rPr>
          <w:rFonts w:ascii="Times New Roman" w:eastAsia="TimesNewRomanPSMT" w:hAnsi="Times New Roman" w:cs="Times New Roman"/>
          <w:bCs/>
          <w:color w:val="000000"/>
          <w:sz w:val="28"/>
          <w:szCs w:val="28"/>
          <w:lang w:val="ru-RU"/>
        </w:rPr>
        <w:t xml:space="preserve">Билим берүү уюмунун аккредитациясын, Реестдин тизмесинен чыгаруу жолу менен, кайра чакырып алуу. </w:t>
      </w:r>
      <w:r w:rsidRPr="001A3286">
        <w:rPr>
          <w:rFonts w:ascii="Times New Roman" w:eastAsia="TimesNewRomanPSMT" w:hAnsi="Times New Roman" w:cs="Times New Roman"/>
          <w:bCs/>
          <w:color w:val="000000"/>
          <w:sz w:val="28"/>
          <w:szCs w:val="28"/>
          <w:lang w:val="ru-RU"/>
        </w:rPr>
        <w:t xml:space="preserve">Мындай учурда аккредитациялоонун мурдагы оң жыйынтыктары жокко чыгарылат. </w:t>
      </w:r>
    </w:p>
    <w:p w14:paraId="3A6F8FA1" w14:textId="77777777" w:rsidR="000570EC" w:rsidRPr="009D5C6A"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ky-KG"/>
        </w:rPr>
      </w:pPr>
      <w:r w:rsidRPr="001D54D7">
        <w:rPr>
          <w:rFonts w:ascii="Times New Roman" w:eastAsia="TimesNewRomanPSMT" w:hAnsi="Times New Roman" w:cs="Times New Roman"/>
          <w:bCs/>
          <w:color w:val="000000"/>
          <w:sz w:val="28"/>
          <w:szCs w:val="28"/>
          <w:lang w:val="ru-RU"/>
        </w:rPr>
        <w:t>8.5. Эгер билим берүү уюмдары, «Аккредитациялоодон кийинки мониторинг</w:t>
      </w:r>
      <w:r w:rsidRPr="001D54D7">
        <w:rPr>
          <w:rFonts w:ascii="Times New Roman" w:eastAsia="TimesNewRomanPSMT" w:hAnsi="Times New Roman" w:cs="Times New Roman"/>
          <w:b/>
          <w:bCs/>
          <w:color w:val="000000"/>
          <w:sz w:val="28"/>
          <w:szCs w:val="28"/>
          <w:lang w:val="ru-RU"/>
        </w:rPr>
        <w:t xml:space="preserve"> </w:t>
      </w:r>
      <w:r w:rsidRPr="001D54D7">
        <w:rPr>
          <w:rFonts w:ascii="Times New Roman" w:eastAsia="TimesNewRomanPSMT" w:hAnsi="Times New Roman" w:cs="Times New Roman"/>
          <w:bCs/>
          <w:color w:val="000000"/>
          <w:sz w:val="28"/>
          <w:szCs w:val="28"/>
          <w:lang w:val="ru-RU"/>
        </w:rPr>
        <w:t xml:space="preserve">жүргүзүү» Келишимине кол койбой, кемчиликтерди жоюу боюнча бирге иштөөдөн баш тартса, </w:t>
      </w:r>
      <w:r w:rsidRPr="001D54D7">
        <w:rPr>
          <w:rFonts w:ascii="Times New Roman" w:eastAsia="TimesNewRomanPSMT" w:hAnsi="Times New Roman" w:cs="Times New Roman"/>
          <w:color w:val="000000"/>
          <w:sz w:val="28"/>
          <w:szCs w:val="28"/>
          <w:lang w:val="ru-RU"/>
        </w:rPr>
        <w:t>«Эл баасы» агенттигинин Аккред</w:t>
      </w:r>
      <w:r w:rsidR="0074430D">
        <w:rPr>
          <w:rFonts w:ascii="Times New Roman" w:eastAsia="TimesNewRomanPSMT" w:hAnsi="Times New Roman" w:cs="Times New Roman"/>
          <w:color w:val="000000"/>
          <w:sz w:val="28"/>
          <w:szCs w:val="28"/>
          <w:lang w:val="ru-RU"/>
        </w:rPr>
        <w:t>итациялык кеңеши, 8.4-пунктта к</w:t>
      </w:r>
      <w:r w:rsidRPr="001D54D7">
        <w:rPr>
          <w:rFonts w:ascii="Times New Roman" w:eastAsia="TimesNewRomanPSMT" w:hAnsi="Times New Roman" w:cs="Times New Roman"/>
          <w:color w:val="000000"/>
          <w:sz w:val="28"/>
          <w:szCs w:val="28"/>
          <w:lang w:val="ru-RU"/>
        </w:rPr>
        <w:t xml:space="preserve">өрсөтүлгөн чечимдердин бирин, Агенттиктин жетекчилигинин сунушу боюнча кабыл алууга укуктуу. </w:t>
      </w:r>
      <w:r w:rsidRPr="009D5C6A">
        <w:rPr>
          <w:rFonts w:ascii="Times New Roman" w:eastAsia="TimesNewRomanPSMT" w:hAnsi="Times New Roman" w:cs="Times New Roman"/>
          <w:color w:val="000000"/>
          <w:sz w:val="28"/>
          <w:szCs w:val="28"/>
          <w:lang w:val="ky-KG"/>
        </w:rPr>
        <w:t>Мындай учурда м</w:t>
      </w:r>
      <w:r w:rsidR="0074430D">
        <w:rPr>
          <w:rFonts w:ascii="Times New Roman" w:eastAsia="TimesNewRomanPSMT" w:hAnsi="Times New Roman" w:cs="Times New Roman"/>
          <w:color w:val="000000"/>
          <w:sz w:val="28"/>
          <w:szCs w:val="28"/>
          <w:lang w:val="ky-KG"/>
        </w:rPr>
        <w:t>урдагы кабыл алынган чечимдин күчү</w:t>
      </w:r>
      <w:r w:rsidRPr="009D5C6A">
        <w:rPr>
          <w:rFonts w:ascii="Times New Roman" w:eastAsia="TimesNewRomanPSMT" w:hAnsi="Times New Roman" w:cs="Times New Roman"/>
          <w:color w:val="000000"/>
          <w:sz w:val="28"/>
          <w:szCs w:val="28"/>
          <w:lang w:val="ky-KG"/>
        </w:rPr>
        <w:t xml:space="preserve"> (таасири) жокко чыгарылат.   </w:t>
      </w:r>
    </w:p>
    <w:p w14:paraId="64E5E2D6" w14:textId="77777777" w:rsidR="00D54B28" w:rsidRDefault="000570EC" w:rsidP="00ED29C4">
      <w:pPr>
        <w:autoSpaceDE w:val="0"/>
        <w:autoSpaceDN w:val="0"/>
        <w:adjustRightInd w:val="0"/>
        <w:ind w:firstLine="709"/>
        <w:jc w:val="both"/>
        <w:rPr>
          <w:rFonts w:ascii="Times New Roman" w:eastAsia="TimesNewRomanPSMT" w:hAnsi="Times New Roman" w:cs="Times New Roman"/>
          <w:bCs/>
          <w:color w:val="000000"/>
          <w:sz w:val="28"/>
          <w:szCs w:val="28"/>
          <w:lang w:val="ky-KG"/>
        </w:rPr>
      </w:pPr>
      <w:r w:rsidRPr="009D5C6A">
        <w:rPr>
          <w:rFonts w:ascii="Times New Roman" w:eastAsia="TimesNewRomanPSMT" w:hAnsi="Times New Roman" w:cs="Times New Roman"/>
          <w:bCs/>
          <w:color w:val="000000"/>
          <w:sz w:val="28"/>
          <w:szCs w:val="28"/>
          <w:lang w:val="ky-KG"/>
        </w:rPr>
        <w:t xml:space="preserve">8.6. Аккредитациясы тезинен токтотулуп жана кайра чакыртып алынган билим берүү уюму, чечим кабыл алынган күндөн баштап бир жылга чейин кайрадан аккредитациялоодон өтүү максатында арыз менен Агенттикке кайрыла албайт.  </w:t>
      </w:r>
    </w:p>
    <w:p w14:paraId="35BCFF23" w14:textId="2B751235" w:rsidR="004341DF" w:rsidRPr="00240E67" w:rsidRDefault="00D54B28" w:rsidP="00B75E9C">
      <w:pPr>
        <w:spacing w:before="120" w:after="120"/>
        <w:ind w:firstLine="709"/>
        <w:jc w:val="both"/>
        <w:outlineLvl w:val="0"/>
        <w:rPr>
          <w:rFonts w:ascii="Times New Roman" w:eastAsia="Wingdings" w:hAnsi="Times New Roman" w:cs="Times New Roman"/>
          <w:b/>
          <w:bCs/>
          <w:color w:val="000000"/>
          <w:sz w:val="28"/>
          <w:szCs w:val="28"/>
          <w:lang w:val="ky-KG"/>
        </w:rPr>
      </w:pPr>
      <w:bookmarkStart w:id="12" w:name="_Toc22070274"/>
      <w:r w:rsidRPr="00240E67">
        <w:rPr>
          <w:rFonts w:ascii="Times New Roman" w:eastAsia="Wingdings" w:hAnsi="Times New Roman" w:cs="Times New Roman"/>
          <w:b/>
          <w:bCs/>
          <w:color w:val="000000"/>
          <w:sz w:val="28"/>
          <w:szCs w:val="28"/>
          <w:lang w:val="ky-KG"/>
        </w:rPr>
        <w:t xml:space="preserve">9. </w:t>
      </w:r>
      <w:r w:rsidR="004341DF" w:rsidRPr="00240E67">
        <w:rPr>
          <w:rFonts w:ascii="Times New Roman" w:eastAsia="Wingdings" w:hAnsi="Times New Roman" w:cs="Times New Roman"/>
          <w:b/>
          <w:bCs/>
          <w:color w:val="000000"/>
          <w:sz w:val="28"/>
          <w:szCs w:val="28"/>
          <w:lang w:val="ky-KG"/>
        </w:rPr>
        <w:t>Билим берүү уюмдарын</w:t>
      </w:r>
      <w:r w:rsidR="00945C5C" w:rsidRPr="00240E67">
        <w:rPr>
          <w:rFonts w:ascii="Times New Roman" w:eastAsia="Wingdings" w:hAnsi="Times New Roman" w:cs="Times New Roman"/>
          <w:b/>
          <w:bCs/>
          <w:color w:val="000000"/>
          <w:sz w:val="28"/>
          <w:szCs w:val="28"/>
          <w:lang w:val="ky-KG"/>
        </w:rPr>
        <w:t xml:space="preserve">да ишке ашырылып жаткан </w:t>
      </w:r>
      <w:r w:rsidR="004341DF" w:rsidRPr="00240E67">
        <w:rPr>
          <w:rFonts w:ascii="Times New Roman" w:eastAsia="Wingdings" w:hAnsi="Times New Roman" w:cs="Times New Roman"/>
          <w:b/>
          <w:bCs/>
          <w:color w:val="000000"/>
          <w:sz w:val="28"/>
          <w:szCs w:val="28"/>
          <w:lang w:val="ky-KG"/>
        </w:rPr>
        <w:t>жогорку кесиптик билим берүү программаларын аккредитациялоо стандарттары жана критерийлери</w:t>
      </w:r>
      <w:bookmarkEnd w:id="12"/>
    </w:p>
    <w:p w14:paraId="2E94A1DB" w14:textId="587609FE" w:rsidR="004341DF" w:rsidRPr="004341DF" w:rsidRDefault="0088499D" w:rsidP="00DE3A99">
      <w:pPr>
        <w:keepNext/>
        <w:widowControl/>
        <w:spacing w:before="120" w:after="120"/>
        <w:ind w:firstLine="709"/>
        <w:outlineLvl w:val="1"/>
        <w:rPr>
          <w:rFonts w:ascii="Times New Roman" w:eastAsia="Times New Roman" w:hAnsi="Times New Roman" w:cs="Times New Roman"/>
          <w:b/>
          <w:bCs/>
          <w:sz w:val="28"/>
          <w:szCs w:val="28"/>
          <w:lang w:val="ky-KG" w:eastAsia="ru-RU"/>
        </w:rPr>
      </w:pPr>
      <w:bookmarkStart w:id="13" w:name="_Toc22070275"/>
      <w:r>
        <w:rPr>
          <w:rFonts w:ascii="Times New Roman" w:eastAsia="Times New Roman" w:hAnsi="Times New Roman" w:cs="Times New Roman"/>
          <w:b/>
          <w:bCs/>
          <w:sz w:val="28"/>
          <w:szCs w:val="28"/>
          <w:lang w:val="ky-KG" w:eastAsia="ru-RU"/>
        </w:rPr>
        <w:lastRenderedPageBreak/>
        <w:t>Стандарт</w:t>
      </w:r>
      <w:r w:rsidR="0077435E">
        <w:rPr>
          <w:rFonts w:ascii="Times New Roman" w:eastAsia="Times New Roman" w:hAnsi="Times New Roman" w:cs="Times New Roman"/>
          <w:b/>
          <w:bCs/>
          <w:sz w:val="28"/>
          <w:szCs w:val="28"/>
          <w:lang w:val="ky-KG" w:eastAsia="ru-RU"/>
        </w:rPr>
        <w:t xml:space="preserve"> </w:t>
      </w:r>
      <w:r>
        <w:rPr>
          <w:rFonts w:ascii="Times New Roman" w:eastAsia="Times New Roman" w:hAnsi="Times New Roman" w:cs="Times New Roman"/>
          <w:b/>
          <w:bCs/>
          <w:sz w:val="28"/>
          <w:szCs w:val="28"/>
          <w:lang w:val="ky-KG" w:eastAsia="ru-RU"/>
        </w:rPr>
        <w:t xml:space="preserve"> </w:t>
      </w:r>
      <w:r w:rsidR="004341DF" w:rsidRPr="004341DF">
        <w:rPr>
          <w:rFonts w:ascii="Times New Roman" w:eastAsia="Times New Roman" w:hAnsi="Times New Roman" w:cs="Times New Roman"/>
          <w:b/>
          <w:bCs/>
          <w:sz w:val="28"/>
          <w:szCs w:val="28"/>
          <w:lang w:val="ky-KG" w:eastAsia="ru-RU"/>
        </w:rPr>
        <w:t xml:space="preserve">1. </w:t>
      </w:r>
      <w:bookmarkEnd w:id="13"/>
      <w:r w:rsidR="00675F68" w:rsidRPr="00675F68">
        <w:rPr>
          <w:rFonts w:ascii="Times New Roman" w:eastAsia="Times New Roman" w:hAnsi="Times New Roman" w:cs="Times New Roman"/>
          <w:b/>
          <w:bCs/>
          <w:sz w:val="24"/>
          <w:szCs w:val="24"/>
          <w:lang w:val="ky-KG"/>
        </w:rPr>
        <w:t>Билим берүү программаларын</w:t>
      </w:r>
      <w:r w:rsidR="00373D5B">
        <w:rPr>
          <w:rFonts w:ascii="Times New Roman" w:eastAsia="Times New Roman" w:hAnsi="Times New Roman" w:cs="Times New Roman"/>
          <w:b/>
          <w:bCs/>
          <w:sz w:val="24"/>
          <w:szCs w:val="24"/>
          <w:lang w:val="ky-KG"/>
        </w:rPr>
        <w:t xml:space="preserve"> жана окуу планын  </w:t>
      </w:r>
      <w:r w:rsidR="00373D5B" w:rsidRPr="00675F68">
        <w:rPr>
          <w:rFonts w:ascii="Times New Roman" w:eastAsia="Times New Roman" w:hAnsi="Times New Roman" w:cs="Times New Roman"/>
          <w:b/>
          <w:bCs/>
          <w:sz w:val="24"/>
          <w:szCs w:val="24"/>
          <w:lang w:val="ky-KG"/>
        </w:rPr>
        <w:t>иштеп чыгуу</w:t>
      </w:r>
      <w:r w:rsidR="00373D5B">
        <w:rPr>
          <w:rFonts w:ascii="Times New Roman" w:eastAsia="Times New Roman" w:hAnsi="Times New Roman" w:cs="Times New Roman"/>
          <w:b/>
          <w:bCs/>
          <w:sz w:val="24"/>
          <w:szCs w:val="24"/>
          <w:lang w:val="ky-KG"/>
        </w:rPr>
        <w:t xml:space="preserve"> (түзүү),  аларды бекитүү жана  </w:t>
      </w:r>
      <w:r w:rsidR="000E6CE5">
        <w:rPr>
          <w:rFonts w:ascii="Times New Roman" w:eastAsia="Times New Roman" w:hAnsi="Times New Roman" w:cs="Times New Roman"/>
          <w:b/>
          <w:bCs/>
          <w:sz w:val="24"/>
          <w:szCs w:val="24"/>
          <w:lang w:val="ky-KG"/>
        </w:rPr>
        <w:t xml:space="preserve">тиешелүү </w:t>
      </w:r>
      <w:r w:rsidR="009D4279">
        <w:rPr>
          <w:rFonts w:ascii="Times New Roman" w:eastAsia="Times New Roman" w:hAnsi="Times New Roman" w:cs="Times New Roman"/>
          <w:b/>
          <w:bCs/>
          <w:sz w:val="24"/>
          <w:szCs w:val="24"/>
          <w:lang w:val="ky-KG"/>
        </w:rPr>
        <w:t>окуу структураларын</w:t>
      </w:r>
      <w:r w:rsidR="00373D5B">
        <w:rPr>
          <w:rFonts w:ascii="Times New Roman" w:eastAsia="Times New Roman" w:hAnsi="Times New Roman" w:cs="Times New Roman"/>
          <w:b/>
          <w:bCs/>
          <w:sz w:val="24"/>
          <w:szCs w:val="24"/>
          <w:lang w:val="ky-KG"/>
        </w:rPr>
        <w:t xml:space="preserve">ын </w:t>
      </w:r>
      <w:r w:rsidR="009D4279">
        <w:rPr>
          <w:rFonts w:ascii="Times New Roman" w:eastAsia="Times New Roman" w:hAnsi="Times New Roman" w:cs="Times New Roman"/>
          <w:b/>
          <w:bCs/>
          <w:sz w:val="24"/>
          <w:szCs w:val="24"/>
          <w:lang w:val="ky-KG"/>
        </w:rPr>
        <w:t xml:space="preserve"> уюштур</w:t>
      </w:r>
      <w:r w:rsidR="00373D5B">
        <w:rPr>
          <w:rFonts w:ascii="Times New Roman" w:eastAsia="Times New Roman" w:hAnsi="Times New Roman" w:cs="Times New Roman"/>
          <w:b/>
          <w:bCs/>
          <w:sz w:val="24"/>
          <w:szCs w:val="24"/>
          <w:lang w:val="ky-KG"/>
        </w:rPr>
        <w:t>улушу</w:t>
      </w:r>
    </w:p>
    <w:p w14:paraId="1712149F" w14:textId="5956FA7C" w:rsidR="004341DF" w:rsidRPr="004341DF" w:rsidRDefault="004341DF" w:rsidP="00DE3A99">
      <w:pPr>
        <w:widowControl/>
        <w:ind w:firstLine="709"/>
        <w:jc w:val="both"/>
        <w:rPr>
          <w:rFonts w:ascii="Times New Roman" w:eastAsia="Times New Roman" w:hAnsi="Times New Roman" w:cs="Times New Roman"/>
          <w:sz w:val="28"/>
          <w:szCs w:val="28"/>
          <w:lang w:val="ky-KG" w:eastAsia="ru-RU"/>
        </w:rPr>
      </w:pPr>
      <w:r w:rsidRPr="004341DF">
        <w:rPr>
          <w:rFonts w:ascii="Times New Roman" w:eastAsia="Times New Roman" w:hAnsi="Times New Roman" w:cs="Times New Roman"/>
          <w:sz w:val="28"/>
          <w:szCs w:val="28"/>
          <w:lang w:val="ky-KG" w:eastAsia="ru-RU"/>
        </w:rPr>
        <w:t>Билим берүү уюму</w:t>
      </w:r>
      <w:r w:rsidR="00415D33">
        <w:rPr>
          <w:rFonts w:ascii="Times New Roman" w:eastAsia="Times New Roman" w:hAnsi="Times New Roman" w:cs="Times New Roman"/>
          <w:sz w:val="28"/>
          <w:szCs w:val="28"/>
          <w:lang w:val="ky-KG" w:eastAsia="ru-RU"/>
        </w:rPr>
        <w:t xml:space="preserve">нда ишке ашырылып жаткан </w:t>
      </w:r>
      <w:r w:rsidR="00415D33" w:rsidRPr="00C0606A">
        <w:rPr>
          <w:rFonts w:ascii="Times New Roman" w:eastAsia="Times New Roman" w:hAnsi="Times New Roman" w:cs="Times New Roman"/>
          <w:sz w:val="28"/>
          <w:szCs w:val="28"/>
          <w:lang w:val="ky-KG" w:eastAsia="ru-RU"/>
        </w:rPr>
        <w:t xml:space="preserve">ар бир </w:t>
      </w:r>
      <w:r w:rsidR="00F12879" w:rsidRPr="00C0606A">
        <w:rPr>
          <w:rFonts w:ascii="Times New Roman" w:eastAsia="Times New Roman" w:hAnsi="Times New Roman" w:cs="Times New Roman"/>
          <w:sz w:val="28"/>
          <w:szCs w:val="28"/>
          <w:lang w:val="ky-KG" w:eastAsia="ru-RU"/>
        </w:rPr>
        <w:t>“</w:t>
      </w:r>
      <w:r w:rsidR="00C0606A" w:rsidRPr="00C0606A">
        <w:rPr>
          <w:rFonts w:ascii="Times New Roman" w:eastAsia="Times New Roman" w:hAnsi="Times New Roman" w:cs="Times New Roman"/>
          <w:sz w:val="28"/>
          <w:szCs w:val="28"/>
          <w:lang w:val="ky-KG" w:eastAsia="ru-RU"/>
        </w:rPr>
        <w:t xml:space="preserve">кесиптик </w:t>
      </w:r>
      <w:r w:rsidR="00415D33" w:rsidRPr="00C0606A">
        <w:rPr>
          <w:rFonts w:ascii="Times New Roman" w:eastAsia="Times New Roman" w:hAnsi="Times New Roman" w:cs="Times New Roman"/>
          <w:sz w:val="28"/>
          <w:szCs w:val="28"/>
          <w:lang w:val="ky-KG" w:eastAsia="ru-RU"/>
        </w:rPr>
        <w:t>билим берүү программасынын  (билим берүү багытынын</w:t>
      </w:r>
      <w:r w:rsidR="00C06BB2" w:rsidRPr="00C0606A">
        <w:rPr>
          <w:rFonts w:ascii="Times New Roman" w:eastAsia="Times New Roman" w:hAnsi="Times New Roman" w:cs="Times New Roman"/>
          <w:sz w:val="28"/>
          <w:szCs w:val="28"/>
          <w:lang w:val="ky-KG" w:eastAsia="ru-RU"/>
        </w:rPr>
        <w:t>:</w:t>
      </w:r>
      <w:r w:rsidR="00C06BB2">
        <w:rPr>
          <w:rFonts w:ascii="Times New Roman" w:eastAsia="Times New Roman" w:hAnsi="Times New Roman" w:cs="Times New Roman"/>
          <w:sz w:val="28"/>
          <w:szCs w:val="28"/>
          <w:lang w:val="ky-KG" w:eastAsia="ru-RU"/>
        </w:rPr>
        <w:t xml:space="preserve"> бакалавриат, магистратура, ординатура,</w:t>
      </w:r>
      <w:r w:rsidR="00C0606A">
        <w:rPr>
          <w:rFonts w:ascii="Times New Roman" w:eastAsia="Times New Roman" w:hAnsi="Times New Roman" w:cs="Times New Roman"/>
          <w:sz w:val="28"/>
          <w:szCs w:val="28"/>
          <w:lang w:val="ky-KG" w:eastAsia="ru-RU"/>
        </w:rPr>
        <w:t xml:space="preserve"> о.э., </w:t>
      </w:r>
      <w:r w:rsidR="00C06BB2" w:rsidRPr="00C0606A">
        <w:rPr>
          <w:rFonts w:ascii="Times New Roman" w:eastAsia="Times New Roman" w:hAnsi="Times New Roman" w:cs="Times New Roman"/>
          <w:sz w:val="28"/>
          <w:szCs w:val="28"/>
          <w:lang w:val="ky-KG" w:eastAsia="ru-RU"/>
        </w:rPr>
        <w:t xml:space="preserve"> </w:t>
      </w:r>
      <w:r w:rsidR="00415D33" w:rsidRPr="00751AFC">
        <w:rPr>
          <w:rFonts w:ascii="Times New Roman" w:eastAsia="Times New Roman" w:hAnsi="Times New Roman" w:cs="Times New Roman"/>
          <w:sz w:val="28"/>
          <w:szCs w:val="28"/>
          <w:lang w:val="ky-KG" w:eastAsia="ru-RU"/>
        </w:rPr>
        <w:t>адистигинин)</w:t>
      </w:r>
      <w:r w:rsidR="00F12879" w:rsidRPr="00751AFC">
        <w:rPr>
          <w:rFonts w:ascii="Times New Roman" w:eastAsia="Times New Roman" w:hAnsi="Times New Roman" w:cs="Times New Roman"/>
          <w:sz w:val="28"/>
          <w:szCs w:val="28"/>
          <w:lang w:val="ky-KG" w:eastAsia="ru-RU"/>
        </w:rPr>
        <w:t>”</w:t>
      </w:r>
      <w:r w:rsidR="00675F68">
        <w:rPr>
          <w:rFonts w:ascii="Times New Roman" w:eastAsia="Times New Roman" w:hAnsi="Times New Roman" w:cs="Times New Roman"/>
          <w:sz w:val="28"/>
          <w:szCs w:val="28"/>
          <w:lang w:val="ky-KG" w:eastAsia="ru-RU"/>
        </w:rPr>
        <w:t xml:space="preserve">  </w:t>
      </w:r>
      <w:r w:rsidR="00415D33">
        <w:rPr>
          <w:rFonts w:ascii="Times New Roman" w:eastAsia="Times New Roman" w:hAnsi="Times New Roman" w:cs="Times New Roman"/>
          <w:sz w:val="28"/>
          <w:szCs w:val="28"/>
          <w:lang w:val="ky-KG" w:eastAsia="ru-RU"/>
        </w:rPr>
        <w:t>окуу жайынын М</w:t>
      </w:r>
      <w:r w:rsidRPr="004341DF">
        <w:rPr>
          <w:rFonts w:ascii="Times New Roman" w:eastAsia="Times New Roman" w:hAnsi="Times New Roman" w:cs="Times New Roman"/>
          <w:sz w:val="28"/>
          <w:szCs w:val="28"/>
          <w:lang w:val="ky-KG" w:eastAsia="ru-RU"/>
        </w:rPr>
        <w:t>иссия</w:t>
      </w:r>
      <w:r w:rsidR="00415D33">
        <w:rPr>
          <w:rFonts w:ascii="Times New Roman" w:eastAsia="Times New Roman" w:hAnsi="Times New Roman" w:cs="Times New Roman"/>
          <w:sz w:val="28"/>
          <w:szCs w:val="28"/>
          <w:lang w:val="ky-KG" w:eastAsia="ru-RU"/>
        </w:rPr>
        <w:t>сына</w:t>
      </w:r>
      <w:r w:rsidRPr="004341DF">
        <w:rPr>
          <w:rFonts w:ascii="Times New Roman" w:eastAsia="Times New Roman" w:hAnsi="Times New Roman" w:cs="Times New Roman"/>
          <w:sz w:val="28"/>
          <w:szCs w:val="28"/>
          <w:lang w:val="ky-KG" w:eastAsia="ru-RU"/>
        </w:rPr>
        <w:t xml:space="preserve">, </w:t>
      </w:r>
      <w:r w:rsidR="00415D33">
        <w:rPr>
          <w:rFonts w:ascii="Times New Roman" w:eastAsia="Times New Roman" w:hAnsi="Times New Roman" w:cs="Times New Roman"/>
          <w:sz w:val="28"/>
          <w:szCs w:val="28"/>
          <w:lang w:val="ky-KG" w:eastAsia="ru-RU"/>
        </w:rPr>
        <w:t>С</w:t>
      </w:r>
      <w:r w:rsidRPr="004341DF">
        <w:rPr>
          <w:rFonts w:ascii="Times New Roman" w:eastAsia="Times New Roman" w:hAnsi="Times New Roman" w:cs="Times New Roman"/>
          <w:sz w:val="28"/>
          <w:szCs w:val="28"/>
          <w:lang w:val="ky-KG" w:eastAsia="ru-RU"/>
        </w:rPr>
        <w:t>тратегиялык жана учурдагы пландар</w:t>
      </w:r>
      <w:r w:rsidR="00415D33">
        <w:rPr>
          <w:rFonts w:ascii="Times New Roman" w:eastAsia="Times New Roman" w:hAnsi="Times New Roman" w:cs="Times New Roman"/>
          <w:sz w:val="28"/>
          <w:szCs w:val="28"/>
          <w:lang w:val="ky-KG" w:eastAsia="ru-RU"/>
        </w:rPr>
        <w:t>ына</w:t>
      </w:r>
      <w:r w:rsidRPr="004341DF">
        <w:rPr>
          <w:rFonts w:ascii="Times New Roman" w:eastAsia="Times New Roman" w:hAnsi="Times New Roman" w:cs="Times New Roman"/>
          <w:sz w:val="28"/>
          <w:szCs w:val="28"/>
          <w:lang w:val="ky-KG" w:eastAsia="ru-RU"/>
        </w:rPr>
        <w:t xml:space="preserve">, </w:t>
      </w:r>
      <w:r w:rsidR="00415D33">
        <w:rPr>
          <w:rFonts w:ascii="Times New Roman" w:eastAsia="Times New Roman" w:hAnsi="Times New Roman" w:cs="Times New Roman"/>
          <w:sz w:val="28"/>
          <w:szCs w:val="28"/>
          <w:lang w:val="ky-KG" w:eastAsia="ru-RU"/>
        </w:rPr>
        <w:t>М</w:t>
      </w:r>
      <w:r w:rsidRPr="004341DF">
        <w:rPr>
          <w:rFonts w:ascii="Times New Roman" w:eastAsia="Times New Roman" w:hAnsi="Times New Roman" w:cs="Times New Roman"/>
          <w:sz w:val="28"/>
          <w:szCs w:val="28"/>
          <w:lang w:val="ky-KG" w:eastAsia="ru-RU"/>
        </w:rPr>
        <w:t>аксат</w:t>
      </w:r>
      <w:r w:rsidR="00415D33">
        <w:rPr>
          <w:rFonts w:ascii="Times New Roman" w:eastAsia="Times New Roman" w:hAnsi="Times New Roman" w:cs="Times New Roman"/>
          <w:sz w:val="28"/>
          <w:szCs w:val="28"/>
          <w:lang w:val="ky-KG" w:eastAsia="ru-RU"/>
        </w:rPr>
        <w:t>ына жана милдеттерине шайкеш документтерин</w:t>
      </w:r>
      <w:r w:rsidR="00C0606A">
        <w:rPr>
          <w:rFonts w:ascii="Times New Roman" w:eastAsia="Times New Roman" w:hAnsi="Times New Roman" w:cs="Times New Roman"/>
          <w:sz w:val="28"/>
          <w:szCs w:val="28"/>
          <w:lang w:val="ky-KG" w:eastAsia="ru-RU"/>
        </w:rPr>
        <w:t>ин</w:t>
      </w:r>
      <w:r w:rsidR="00415D33">
        <w:rPr>
          <w:rFonts w:ascii="Times New Roman" w:eastAsia="Times New Roman" w:hAnsi="Times New Roman" w:cs="Times New Roman"/>
          <w:sz w:val="28"/>
          <w:szCs w:val="28"/>
          <w:lang w:val="ky-KG" w:eastAsia="ru-RU"/>
        </w:rPr>
        <w:t xml:space="preserve"> (</w:t>
      </w:r>
      <w:r w:rsidR="009D3D51">
        <w:rPr>
          <w:rFonts w:ascii="Times New Roman" w:eastAsia="Times New Roman" w:hAnsi="Times New Roman" w:cs="Times New Roman"/>
          <w:sz w:val="28"/>
          <w:szCs w:val="28"/>
          <w:lang w:val="ky-KG" w:eastAsia="ru-RU"/>
        </w:rPr>
        <w:t>өзүн</w:t>
      </w:r>
      <w:r w:rsidR="00C0606A">
        <w:rPr>
          <w:rFonts w:ascii="Times New Roman" w:eastAsia="Times New Roman" w:hAnsi="Times New Roman" w:cs="Times New Roman"/>
          <w:sz w:val="28"/>
          <w:szCs w:val="28"/>
          <w:lang w:val="ky-KG" w:eastAsia="ru-RU"/>
        </w:rPr>
        <w:t>ө тиешелүү жасалган</w:t>
      </w:r>
      <w:r w:rsidR="009D3D51">
        <w:rPr>
          <w:rFonts w:ascii="Times New Roman" w:eastAsia="Times New Roman" w:hAnsi="Times New Roman" w:cs="Times New Roman"/>
          <w:sz w:val="28"/>
          <w:szCs w:val="28"/>
          <w:lang w:val="ky-KG" w:eastAsia="ru-RU"/>
        </w:rPr>
        <w:t xml:space="preserve">  </w:t>
      </w:r>
      <w:r w:rsidR="00C0606A">
        <w:rPr>
          <w:rFonts w:ascii="Times New Roman" w:eastAsia="Times New Roman" w:hAnsi="Times New Roman" w:cs="Times New Roman"/>
          <w:sz w:val="28"/>
          <w:szCs w:val="28"/>
          <w:lang w:val="ky-KG" w:eastAsia="ru-RU"/>
        </w:rPr>
        <w:t>окуу</w:t>
      </w:r>
      <w:r w:rsidR="009D3D51">
        <w:rPr>
          <w:rFonts w:ascii="Times New Roman" w:eastAsia="Times New Roman" w:hAnsi="Times New Roman" w:cs="Times New Roman"/>
          <w:sz w:val="28"/>
          <w:szCs w:val="28"/>
          <w:lang w:val="ky-KG" w:eastAsia="ru-RU"/>
        </w:rPr>
        <w:t xml:space="preserve"> документтер</w:t>
      </w:r>
      <w:r w:rsidR="00C06BB2">
        <w:rPr>
          <w:rFonts w:ascii="Times New Roman" w:eastAsia="Times New Roman" w:hAnsi="Times New Roman" w:cs="Times New Roman"/>
          <w:sz w:val="28"/>
          <w:szCs w:val="28"/>
          <w:lang w:val="ky-KG" w:eastAsia="ru-RU"/>
        </w:rPr>
        <w:t>ин</w:t>
      </w:r>
      <w:r w:rsidR="00C0606A">
        <w:rPr>
          <w:rFonts w:ascii="Times New Roman" w:eastAsia="Times New Roman" w:hAnsi="Times New Roman" w:cs="Times New Roman"/>
          <w:sz w:val="28"/>
          <w:szCs w:val="28"/>
          <w:lang w:val="ky-KG" w:eastAsia="ru-RU"/>
        </w:rPr>
        <w:t xml:space="preserve">), о.э., </w:t>
      </w:r>
      <w:r w:rsidR="00C06BB2">
        <w:rPr>
          <w:rFonts w:ascii="Times New Roman" w:eastAsia="Times New Roman" w:hAnsi="Times New Roman" w:cs="Times New Roman"/>
          <w:sz w:val="28"/>
          <w:szCs w:val="28"/>
          <w:lang w:val="ky-KG" w:eastAsia="ru-RU"/>
        </w:rPr>
        <w:t>“</w:t>
      </w:r>
      <w:r w:rsidRPr="004341DF">
        <w:rPr>
          <w:rFonts w:ascii="Times New Roman" w:eastAsia="Times New Roman" w:hAnsi="Times New Roman" w:cs="Times New Roman"/>
          <w:sz w:val="28"/>
          <w:szCs w:val="28"/>
          <w:lang w:val="ky-KG" w:eastAsia="ru-RU"/>
        </w:rPr>
        <w:t>сапат менеджменти</w:t>
      </w:r>
      <w:r w:rsidR="00C06BB2">
        <w:rPr>
          <w:rFonts w:ascii="Times New Roman" w:eastAsia="Times New Roman" w:hAnsi="Times New Roman" w:cs="Times New Roman"/>
          <w:sz w:val="28"/>
          <w:szCs w:val="28"/>
          <w:lang w:val="ky-KG" w:eastAsia="ru-RU"/>
        </w:rPr>
        <w:t>”</w:t>
      </w:r>
      <w:r w:rsidRPr="004341DF">
        <w:rPr>
          <w:rFonts w:ascii="Times New Roman" w:eastAsia="Times New Roman" w:hAnsi="Times New Roman" w:cs="Times New Roman"/>
          <w:sz w:val="28"/>
          <w:szCs w:val="28"/>
          <w:lang w:val="ky-KG" w:eastAsia="ru-RU"/>
        </w:rPr>
        <w:t xml:space="preserve"> тутумун</w:t>
      </w:r>
      <w:r w:rsidR="009D3D51">
        <w:rPr>
          <w:rFonts w:ascii="Times New Roman" w:eastAsia="Times New Roman" w:hAnsi="Times New Roman" w:cs="Times New Roman"/>
          <w:sz w:val="28"/>
          <w:szCs w:val="28"/>
          <w:lang w:val="ky-KG" w:eastAsia="ru-RU"/>
        </w:rPr>
        <w:t>ун талаптарына ылайык</w:t>
      </w:r>
      <w:r w:rsidRPr="004341DF">
        <w:rPr>
          <w:rFonts w:ascii="Times New Roman" w:eastAsia="Times New Roman" w:hAnsi="Times New Roman" w:cs="Times New Roman"/>
          <w:sz w:val="28"/>
          <w:szCs w:val="28"/>
          <w:lang w:val="ky-KG" w:eastAsia="ru-RU"/>
        </w:rPr>
        <w:t xml:space="preserve"> </w:t>
      </w:r>
      <w:r w:rsidR="00C0606A">
        <w:rPr>
          <w:rFonts w:ascii="Times New Roman" w:eastAsia="Times New Roman" w:hAnsi="Times New Roman" w:cs="Times New Roman"/>
          <w:sz w:val="28"/>
          <w:szCs w:val="28"/>
          <w:lang w:val="ky-KG" w:eastAsia="ru-RU"/>
        </w:rPr>
        <w:t xml:space="preserve">уюштурулган </w:t>
      </w:r>
      <w:r w:rsidR="0077435E">
        <w:rPr>
          <w:rFonts w:ascii="Times New Roman" w:eastAsia="Times New Roman" w:hAnsi="Times New Roman" w:cs="Times New Roman"/>
          <w:sz w:val="28"/>
          <w:szCs w:val="28"/>
          <w:lang w:val="ky-KG" w:eastAsia="ru-RU"/>
        </w:rPr>
        <w:t>төмөнкүдө</w:t>
      </w:r>
      <w:r w:rsidR="00177CC3">
        <w:rPr>
          <w:rFonts w:ascii="Times New Roman" w:eastAsia="Times New Roman" w:hAnsi="Times New Roman" w:cs="Times New Roman"/>
          <w:sz w:val="28"/>
          <w:szCs w:val="28"/>
          <w:lang w:val="ky-KG" w:eastAsia="ru-RU"/>
        </w:rPr>
        <w:t>й</w:t>
      </w:r>
      <w:r w:rsidR="0077435E" w:rsidRPr="0077435E">
        <w:rPr>
          <w:rFonts w:ascii="Times New Roman" w:eastAsia="Times New Roman" w:hAnsi="Times New Roman" w:cs="Times New Roman"/>
          <w:sz w:val="28"/>
          <w:szCs w:val="28"/>
          <w:lang w:val="ky-KG" w:eastAsia="ru-RU"/>
        </w:rPr>
        <w:t xml:space="preserve"> </w:t>
      </w:r>
      <w:r w:rsidR="0077435E">
        <w:rPr>
          <w:rFonts w:ascii="Times New Roman" w:eastAsia="Times New Roman" w:hAnsi="Times New Roman" w:cs="Times New Roman"/>
          <w:sz w:val="28"/>
          <w:szCs w:val="28"/>
          <w:lang w:val="ky-KG" w:eastAsia="ru-RU"/>
        </w:rPr>
        <w:t xml:space="preserve">чен-өлчөмдөр </w:t>
      </w:r>
      <w:r w:rsidRPr="004341DF">
        <w:rPr>
          <w:rFonts w:ascii="Times New Roman" w:eastAsia="Times New Roman" w:hAnsi="Times New Roman" w:cs="Times New Roman"/>
          <w:sz w:val="28"/>
          <w:szCs w:val="28"/>
          <w:lang w:val="ky-KG" w:eastAsia="ru-RU"/>
        </w:rPr>
        <w:t>болушу керек</w:t>
      </w:r>
      <w:r w:rsidR="0077435E">
        <w:rPr>
          <w:rFonts w:ascii="Times New Roman" w:eastAsia="Times New Roman" w:hAnsi="Times New Roman" w:cs="Times New Roman"/>
          <w:sz w:val="28"/>
          <w:szCs w:val="28"/>
          <w:lang w:val="ky-KG" w:eastAsia="ru-RU"/>
        </w:rPr>
        <w:t>:</w:t>
      </w:r>
    </w:p>
    <w:p w14:paraId="44665FD3" w14:textId="2DD3A5BF" w:rsidR="004341DF" w:rsidRPr="005A6BFF" w:rsidRDefault="00A93751" w:rsidP="00675F68">
      <w:pPr>
        <w:pStyle w:val="a5"/>
        <w:widowControl/>
        <w:numPr>
          <w:ilvl w:val="1"/>
          <w:numId w:val="40"/>
        </w:numPr>
        <w:tabs>
          <w:tab w:val="left" w:pos="994"/>
        </w:tabs>
        <w:ind w:left="0" w:firstLine="426"/>
        <w:jc w:val="both"/>
        <w:rPr>
          <w:rFonts w:ascii="Times New Roman" w:eastAsia="Times New Roman" w:hAnsi="Times New Roman" w:cs="Times New Roman"/>
          <w:sz w:val="28"/>
          <w:szCs w:val="28"/>
          <w:lang w:val="ky-KG" w:eastAsia="zh-CN"/>
        </w:rPr>
      </w:pPr>
      <w:r w:rsidRPr="005A6BFF">
        <w:rPr>
          <w:rFonts w:ascii="Times New Roman" w:eastAsia="Times New Roman" w:hAnsi="Times New Roman" w:cs="Arial"/>
          <w:sz w:val="28"/>
          <w:szCs w:val="28"/>
          <w:lang w:val="ky-KG" w:eastAsia="ru-RU"/>
        </w:rPr>
        <w:t xml:space="preserve">Билим берүү уюмунун так иштелип чыккан (жазылгын) миссиясы барбы, о.э., </w:t>
      </w:r>
      <w:r w:rsidRPr="005A6BFF">
        <w:rPr>
          <w:rFonts w:ascii="Times New Roman" w:eastAsia="Times New Roman" w:hAnsi="Times New Roman" w:cs="Times New Roman"/>
          <w:sz w:val="28"/>
          <w:szCs w:val="28"/>
          <w:lang w:val="ky-KG" w:eastAsia="zh-CN"/>
        </w:rPr>
        <w:t>мамлекеттик билим берүү стандарттарынын талаптарына ылайык так аныкталган билим берүү программасынын</w:t>
      </w:r>
      <w:r w:rsidR="00675F68" w:rsidRPr="005A6BFF">
        <w:rPr>
          <w:rFonts w:ascii="Times New Roman" w:eastAsia="Times New Roman" w:hAnsi="Times New Roman" w:cs="Times New Roman"/>
          <w:sz w:val="28"/>
          <w:szCs w:val="28"/>
          <w:lang w:val="ky-KG" w:eastAsia="zh-CN"/>
        </w:rPr>
        <w:t>, мындан кийинки текстерде “</w:t>
      </w:r>
      <w:r w:rsidRPr="005A6BFF">
        <w:rPr>
          <w:rFonts w:ascii="Times New Roman" w:eastAsia="Times New Roman" w:hAnsi="Times New Roman" w:cs="Times New Roman"/>
          <w:sz w:val="28"/>
          <w:szCs w:val="28"/>
          <w:lang w:val="ky-KG" w:eastAsia="zh-CN"/>
        </w:rPr>
        <w:t xml:space="preserve"> </w:t>
      </w:r>
      <w:r w:rsidR="00675F68" w:rsidRPr="005A6BFF">
        <w:rPr>
          <w:rFonts w:ascii="Times New Roman" w:eastAsia="Times New Roman" w:hAnsi="Times New Roman" w:cs="Times New Roman"/>
          <w:sz w:val="28"/>
          <w:szCs w:val="28"/>
          <w:lang w:val="ky-KG" w:eastAsia="ru-RU"/>
        </w:rPr>
        <w:t xml:space="preserve">Кесиптик ББП нын”  </w:t>
      </w:r>
      <w:r w:rsidRPr="005A6BFF">
        <w:rPr>
          <w:rFonts w:ascii="Times New Roman" w:eastAsia="Times New Roman" w:hAnsi="Times New Roman" w:cs="Times New Roman"/>
          <w:sz w:val="28"/>
          <w:szCs w:val="28"/>
          <w:lang w:val="ky-KG" w:eastAsia="zh-CN"/>
        </w:rPr>
        <w:t>билим берүү максаттарынын болуусу;</w:t>
      </w:r>
    </w:p>
    <w:p w14:paraId="35F6C4F5" w14:textId="3F49701E" w:rsidR="00A93751" w:rsidRPr="005A6BFF" w:rsidRDefault="00A93751" w:rsidP="00675F68">
      <w:pPr>
        <w:pStyle w:val="a5"/>
        <w:widowControl/>
        <w:numPr>
          <w:ilvl w:val="1"/>
          <w:numId w:val="40"/>
        </w:numPr>
        <w:tabs>
          <w:tab w:val="left" w:pos="994"/>
        </w:tabs>
        <w:ind w:left="0" w:firstLine="426"/>
        <w:jc w:val="both"/>
        <w:rPr>
          <w:rFonts w:ascii="Times New Roman" w:eastAsia="Times New Roman" w:hAnsi="Times New Roman" w:cs="Times New Roman"/>
          <w:sz w:val="28"/>
          <w:szCs w:val="28"/>
          <w:lang w:val="ky-KG" w:eastAsia="ru-RU"/>
        </w:rPr>
      </w:pPr>
      <w:r w:rsidRPr="005A6BFF">
        <w:rPr>
          <w:rFonts w:ascii="Times New Roman" w:eastAsia="Times New Roman" w:hAnsi="Times New Roman" w:cs="Times New Roman"/>
          <w:sz w:val="28"/>
          <w:szCs w:val="28"/>
          <w:lang w:val="ky-KG" w:eastAsia="zh-CN"/>
        </w:rPr>
        <w:t>Кесиптик, өндүрүштүк уюмдардын жана кызмат көрсөтүүлөр чөйрөсүндөгү уюмдардын өкүлдөрүнүн катышуусунда иштелип чыккан, эмгек рыногун чагылдыруучу жана билим берүү программасынын максаттарына ылайык келген, универсалдуу жана кесиптик терминдер менен баяндалган окутуунун күтүлүүчү натыйжаларынын болуусу;</w:t>
      </w:r>
    </w:p>
    <w:p w14:paraId="579C68AB" w14:textId="2433E101" w:rsidR="00FC7034" w:rsidRPr="00675F68" w:rsidRDefault="00880B7B" w:rsidP="00880B7B">
      <w:pPr>
        <w:pStyle w:val="a5"/>
        <w:widowControl/>
        <w:numPr>
          <w:ilvl w:val="1"/>
          <w:numId w:val="40"/>
        </w:numPr>
        <w:tabs>
          <w:tab w:val="left" w:pos="994"/>
        </w:tabs>
        <w:ind w:hanging="1693"/>
        <w:jc w:val="both"/>
        <w:rPr>
          <w:rFonts w:ascii="Times New Roman" w:eastAsia="Times New Roman" w:hAnsi="Times New Roman" w:cs="Times New Roman"/>
          <w:sz w:val="28"/>
          <w:szCs w:val="28"/>
          <w:highlight w:val="yellow"/>
          <w:lang w:val="ky-KG" w:eastAsia="ru-RU"/>
        </w:rPr>
      </w:pPr>
      <w:r w:rsidRPr="00880B7B">
        <w:rPr>
          <w:rFonts w:ascii="Times New Roman" w:eastAsia="Times New Roman" w:hAnsi="Times New Roman" w:cs="Times New Roman"/>
          <w:sz w:val="28"/>
          <w:szCs w:val="28"/>
          <w:lang w:val="ky-KG" w:eastAsia="ru-RU"/>
        </w:rPr>
        <w:t>Кесиптик ББП нын Окуу жайынын багытына (профилине) дал келүүсү;</w:t>
      </w:r>
    </w:p>
    <w:p w14:paraId="469C298E" w14:textId="70AC886F" w:rsidR="00675F68" w:rsidRPr="00675F68" w:rsidRDefault="00675F68" w:rsidP="00FC7034">
      <w:pPr>
        <w:pStyle w:val="a5"/>
        <w:widowControl/>
        <w:numPr>
          <w:ilvl w:val="1"/>
          <w:numId w:val="40"/>
        </w:numPr>
        <w:tabs>
          <w:tab w:val="left" w:pos="994"/>
        </w:tabs>
        <w:ind w:left="0" w:firstLine="426"/>
        <w:jc w:val="both"/>
        <w:rPr>
          <w:rFonts w:ascii="Times New Roman" w:eastAsia="Times New Roman" w:hAnsi="Times New Roman" w:cs="Times New Roman"/>
          <w:sz w:val="28"/>
          <w:szCs w:val="28"/>
          <w:lang w:val="ky-KG" w:eastAsia="ru-RU"/>
        </w:rPr>
      </w:pPr>
      <w:r w:rsidRPr="00675F68">
        <w:rPr>
          <w:rFonts w:ascii="Times New Roman" w:eastAsia="Times New Roman" w:hAnsi="Times New Roman" w:cs="Times New Roman"/>
          <w:sz w:val="28"/>
          <w:szCs w:val="28"/>
          <w:lang w:val="ky-KG" w:eastAsia="ru-RU"/>
        </w:rPr>
        <w:t xml:space="preserve">Кесиптик ББП </w:t>
      </w:r>
      <w:r w:rsidR="00212CE2">
        <w:rPr>
          <w:rFonts w:ascii="Times New Roman" w:eastAsia="Times New Roman" w:hAnsi="Times New Roman" w:cs="Times New Roman"/>
          <w:sz w:val="28"/>
          <w:szCs w:val="28"/>
          <w:lang w:val="ky-KG" w:eastAsia="ru-RU"/>
        </w:rPr>
        <w:t>с</w:t>
      </w:r>
      <w:r w:rsidRPr="00675F68">
        <w:rPr>
          <w:rFonts w:ascii="Times New Roman" w:eastAsia="Times New Roman" w:hAnsi="Times New Roman" w:cs="Times New Roman"/>
          <w:sz w:val="28"/>
          <w:szCs w:val="28"/>
          <w:lang w:val="ky-KG" w:eastAsia="ru-RU"/>
        </w:rPr>
        <w:t>ын ишке ашырууга жооптуу кафедраны</w:t>
      </w:r>
      <w:r w:rsidR="00FC7034">
        <w:rPr>
          <w:rFonts w:ascii="Times New Roman" w:eastAsia="Times New Roman" w:hAnsi="Times New Roman" w:cs="Times New Roman"/>
          <w:sz w:val="28"/>
          <w:szCs w:val="28"/>
          <w:lang w:val="ky-KG" w:eastAsia="ru-RU"/>
        </w:rPr>
        <w:t>н</w:t>
      </w:r>
      <w:r w:rsidRPr="00675F68">
        <w:rPr>
          <w:rFonts w:ascii="Times New Roman" w:eastAsia="Times New Roman" w:hAnsi="Times New Roman" w:cs="Times New Roman"/>
          <w:sz w:val="28"/>
          <w:szCs w:val="28"/>
          <w:lang w:val="ky-KG" w:eastAsia="ru-RU"/>
        </w:rPr>
        <w:t xml:space="preserve"> (бүтүрүп чыгаруучу кафедранын)  уюштурулушу;</w:t>
      </w:r>
    </w:p>
    <w:p w14:paraId="12CEE28C" w14:textId="53F6F3BE" w:rsidR="00675F68" w:rsidRPr="00675F68" w:rsidRDefault="00675F68" w:rsidP="00FC7034">
      <w:pPr>
        <w:pStyle w:val="a5"/>
        <w:widowControl/>
        <w:numPr>
          <w:ilvl w:val="1"/>
          <w:numId w:val="40"/>
        </w:numPr>
        <w:tabs>
          <w:tab w:val="left" w:pos="994"/>
        </w:tabs>
        <w:ind w:left="0" w:firstLine="426"/>
        <w:jc w:val="both"/>
        <w:rPr>
          <w:rFonts w:ascii="Times New Roman" w:eastAsia="Times New Roman" w:hAnsi="Times New Roman" w:cs="Times New Roman"/>
          <w:sz w:val="28"/>
          <w:szCs w:val="28"/>
          <w:highlight w:val="yellow"/>
          <w:lang w:val="ky-KG" w:eastAsia="ru-RU"/>
        </w:rPr>
      </w:pPr>
      <w:r w:rsidRPr="00675F68">
        <w:rPr>
          <w:rFonts w:ascii="Times New Roman" w:eastAsia="Times New Roman" w:hAnsi="Times New Roman" w:cs="Times New Roman"/>
          <w:sz w:val="28"/>
          <w:szCs w:val="28"/>
          <w:lang w:val="ky-KG" w:eastAsia="ru-RU"/>
        </w:rPr>
        <w:t>Бүтүрүп чыгаруучу кафедра менен “жалпы предметтер боюнча кызмат көрсөтүүчү (обслуживающие)  кафедралардын” ортосундагы байланыштын болуусу</w:t>
      </w:r>
      <w:r w:rsidR="00103E35">
        <w:rPr>
          <w:rFonts w:ascii="Times New Roman" w:eastAsia="Times New Roman" w:hAnsi="Times New Roman" w:cs="Times New Roman"/>
          <w:sz w:val="28"/>
          <w:szCs w:val="28"/>
          <w:lang w:val="ky-KG" w:eastAsia="ru-RU"/>
        </w:rPr>
        <w:t xml:space="preserve"> (кандай?);</w:t>
      </w:r>
    </w:p>
    <w:p w14:paraId="2B7E70E1" w14:textId="6EFD70D0" w:rsidR="001D069B" w:rsidRPr="001D069B" w:rsidRDefault="001D069B" w:rsidP="001D069B">
      <w:pPr>
        <w:pStyle w:val="a5"/>
        <w:widowControl/>
        <w:numPr>
          <w:ilvl w:val="1"/>
          <w:numId w:val="40"/>
        </w:numPr>
        <w:tabs>
          <w:tab w:val="left" w:pos="993"/>
        </w:tabs>
        <w:ind w:left="0" w:firstLine="426"/>
        <w:jc w:val="both"/>
        <w:rPr>
          <w:rFonts w:ascii="Times New Roman" w:eastAsia="Times New Roman" w:hAnsi="Times New Roman" w:cs="Times New Roman"/>
          <w:sz w:val="28"/>
          <w:szCs w:val="28"/>
          <w:lang w:val="ky-KG" w:eastAsia="ru-RU"/>
        </w:rPr>
      </w:pPr>
      <w:r w:rsidRPr="001D069B">
        <w:rPr>
          <w:rFonts w:ascii="Times New Roman" w:eastAsia="Times New Roman" w:hAnsi="Times New Roman" w:cs="Times New Roman"/>
          <w:sz w:val="28"/>
          <w:szCs w:val="28"/>
          <w:lang w:val="ky-KG" w:eastAsia="ru-RU"/>
        </w:rPr>
        <w:t xml:space="preserve">“Окуу планында” көрсөтүлгөн “Студентердин тандоосуна”  жараша окуу программасынын (компонентинин) болуусу, анын көлөмүнүн жана маңызынын мамлекеттик билим берүү стандартына (ГОС) дал келүүсү </w:t>
      </w:r>
    </w:p>
    <w:p w14:paraId="068465DE" w14:textId="3115F6F1" w:rsidR="009D4279" w:rsidRPr="001D069B" w:rsidRDefault="009D4279" w:rsidP="001D069B">
      <w:pPr>
        <w:pStyle w:val="a5"/>
        <w:widowControl/>
        <w:numPr>
          <w:ilvl w:val="1"/>
          <w:numId w:val="40"/>
        </w:numPr>
        <w:tabs>
          <w:tab w:val="left" w:pos="993"/>
        </w:tabs>
        <w:ind w:left="0" w:firstLine="426"/>
        <w:jc w:val="both"/>
        <w:rPr>
          <w:rFonts w:ascii="Times New Roman" w:eastAsia="Times New Roman" w:hAnsi="Times New Roman" w:cs="Times New Roman"/>
          <w:sz w:val="28"/>
          <w:szCs w:val="28"/>
          <w:lang w:val="ky-KG" w:eastAsia="ru-RU"/>
        </w:rPr>
      </w:pPr>
      <w:r w:rsidRPr="001D069B">
        <w:rPr>
          <w:rFonts w:ascii="Times New Roman" w:eastAsia="Times New Roman" w:hAnsi="Times New Roman" w:cs="Times New Roman"/>
          <w:sz w:val="28"/>
          <w:szCs w:val="28"/>
          <w:lang w:val="ky-KG" w:eastAsia="ru-RU"/>
        </w:rPr>
        <w:t xml:space="preserve"> “Студентердин тандоосуна”  жараша окуу курстарын (предметтерин) тандоо шарттарынын (принциптеринин) болуусу: окуу курстарын (предметтерин)  студенттер кант</w:t>
      </w:r>
      <w:r w:rsidR="009202A6">
        <w:rPr>
          <w:rFonts w:ascii="Times New Roman" w:eastAsia="Times New Roman" w:hAnsi="Times New Roman" w:cs="Times New Roman"/>
          <w:sz w:val="28"/>
          <w:szCs w:val="28"/>
          <w:lang w:val="ky-KG" w:eastAsia="ru-RU"/>
        </w:rPr>
        <w:t>и</w:t>
      </w:r>
      <w:r w:rsidRPr="001D069B">
        <w:rPr>
          <w:rFonts w:ascii="Times New Roman" w:eastAsia="Times New Roman" w:hAnsi="Times New Roman" w:cs="Times New Roman"/>
          <w:sz w:val="28"/>
          <w:szCs w:val="28"/>
          <w:lang w:val="ky-KG" w:eastAsia="ru-RU"/>
        </w:rPr>
        <w:t xml:space="preserve">п аныкташат (предметти тандашат, сунушташат), аны ким бекитет?  </w:t>
      </w:r>
    </w:p>
    <w:p w14:paraId="2044ACDF" w14:textId="0634220D" w:rsidR="009D4279" w:rsidRDefault="00FC7034" w:rsidP="00FC7034">
      <w:pPr>
        <w:widowControl/>
        <w:ind w:firstLine="426"/>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1.</w:t>
      </w:r>
      <w:r w:rsidR="001D069B">
        <w:rPr>
          <w:rFonts w:ascii="Times New Roman" w:eastAsia="Times New Roman" w:hAnsi="Times New Roman" w:cs="Times New Roman"/>
          <w:sz w:val="28"/>
          <w:szCs w:val="28"/>
          <w:lang w:val="ky-KG" w:eastAsia="ru-RU"/>
        </w:rPr>
        <w:t>8</w:t>
      </w:r>
      <w:r w:rsidR="009D4279">
        <w:rPr>
          <w:rFonts w:ascii="Times New Roman" w:eastAsia="Times New Roman" w:hAnsi="Times New Roman" w:cs="Times New Roman"/>
          <w:sz w:val="28"/>
          <w:szCs w:val="28"/>
          <w:lang w:val="ky-KG" w:eastAsia="ru-RU"/>
        </w:rPr>
        <w:t xml:space="preserve"> “Студентердин тандоосуна”  жараша окуу курстарын (предметтерин) окутуучуларга кандай негизде бекитилет, “студентердин тандоосу” кандай шартта жана окуу жылынын кайсы мезгилинде өтөт, ал процессти далилдөөчү документтердин болуусу; </w:t>
      </w:r>
    </w:p>
    <w:p w14:paraId="0503B16F" w14:textId="6E6FD476" w:rsidR="004341DF" w:rsidRPr="004341DF" w:rsidRDefault="00EF2803" w:rsidP="00FC7034">
      <w:pPr>
        <w:widowControl/>
        <w:ind w:firstLine="426"/>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1.</w:t>
      </w:r>
      <w:r w:rsidR="00FC7034">
        <w:rPr>
          <w:rFonts w:ascii="Times New Roman" w:eastAsia="Times New Roman" w:hAnsi="Times New Roman" w:cs="Times New Roman"/>
          <w:sz w:val="28"/>
          <w:szCs w:val="28"/>
          <w:lang w:val="ky-KG" w:eastAsia="ru-RU"/>
        </w:rPr>
        <w:t>9</w:t>
      </w:r>
      <w:r w:rsidR="004341DF" w:rsidRPr="004341DF">
        <w:rPr>
          <w:rFonts w:ascii="Times New Roman" w:eastAsia="Times New Roman" w:hAnsi="Times New Roman" w:cs="Times New Roman"/>
          <w:sz w:val="28"/>
          <w:szCs w:val="28"/>
          <w:lang w:val="ky-KG" w:eastAsia="ru-RU"/>
        </w:rPr>
        <w:t xml:space="preserve"> </w:t>
      </w:r>
      <w:r w:rsidR="00C838BA">
        <w:rPr>
          <w:rFonts w:ascii="Times New Roman" w:eastAsia="Times New Roman" w:hAnsi="Times New Roman" w:cs="Times New Roman"/>
          <w:sz w:val="28"/>
          <w:szCs w:val="28"/>
          <w:lang w:val="ky-KG" w:eastAsia="ru-RU"/>
        </w:rPr>
        <w:t xml:space="preserve">Акыркы 5 жылдагы  </w:t>
      </w:r>
      <w:r w:rsidR="00751AFC">
        <w:rPr>
          <w:rFonts w:ascii="Times New Roman" w:eastAsia="Times New Roman" w:hAnsi="Times New Roman" w:cs="Times New Roman"/>
          <w:sz w:val="28"/>
          <w:szCs w:val="28"/>
          <w:lang w:val="ky-KG" w:eastAsia="ru-RU"/>
        </w:rPr>
        <w:t xml:space="preserve">Кесиптик ББП нын </w:t>
      </w:r>
      <w:r w:rsidR="00502690">
        <w:rPr>
          <w:rFonts w:ascii="Times New Roman" w:eastAsia="Times New Roman" w:hAnsi="Times New Roman" w:cs="Times New Roman"/>
          <w:sz w:val="28"/>
          <w:szCs w:val="28"/>
          <w:lang w:val="ky-KG" w:eastAsia="ru-RU"/>
        </w:rPr>
        <w:t>окуу жайынын “С</w:t>
      </w:r>
      <w:r w:rsidR="004341DF" w:rsidRPr="004341DF">
        <w:rPr>
          <w:rFonts w:ascii="Times New Roman" w:eastAsia="Times New Roman" w:hAnsi="Times New Roman" w:cs="Times New Roman"/>
          <w:sz w:val="28"/>
          <w:szCs w:val="28"/>
          <w:lang w:val="ky-KG" w:eastAsia="ru-RU"/>
        </w:rPr>
        <w:t>апат менеджменти</w:t>
      </w:r>
      <w:r w:rsidR="00502690">
        <w:rPr>
          <w:rFonts w:ascii="Times New Roman" w:eastAsia="Times New Roman" w:hAnsi="Times New Roman" w:cs="Times New Roman"/>
          <w:sz w:val="28"/>
          <w:szCs w:val="28"/>
          <w:lang w:val="ky-KG" w:eastAsia="ru-RU"/>
        </w:rPr>
        <w:t>”</w:t>
      </w:r>
      <w:r w:rsidR="004341DF" w:rsidRPr="004341DF">
        <w:rPr>
          <w:rFonts w:ascii="Times New Roman" w:eastAsia="Times New Roman" w:hAnsi="Times New Roman" w:cs="Times New Roman"/>
          <w:sz w:val="28"/>
          <w:szCs w:val="28"/>
          <w:lang w:val="ky-KG" w:eastAsia="ru-RU"/>
        </w:rPr>
        <w:t xml:space="preserve"> </w:t>
      </w:r>
      <w:r w:rsidR="00502690">
        <w:rPr>
          <w:rFonts w:ascii="Times New Roman" w:eastAsia="Times New Roman" w:hAnsi="Times New Roman" w:cs="Times New Roman"/>
          <w:sz w:val="28"/>
          <w:szCs w:val="28"/>
          <w:lang w:val="ky-KG" w:eastAsia="ru-RU"/>
        </w:rPr>
        <w:t>менен т</w:t>
      </w:r>
      <w:r w:rsidR="00F12879">
        <w:rPr>
          <w:rFonts w:ascii="Times New Roman" w:eastAsia="Times New Roman" w:hAnsi="Times New Roman" w:cs="Times New Roman"/>
          <w:sz w:val="28"/>
          <w:szCs w:val="28"/>
          <w:lang w:val="ky-KG" w:eastAsia="ru-RU"/>
        </w:rPr>
        <w:t>ыгыз</w:t>
      </w:r>
      <w:r w:rsidR="00502690">
        <w:rPr>
          <w:rFonts w:ascii="Times New Roman" w:eastAsia="Times New Roman" w:hAnsi="Times New Roman" w:cs="Times New Roman"/>
          <w:sz w:val="28"/>
          <w:szCs w:val="28"/>
          <w:lang w:val="ky-KG" w:eastAsia="ru-RU"/>
        </w:rPr>
        <w:t xml:space="preserve"> иштешүүсүн </w:t>
      </w:r>
      <w:r w:rsidR="00C838BA">
        <w:rPr>
          <w:rFonts w:ascii="Times New Roman" w:eastAsia="Times New Roman" w:hAnsi="Times New Roman" w:cs="Times New Roman"/>
          <w:sz w:val="28"/>
          <w:szCs w:val="28"/>
          <w:lang w:val="ky-KG" w:eastAsia="ru-RU"/>
        </w:rPr>
        <w:t xml:space="preserve"> </w:t>
      </w:r>
      <w:r w:rsidR="00502690">
        <w:rPr>
          <w:rFonts w:ascii="Times New Roman" w:eastAsia="Times New Roman" w:hAnsi="Times New Roman" w:cs="Times New Roman"/>
          <w:sz w:val="28"/>
          <w:szCs w:val="28"/>
          <w:lang w:val="ky-KG" w:eastAsia="ru-RU"/>
        </w:rPr>
        <w:t xml:space="preserve">далилдөөчү иш документринин болуусу (иш чаралар, </w:t>
      </w:r>
      <w:r w:rsidR="00F12879">
        <w:rPr>
          <w:rFonts w:ascii="Times New Roman" w:eastAsia="Times New Roman" w:hAnsi="Times New Roman" w:cs="Times New Roman"/>
          <w:sz w:val="28"/>
          <w:szCs w:val="28"/>
          <w:lang w:val="ky-KG" w:eastAsia="ru-RU"/>
        </w:rPr>
        <w:t xml:space="preserve">маселелерди </w:t>
      </w:r>
      <w:r w:rsidR="00502690">
        <w:rPr>
          <w:rFonts w:ascii="Times New Roman" w:eastAsia="Times New Roman" w:hAnsi="Times New Roman" w:cs="Times New Roman"/>
          <w:sz w:val="28"/>
          <w:szCs w:val="28"/>
          <w:lang w:val="ky-KG" w:eastAsia="ru-RU"/>
        </w:rPr>
        <w:t>талкуул</w:t>
      </w:r>
      <w:r w:rsidR="00F12879">
        <w:rPr>
          <w:rFonts w:ascii="Times New Roman" w:eastAsia="Times New Roman" w:hAnsi="Times New Roman" w:cs="Times New Roman"/>
          <w:sz w:val="28"/>
          <w:szCs w:val="28"/>
          <w:lang w:val="ky-KG" w:eastAsia="ru-RU"/>
        </w:rPr>
        <w:t>оо</w:t>
      </w:r>
      <w:r w:rsidR="00502690">
        <w:rPr>
          <w:rFonts w:ascii="Times New Roman" w:eastAsia="Times New Roman" w:hAnsi="Times New Roman" w:cs="Times New Roman"/>
          <w:sz w:val="28"/>
          <w:szCs w:val="28"/>
          <w:lang w:val="ky-KG" w:eastAsia="ru-RU"/>
        </w:rPr>
        <w:t xml:space="preserve"> протокол</w:t>
      </w:r>
      <w:r w:rsidR="00F12879">
        <w:rPr>
          <w:rFonts w:ascii="Times New Roman" w:eastAsia="Times New Roman" w:hAnsi="Times New Roman" w:cs="Times New Roman"/>
          <w:sz w:val="28"/>
          <w:szCs w:val="28"/>
          <w:lang w:val="ky-KG" w:eastAsia="ru-RU"/>
        </w:rPr>
        <w:t>дору</w:t>
      </w:r>
      <w:r w:rsidR="00C838BA">
        <w:rPr>
          <w:rFonts w:ascii="Times New Roman" w:eastAsia="Times New Roman" w:hAnsi="Times New Roman" w:cs="Times New Roman"/>
          <w:sz w:val="28"/>
          <w:szCs w:val="28"/>
          <w:lang w:val="ky-KG" w:eastAsia="ru-RU"/>
        </w:rPr>
        <w:t xml:space="preserve">, жооптуу кызматкердин кол тамгасы ж.б.) </w:t>
      </w:r>
      <w:r w:rsidR="00502690">
        <w:rPr>
          <w:rFonts w:ascii="Times New Roman" w:eastAsia="Times New Roman" w:hAnsi="Times New Roman" w:cs="Times New Roman"/>
          <w:sz w:val="28"/>
          <w:szCs w:val="28"/>
          <w:lang w:val="ky-KG" w:eastAsia="ru-RU"/>
        </w:rPr>
        <w:t xml:space="preserve"> </w:t>
      </w:r>
    </w:p>
    <w:p w14:paraId="0D212261" w14:textId="425549FC" w:rsidR="00C838BA" w:rsidRDefault="00460DAB" w:rsidP="00FC7034">
      <w:pPr>
        <w:widowControl/>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00FC7034">
        <w:rPr>
          <w:rFonts w:ascii="Times New Roman" w:eastAsia="Times New Roman" w:hAnsi="Times New Roman" w:cs="Times New Roman"/>
          <w:sz w:val="28"/>
          <w:szCs w:val="28"/>
          <w:lang w:val="ky-KG" w:eastAsia="ru-RU"/>
        </w:rPr>
        <w:t xml:space="preserve">      </w:t>
      </w:r>
    </w:p>
    <w:p w14:paraId="7E2FC10B" w14:textId="0344FCEE" w:rsidR="004341DF" w:rsidRDefault="0088499D" w:rsidP="00DE3A99">
      <w:pPr>
        <w:keepNext/>
        <w:widowControl/>
        <w:ind w:firstLine="709"/>
        <w:jc w:val="both"/>
        <w:outlineLvl w:val="1"/>
        <w:rPr>
          <w:rFonts w:ascii="Times New Roman" w:eastAsia="Times New Roman" w:hAnsi="Times New Roman" w:cs="Times New Roman"/>
          <w:b/>
          <w:bCs/>
          <w:sz w:val="28"/>
          <w:szCs w:val="28"/>
          <w:lang w:val="ky-KG" w:eastAsia="ru-RU"/>
        </w:rPr>
      </w:pPr>
      <w:bookmarkStart w:id="14" w:name="_Toc22070276"/>
      <w:r>
        <w:rPr>
          <w:rFonts w:ascii="Times New Roman" w:eastAsia="Times New Roman" w:hAnsi="Times New Roman" w:cs="Times New Roman"/>
          <w:b/>
          <w:bCs/>
          <w:sz w:val="28"/>
          <w:szCs w:val="28"/>
          <w:lang w:val="ky-KG" w:eastAsia="ru-RU"/>
        </w:rPr>
        <w:lastRenderedPageBreak/>
        <w:t>Стандарт</w:t>
      </w:r>
      <w:r w:rsidR="00B77A02">
        <w:rPr>
          <w:rFonts w:ascii="Times New Roman" w:eastAsia="Times New Roman" w:hAnsi="Times New Roman" w:cs="Times New Roman"/>
          <w:b/>
          <w:bCs/>
          <w:sz w:val="28"/>
          <w:szCs w:val="28"/>
          <w:lang w:val="ky-KG" w:eastAsia="ru-RU"/>
        </w:rPr>
        <w:t xml:space="preserve"> </w:t>
      </w:r>
      <w:r>
        <w:rPr>
          <w:rFonts w:ascii="Times New Roman" w:eastAsia="Times New Roman" w:hAnsi="Times New Roman" w:cs="Times New Roman"/>
          <w:b/>
          <w:bCs/>
          <w:sz w:val="28"/>
          <w:szCs w:val="28"/>
          <w:lang w:val="ky-KG" w:eastAsia="ru-RU"/>
        </w:rPr>
        <w:t xml:space="preserve"> </w:t>
      </w:r>
      <w:r w:rsidR="004341DF" w:rsidRPr="004341DF">
        <w:rPr>
          <w:rFonts w:ascii="Times New Roman" w:eastAsia="Times New Roman" w:hAnsi="Times New Roman" w:cs="Times New Roman"/>
          <w:b/>
          <w:bCs/>
          <w:sz w:val="28"/>
          <w:szCs w:val="28"/>
          <w:lang w:val="ky-KG" w:eastAsia="ru-RU"/>
        </w:rPr>
        <w:t xml:space="preserve">2. </w:t>
      </w:r>
      <w:r w:rsidR="0043409D" w:rsidRPr="0043409D">
        <w:rPr>
          <w:rFonts w:ascii="Times New Roman" w:eastAsia="Times New Roman" w:hAnsi="Times New Roman" w:cs="Times New Roman"/>
          <w:b/>
          <w:sz w:val="28"/>
          <w:szCs w:val="28"/>
          <w:lang w:val="ky-KG" w:eastAsia="ru-RU"/>
        </w:rPr>
        <w:t>Кесиптик ББП нын</w:t>
      </w:r>
      <w:r w:rsidR="0043409D">
        <w:rPr>
          <w:rFonts w:ascii="Times New Roman" w:eastAsia="Times New Roman" w:hAnsi="Times New Roman" w:cs="Times New Roman"/>
          <w:sz w:val="28"/>
          <w:szCs w:val="28"/>
          <w:lang w:val="ky-KG" w:eastAsia="ru-RU"/>
        </w:rPr>
        <w:t xml:space="preserve"> </w:t>
      </w:r>
      <w:r w:rsidR="009253AF" w:rsidRPr="009253AF">
        <w:rPr>
          <w:rFonts w:ascii="Times New Roman" w:eastAsia="Times New Roman" w:hAnsi="Times New Roman" w:cs="Times New Roman"/>
          <w:b/>
          <w:sz w:val="28"/>
          <w:szCs w:val="28"/>
          <w:lang w:val="ky-KG" w:eastAsia="ru-RU"/>
        </w:rPr>
        <w:t>ишке ашырылышына</w:t>
      </w:r>
      <w:r w:rsidR="00EF2803">
        <w:rPr>
          <w:rFonts w:ascii="Times New Roman" w:eastAsia="Times New Roman" w:hAnsi="Times New Roman" w:cs="Times New Roman"/>
          <w:b/>
          <w:bCs/>
          <w:sz w:val="28"/>
          <w:szCs w:val="28"/>
          <w:lang w:val="ky-KG" w:eastAsia="ru-RU"/>
        </w:rPr>
        <w:t xml:space="preserve"> </w:t>
      </w:r>
      <w:r w:rsidR="004341DF" w:rsidRPr="00E0365C">
        <w:rPr>
          <w:rFonts w:ascii="Times New Roman" w:eastAsia="Times New Roman" w:hAnsi="Times New Roman" w:cs="Times New Roman"/>
          <w:b/>
          <w:bCs/>
          <w:sz w:val="28"/>
          <w:szCs w:val="28"/>
          <w:lang w:val="ky-KG" w:eastAsia="ru-RU"/>
        </w:rPr>
        <w:t xml:space="preserve">байкоо </w:t>
      </w:r>
      <w:r w:rsidR="00EF2803" w:rsidRPr="00E0365C">
        <w:rPr>
          <w:rFonts w:ascii="Times New Roman" w:eastAsia="Times New Roman" w:hAnsi="Times New Roman" w:cs="Times New Roman"/>
          <w:b/>
          <w:bCs/>
          <w:sz w:val="28"/>
          <w:szCs w:val="28"/>
          <w:lang w:val="ky-KG" w:eastAsia="ru-RU"/>
        </w:rPr>
        <w:t>салуу</w:t>
      </w:r>
      <w:r w:rsidR="004341DF" w:rsidRPr="00E0365C">
        <w:rPr>
          <w:rFonts w:ascii="Times New Roman" w:eastAsia="Times New Roman" w:hAnsi="Times New Roman" w:cs="Times New Roman"/>
          <w:b/>
          <w:bCs/>
          <w:sz w:val="28"/>
          <w:szCs w:val="28"/>
          <w:lang w:val="ky-KG" w:eastAsia="ru-RU"/>
        </w:rPr>
        <w:t xml:space="preserve"> </w:t>
      </w:r>
      <w:r w:rsidR="003F1FB2">
        <w:rPr>
          <w:rFonts w:ascii="Times New Roman" w:eastAsia="Times New Roman" w:hAnsi="Times New Roman" w:cs="Times New Roman"/>
          <w:b/>
          <w:bCs/>
          <w:sz w:val="28"/>
          <w:szCs w:val="28"/>
          <w:lang w:val="ky-KG" w:eastAsia="ru-RU"/>
        </w:rPr>
        <w:t xml:space="preserve">(мониторингдөө) </w:t>
      </w:r>
      <w:r w:rsidR="004341DF" w:rsidRPr="00E0365C">
        <w:rPr>
          <w:rFonts w:ascii="Times New Roman" w:eastAsia="Times New Roman" w:hAnsi="Times New Roman" w:cs="Times New Roman"/>
          <w:b/>
          <w:bCs/>
          <w:sz w:val="28"/>
          <w:szCs w:val="28"/>
          <w:lang w:val="ky-KG" w:eastAsia="ru-RU"/>
        </w:rPr>
        <w:t>жана мезгили менен баалоо</w:t>
      </w:r>
      <w:r w:rsidR="002B1E0E" w:rsidRPr="00E0365C">
        <w:rPr>
          <w:rFonts w:ascii="Times New Roman" w:eastAsia="Times New Roman" w:hAnsi="Times New Roman" w:cs="Times New Roman"/>
          <w:b/>
          <w:bCs/>
          <w:sz w:val="28"/>
          <w:szCs w:val="28"/>
          <w:lang w:val="ky-KG" w:eastAsia="ru-RU"/>
        </w:rPr>
        <w:t xml:space="preserve"> </w:t>
      </w:r>
      <w:r w:rsidR="00EF2803" w:rsidRPr="00E0365C">
        <w:rPr>
          <w:rFonts w:ascii="Times New Roman" w:eastAsia="Times New Roman" w:hAnsi="Times New Roman" w:cs="Times New Roman"/>
          <w:b/>
          <w:bCs/>
          <w:sz w:val="28"/>
          <w:szCs w:val="28"/>
          <w:lang w:val="ky-KG" w:eastAsia="ru-RU"/>
        </w:rPr>
        <w:t>жүргүзүү</w:t>
      </w:r>
      <w:r w:rsidR="00EF2803">
        <w:rPr>
          <w:rFonts w:ascii="Times New Roman" w:eastAsia="Times New Roman" w:hAnsi="Times New Roman" w:cs="Times New Roman"/>
          <w:b/>
          <w:bCs/>
          <w:sz w:val="28"/>
          <w:szCs w:val="28"/>
          <w:lang w:val="ky-KG" w:eastAsia="ru-RU"/>
        </w:rPr>
        <w:t xml:space="preserve"> </w:t>
      </w:r>
      <w:bookmarkEnd w:id="14"/>
    </w:p>
    <w:p w14:paraId="276EDF36" w14:textId="77777777" w:rsidR="00E0365C" w:rsidRPr="004341DF" w:rsidRDefault="00E0365C" w:rsidP="00DE3A99">
      <w:pPr>
        <w:keepNext/>
        <w:widowControl/>
        <w:ind w:firstLine="709"/>
        <w:jc w:val="both"/>
        <w:outlineLvl w:val="1"/>
        <w:rPr>
          <w:rFonts w:ascii="Times New Roman" w:eastAsia="Times New Roman" w:hAnsi="Times New Roman" w:cs="Times New Roman"/>
          <w:b/>
          <w:bCs/>
          <w:sz w:val="28"/>
          <w:szCs w:val="28"/>
          <w:lang w:val="ky-KG" w:eastAsia="ru-RU"/>
        </w:rPr>
      </w:pPr>
    </w:p>
    <w:p w14:paraId="31AB9557" w14:textId="4B90D1C5" w:rsidR="00675F68" w:rsidRPr="00E0365C" w:rsidRDefault="00103E35" w:rsidP="00675F68">
      <w:pPr>
        <w:widowControl/>
        <w:ind w:firstLine="709"/>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2.1 А</w:t>
      </w:r>
      <w:r w:rsidR="00675F68" w:rsidRPr="00E0365C">
        <w:rPr>
          <w:rFonts w:ascii="Times New Roman" w:eastAsia="Times New Roman" w:hAnsi="Times New Roman" w:cs="Times New Roman"/>
          <w:sz w:val="28"/>
          <w:szCs w:val="28"/>
          <w:lang w:val="ky-KG" w:eastAsia="ru-RU"/>
        </w:rPr>
        <w:t xml:space="preserve">кыркы 5 жылдагы </w:t>
      </w:r>
      <w:r w:rsidRPr="00E0365C">
        <w:rPr>
          <w:rFonts w:ascii="Times New Roman" w:eastAsia="Times New Roman" w:hAnsi="Times New Roman" w:cs="Times New Roman"/>
          <w:b/>
          <w:sz w:val="28"/>
          <w:szCs w:val="28"/>
          <w:lang w:val="ky-KG" w:eastAsia="ru-RU"/>
        </w:rPr>
        <w:t>Кесиптик ББП нын</w:t>
      </w:r>
      <w:r w:rsidRPr="00E0365C">
        <w:rPr>
          <w:rFonts w:ascii="Times New Roman" w:eastAsia="Times New Roman" w:hAnsi="Times New Roman" w:cs="Times New Roman"/>
          <w:sz w:val="28"/>
          <w:szCs w:val="28"/>
          <w:lang w:val="ky-KG" w:eastAsia="ru-RU"/>
        </w:rPr>
        <w:t xml:space="preserve"> </w:t>
      </w:r>
      <w:r w:rsidR="00675F68" w:rsidRPr="00E0365C">
        <w:rPr>
          <w:rFonts w:ascii="Times New Roman" w:eastAsia="Times New Roman" w:hAnsi="Times New Roman" w:cs="Times New Roman"/>
          <w:sz w:val="28"/>
          <w:szCs w:val="28"/>
          <w:lang w:val="ky-KG" w:eastAsia="ru-RU"/>
        </w:rPr>
        <w:t>жакшыртуу максатында окуучулар (студенттер) менен иш берүүчүлөрдүн күтүүлөрүн, керектөөлөрүн жана канааттангандыгын мезгил-мезгили менен (бир жылда бир) баалоо</w:t>
      </w:r>
      <w:r w:rsidR="009B724E" w:rsidRPr="00E0365C">
        <w:rPr>
          <w:rFonts w:ascii="Times New Roman" w:eastAsia="Times New Roman" w:hAnsi="Times New Roman" w:cs="Times New Roman"/>
          <w:sz w:val="28"/>
          <w:szCs w:val="28"/>
          <w:lang w:val="ky-KG" w:eastAsia="ru-RU"/>
        </w:rPr>
        <w:t>, о</w:t>
      </w:r>
      <w:r w:rsidR="00E0365C">
        <w:rPr>
          <w:rFonts w:ascii="Times New Roman" w:eastAsia="Times New Roman" w:hAnsi="Times New Roman" w:cs="Times New Roman"/>
          <w:sz w:val="28"/>
          <w:szCs w:val="28"/>
          <w:lang w:val="ky-KG" w:eastAsia="ru-RU"/>
        </w:rPr>
        <w:t>.э.</w:t>
      </w:r>
      <w:r w:rsidR="009B724E" w:rsidRPr="00E0365C">
        <w:rPr>
          <w:rFonts w:ascii="Times New Roman" w:eastAsia="Times New Roman" w:hAnsi="Times New Roman" w:cs="Times New Roman"/>
          <w:sz w:val="28"/>
          <w:szCs w:val="28"/>
          <w:lang w:val="ky-KG" w:eastAsia="ru-RU"/>
        </w:rPr>
        <w:t>,  илимдин соңку жетишкендиктерин жана технологияларын эске алуу менен конкреттүү дисциплинанын мазмунуна жыл сайын мониторинг жүргүзүү максатында төмөнкүлөргө баа берүү</w:t>
      </w:r>
    </w:p>
    <w:p w14:paraId="54370823" w14:textId="338650C5" w:rsidR="00103E35" w:rsidRPr="004341DF" w:rsidRDefault="009B724E" w:rsidP="005A6BFF">
      <w:pPr>
        <w:widowControl/>
        <w:ind w:firstLine="426"/>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w:t>
      </w:r>
      <w:r w:rsidR="005A6BFF">
        <w:rPr>
          <w:rFonts w:ascii="Times New Roman" w:eastAsia="Times New Roman" w:hAnsi="Times New Roman" w:cs="Times New Roman"/>
          <w:sz w:val="28"/>
          <w:szCs w:val="28"/>
          <w:lang w:val="ky-KG" w:eastAsia="ru-RU"/>
        </w:rPr>
        <w:t xml:space="preserve"> </w:t>
      </w:r>
      <w:r w:rsidR="00103E35" w:rsidRPr="004341DF">
        <w:rPr>
          <w:rFonts w:ascii="Times New Roman" w:eastAsia="Times New Roman" w:hAnsi="Times New Roman" w:cs="Times New Roman"/>
          <w:sz w:val="28"/>
          <w:szCs w:val="28"/>
          <w:lang w:val="ky-KG" w:eastAsia="ru-RU"/>
        </w:rPr>
        <w:t>окутуучулардын (студенттердин) окуу жүгүнө, жетишүүсүнө жана бүтүүсүнө;</w:t>
      </w:r>
    </w:p>
    <w:p w14:paraId="5E400354" w14:textId="77777777" w:rsidR="00103E35" w:rsidRPr="004341DF" w:rsidRDefault="00103E35" w:rsidP="005A6BFF">
      <w:pPr>
        <w:widowControl/>
        <w:ind w:firstLine="426"/>
        <w:jc w:val="both"/>
        <w:rPr>
          <w:rFonts w:ascii="Times New Roman" w:eastAsia="Times New Roman" w:hAnsi="Times New Roman" w:cs="Times New Roman"/>
          <w:sz w:val="28"/>
          <w:szCs w:val="28"/>
          <w:lang w:val="ky-KG" w:eastAsia="ru-RU"/>
        </w:rPr>
      </w:pPr>
      <w:r w:rsidRPr="004341DF">
        <w:rPr>
          <w:rFonts w:ascii="Times New Roman" w:eastAsia="Times New Roman" w:hAnsi="Times New Roman" w:cs="Times New Roman"/>
          <w:sz w:val="28"/>
          <w:szCs w:val="28"/>
          <w:lang w:val="ky-KG" w:eastAsia="ru-RU"/>
        </w:rPr>
        <w:t>- баалоо жол-жоболорунун майнаптуулугуна;</w:t>
      </w:r>
    </w:p>
    <w:p w14:paraId="58CC8B79" w14:textId="77777777" w:rsidR="00103E35" w:rsidRPr="004341DF" w:rsidRDefault="00103E35" w:rsidP="005A6BFF">
      <w:pPr>
        <w:widowControl/>
        <w:ind w:firstLine="426"/>
        <w:jc w:val="both"/>
        <w:rPr>
          <w:rFonts w:ascii="Times New Roman" w:eastAsia="Times New Roman" w:hAnsi="Times New Roman" w:cs="Times New Roman"/>
          <w:sz w:val="28"/>
          <w:szCs w:val="28"/>
          <w:lang w:val="ky-KG" w:eastAsia="ru-RU"/>
        </w:rPr>
      </w:pPr>
      <w:r w:rsidRPr="004341DF">
        <w:rPr>
          <w:rFonts w:ascii="Times New Roman" w:eastAsia="Times New Roman" w:hAnsi="Times New Roman" w:cs="Times New Roman"/>
          <w:sz w:val="28"/>
          <w:szCs w:val="28"/>
          <w:lang w:val="ky-KG" w:eastAsia="ru-RU"/>
        </w:rPr>
        <w:t>- окутуучулардын (студенттердин) жана жумуш берүүчүлөрдүн билим берүү программасы боюнча окутуудан күтүүлөрүнө, керектөөлөрүнө жана канааттангандыгына;</w:t>
      </w:r>
    </w:p>
    <w:p w14:paraId="3A0F989E" w14:textId="77777777" w:rsidR="00103E35" w:rsidRPr="004341DF" w:rsidRDefault="00103E35" w:rsidP="005A6BFF">
      <w:pPr>
        <w:widowControl/>
        <w:ind w:firstLine="426"/>
        <w:jc w:val="both"/>
        <w:rPr>
          <w:rFonts w:ascii="Times New Roman" w:eastAsia="Times New Roman" w:hAnsi="Times New Roman" w:cs="Times New Roman"/>
          <w:sz w:val="28"/>
          <w:szCs w:val="28"/>
          <w:lang w:val="ky-KG" w:eastAsia="ru-RU"/>
        </w:rPr>
      </w:pPr>
      <w:r w:rsidRPr="004341DF">
        <w:rPr>
          <w:rFonts w:ascii="Times New Roman" w:eastAsia="Times New Roman" w:hAnsi="Times New Roman" w:cs="Times New Roman"/>
          <w:sz w:val="28"/>
          <w:szCs w:val="28"/>
          <w:lang w:val="ky-KG" w:eastAsia="ru-RU"/>
        </w:rPr>
        <w:t>- билим берүү чөйрөсү менен колдоо кызматтарына жана алардын билим берүү программасынын максаттарына шайкештигине;</w:t>
      </w:r>
    </w:p>
    <w:p w14:paraId="035EC250" w14:textId="77777777" w:rsidR="00103E35" w:rsidRPr="004341DF" w:rsidRDefault="00103E35" w:rsidP="005A6BFF">
      <w:pPr>
        <w:widowControl/>
        <w:ind w:firstLine="426"/>
        <w:jc w:val="both"/>
        <w:rPr>
          <w:rFonts w:ascii="Times New Roman" w:eastAsia="Times New Roman" w:hAnsi="Times New Roman" w:cs="Times New Roman"/>
          <w:sz w:val="28"/>
          <w:szCs w:val="28"/>
          <w:lang w:val="ky-KG" w:eastAsia="ru-RU"/>
        </w:rPr>
      </w:pPr>
      <w:r w:rsidRPr="004341DF">
        <w:rPr>
          <w:rFonts w:ascii="Times New Roman" w:eastAsia="Times New Roman" w:hAnsi="Times New Roman" w:cs="Times New Roman"/>
          <w:sz w:val="28"/>
          <w:szCs w:val="28"/>
          <w:lang w:val="ky-KG" w:eastAsia="ru-RU"/>
        </w:rPr>
        <w:t>- берилүүчү билимдин майнаптуулугун жогорулатуу жана адекваттуулугун аныктоо максатында бүтүрүүчүлөрдүн ишке орношуусу</w:t>
      </w:r>
      <w:r>
        <w:rPr>
          <w:rFonts w:ascii="Times New Roman" w:eastAsia="Times New Roman" w:hAnsi="Times New Roman" w:cs="Times New Roman"/>
          <w:sz w:val="28"/>
          <w:szCs w:val="28"/>
          <w:lang w:val="ky-KG" w:eastAsia="ru-RU"/>
        </w:rPr>
        <w:t>н иликтөө (анализдөө)</w:t>
      </w:r>
      <w:r w:rsidRPr="004341DF">
        <w:rPr>
          <w:rFonts w:ascii="Times New Roman" w:eastAsia="Times New Roman" w:hAnsi="Times New Roman" w:cs="Times New Roman"/>
          <w:sz w:val="28"/>
          <w:szCs w:val="28"/>
          <w:lang w:val="ky-KG" w:eastAsia="ru-RU"/>
        </w:rPr>
        <w:t>;</w:t>
      </w:r>
    </w:p>
    <w:p w14:paraId="5D041E30" w14:textId="32FD5A44" w:rsidR="00FC7034" w:rsidRDefault="00103E35" w:rsidP="00DE3A99">
      <w:pPr>
        <w:spacing w:before="120"/>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2.2</w:t>
      </w:r>
      <w:r w:rsidR="00FC7034">
        <w:rPr>
          <w:rFonts w:ascii="Times New Roman" w:eastAsia="Times New Roman" w:hAnsi="Times New Roman" w:cs="Times New Roman"/>
          <w:sz w:val="28"/>
          <w:szCs w:val="28"/>
          <w:lang w:val="ky-KG" w:eastAsia="ru-RU"/>
        </w:rPr>
        <w:t xml:space="preserve"> Акыркы 5 жылда, кесиптик ББП нын “Окуу планын”  түзүүдө жумуш берүүчүлөрдүн катышуусу, ал процессти далилдөөчү документтердин болуусу;</w:t>
      </w:r>
    </w:p>
    <w:p w14:paraId="29676A72" w14:textId="53F66E38" w:rsidR="0023732B" w:rsidRPr="004341DF" w:rsidRDefault="0023732B" w:rsidP="0023732B">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w:t>
      </w:r>
      <w:r w:rsidR="009B724E">
        <w:rPr>
          <w:rFonts w:ascii="Times New Roman" w:eastAsia="Times New Roman" w:hAnsi="Times New Roman" w:cs="Times New Roman"/>
          <w:sz w:val="28"/>
          <w:szCs w:val="28"/>
          <w:lang w:val="ky-KG" w:eastAsia="ru-RU"/>
        </w:rPr>
        <w:t>3</w:t>
      </w:r>
      <w:r>
        <w:rPr>
          <w:rFonts w:ascii="Times New Roman" w:eastAsia="Times New Roman" w:hAnsi="Times New Roman" w:cs="Times New Roman"/>
          <w:sz w:val="28"/>
          <w:szCs w:val="28"/>
          <w:lang w:val="ky-KG" w:eastAsia="ru-RU"/>
        </w:rPr>
        <w:t xml:space="preserve"> </w:t>
      </w:r>
      <w:r w:rsidR="00260EED" w:rsidRPr="0043409D">
        <w:rPr>
          <w:rFonts w:ascii="Times New Roman" w:eastAsia="Times New Roman" w:hAnsi="Times New Roman" w:cs="Times New Roman"/>
          <w:sz w:val="28"/>
          <w:szCs w:val="28"/>
          <w:lang w:val="ky-KG" w:eastAsia="ru-RU"/>
        </w:rPr>
        <w:t>Кесиптик ББП нын</w:t>
      </w:r>
      <w:r w:rsidR="00260EED">
        <w:rPr>
          <w:rFonts w:ascii="Times New Roman" w:eastAsia="Times New Roman" w:hAnsi="Times New Roman" w:cs="Times New Roman"/>
          <w:sz w:val="28"/>
          <w:szCs w:val="28"/>
          <w:lang w:val="ky-KG" w:eastAsia="ru-RU"/>
        </w:rPr>
        <w:t xml:space="preserve"> </w:t>
      </w:r>
      <w:r w:rsidR="00260EED" w:rsidRPr="004341DF">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“окуу планында”</w:t>
      </w:r>
      <w:r w:rsidRPr="004341DF">
        <w:rPr>
          <w:rFonts w:ascii="Times New Roman" w:eastAsia="Times New Roman" w:hAnsi="Times New Roman" w:cs="Times New Roman"/>
          <w:sz w:val="28"/>
          <w:szCs w:val="28"/>
          <w:lang w:val="ky-KG" w:eastAsia="ru-RU"/>
        </w:rPr>
        <w:t xml:space="preserve"> каралган практикалардын (тааныштыруучу, окутуучу, өндүрүштүк, педагогикалык, диплом алдындагы) </w:t>
      </w:r>
      <w:r>
        <w:rPr>
          <w:rFonts w:ascii="Times New Roman" w:eastAsia="Times New Roman" w:hAnsi="Times New Roman" w:cs="Times New Roman"/>
          <w:sz w:val="28"/>
          <w:szCs w:val="28"/>
          <w:lang w:val="ky-KG" w:eastAsia="ru-RU"/>
        </w:rPr>
        <w:t>болуусу жана аларга тиешелүү материалдык-техникалык базанын жетиштүүлүгү жана сапатт</w:t>
      </w:r>
      <w:r w:rsidR="009202A6">
        <w:rPr>
          <w:rFonts w:ascii="Times New Roman" w:eastAsia="Times New Roman" w:hAnsi="Times New Roman" w:cs="Times New Roman"/>
          <w:sz w:val="28"/>
          <w:szCs w:val="28"/>
          <w:lang w:val="ky-KG" w:eastAsia="ru-RU"/>
        </w:rPr>
        <w:t>уу</w:t>
      </w:r>
      <w:r>
        <w:rPr>
          <w:rFonts w:ascii="Times New Roman" w:eastAsia="Times New Roman" w:hAnsi="Times New Roman" w:cs="Times New Roman"/>
          <w:sz w:val="28"/>
          <w:szCs w:val="28"/>
          <w:lang w:val="ky-KG" w:eastAsia="ru-RU"/>
        </w:rPr>
        <w:t xml:space="preserve">лугу; </w:t>
      </w:r>
    </w:p>
    <w:p w14:paraId="662C31F4" w14:textId="2FEF4D0F" w:rsidR="004341DF" w:rsidRDefault="0023732B" w:rsidP="00DE3A99">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w:t>
      </w:r>
      <w:r w:rsidR="009B724E">
        <w:rPr>
          <w:rFonts w:ascii="Times New Roman" w:eastAsia="Times New Roman" w:hAnsi="Times New Roman" w:cs="Times New Roman"/>
          <w:sz w:val="28"/>
          <w:szCs w:val="28"/>
          <w:lang w:val="ky-KG" w:eastAsia="ru-RU"/>
        </w:rPr>
        <w:t>4</w:t>
      </w:r>
      <w:r>
        <w:rPr>
          <w:rFonts w:ascii="Times New Roman" w:eastAsia="Times New Roman" w:hAnsi="Times New Roman" w:cs="Times New Roman"/>
          <w:sz w:val="28"/>
          <w:szCs w:val="28"/>
          <w:lang w:val="ky-KG" w:eastAsia="ru-RU"/>
        </w:rPr>
        <w:t xml:space="preserve"> </w:t>
      </w:r>
      <w:r w:rsidR="004341DF" w:rsidRPr="004341DF">
        <w:rPr>
          <w:rFonts w:ascii="Times New Roman" w:eastAsia="Times New Roman" w:hAnsi="Times New Roman" w:cs="Times New Roman"/>
          <w:sz w:val="28"/>
          <w:szCs w:val="28"/>
          <w:lang w:val="ky-KG" w:eastAsia="ru-RU"/>
        </w:rPr>
        <w:t xml:space="preserve"> </w:t>
      </w:r>
      <w:r w:rsidR="00260EED" w:rsidRPr="0043409D">
        <w:rPr>
          <w:rFonts w:ascii="Times New Roman" w:eastAsia="Times New Roman" w:hAnsi="Times New Roman" w:cs="Times New Roman"/>
          <w:sz w:val="28"/>
          <w:szCs w:val="28"/>
          <w:lang w:val="ky-KG" w:eastAsia="ru-RU"/>
        </w:rPr>
        <w:t>Кесиптик ББП нын</w:t>
      </w:r>
      <w:r w:rsidR="00260EED">
        <w:rPr>
          <w:rFonts w:ascii="Times New Roman" w:eastAsia="Times New Roman" w:hAnsi="Times New Roman" w:cs="Times New Roman"/>
          <w:sz w:val="28"/>
          <w:szCs w:val="28"/>
          <w:lang w:val="ky-KG" w:eastAsia="ru-RU"/>
        </w:rPr>
        <w:t xml:space="preserve"> </w:t>
      </w:r>
      <w:r w:rsidR="00260EED" w:rsidRPr="004341DF">
        <w:rPr>
          <w:rFonts w:ascii="Times New Roman" w:eastAsia="Times New Roman" w:hAnsi="Times New Roman" w:cs="Times New Roman"/>
          <w:sz w:val="28"/>
          <w:szCs w:val="28"/>
          <w:lang w:val="ky-KG" w:eastAsia="ru-RU"/>
        </w:rPr>
        <w:t xml:space="preserve"> </w:t>
      </w:r>
      <w:r w:rsidR="009D62BA">
        <w:rPr>
          <w:rFonts w:ascii="Times New Roman" w:eastAsia="Times New Roman" w:hAnsi="Times New Roman" w:cs="Times New Roman"/>
          <w:sz w:val="28"/>
          <w:szCs w:val="28"/>
          <w:lang w:val="ky-KG" w:eastAsia="ru-RU"/>
        </w:rPr>
        <w:t xml:space="preserve">“Окуу планында” көрсөтүлгөн </w:t>
      </w:r>
      <w:r w:rsidR="00B77A02">
        <w:rPr>
          <w:rFonts w:ascii="Times New Roman" w:eastAsia="Times New Roman" w:hAnsi="Times New Roman" w:cs="Times New Roman"/>
          <w:sz w:val="28"/>
          <w:szCs w:val="28"/>
          <w:lang w:val="ky-KG" w:eastAsia="ru-RU"/>
        </w:rPr>
        <w:t xml:space="preserve">окуу предметтеринин атайын </w:t>
      </w:r>
      <w:r w:rsidR="009D62BA">
        <w:rPr>
          <w:rFonts w:ascii="Times New Roman" w:eastAsia="Times New Roman" w:hAnsi="Times New Roman" w:cs="Times New Roman"/>
          <w:sz w:val="28"/>
          <w:szCs w:val="28"/>
          <w:lang w:val="ky-KG" w:eastAsia="ru-RU"/>
        </w:rPr>
        <w:t>окуулуктар жана окуу-</w:t>
      </w:r>
      <w:r w:rsidR="004341DF" w:rsidRPr="004341DF">
        <w:rPr>
          <w:rFonts w:ascii="Times New Roman" w:eastAsia="Times New Roman" w:hAnsi="Times New Roman" w:cs="Times New Roman"/>
          <w:sz w:val="28"/>
          <w:szCs w:val="28"/>
          <w:lang w:val="ky-KG" w:eastAsia="ru-RU"/>
        </w:rPr>
        <w:t xml:space="preserve">усулдук </w:t>
      </w:r>
      <w:r w:rsidR="009D62BA">
        <w:rPr>
          <w:rFonts w:ascii="Times New Roman" w:eastAsia="Times New Roman" w:hAnsi="Times New Roman" w:cs="Times New Roman"/>
          <w:sz w:val="28"/>
          <w:szCs w:val="28"/>
          <w:lang w:val="ky-KG" w:eastAsia="ru-RU"/>
        </w:rPr>
        <w:t>колдонмолор</w:t>
      </w:r>
      <w:r w:rsidR="00B77A02">
        <w:rPr>
          <w:rFonts w:ascii="Times New Roman" w:eastAsia="Times New Roman" w:hAnsi="Times New Roman" w:cs="Times New Roman"/>
          <w:sz w:val="28"/>
          <w:szCs w:val="28"/>
          <w:lang w:val="ky-KG" w:eastAsia="ru-RU"/>
        </w:rPr>
        <w:t>у</w:t>
      </w:r>
      <w:r w:rsidR="009D62BA">
        <w:rPr>
          <w:rFonts w:ascii="Times New Roman" w:eastAsia="Times New Roman" w:hAnsi="Times New Roman" w:cs="Times New Roman"/>
          <w:sz w:val="28"/>
          <w:szCs w:val="28"/>
          <w:lang w:val="ky-KG" w:eastAsia="ru-RU"/>
        </w:rPr>
        <w:t xml:space="preserve"> менен </w:t>
      </w:r>
      <w:r w:rsidR="004341DF" w:rsidRPr="004341DF">
        <w:rPr>
          <w:rFonts w:ascii="Times New Roman" w:eastAsia="Times New Roman" w:hAnsi="Times New Roman" w:cs="Times New Roman"/>
          <w:sz w:val="28"/>
          <w:szCs w:val="28"/>
          <w:lang w:val="ky-KG" w:eastAsia="ru-RU"/>
        </w:rPr>
        <w:t>камсызд</w:t>
      </w:r>
      <w:r w:rsidR="009D62BA">
        <w:rPr>
          <w:rFonts w:ascii="Times New Roman" w:eastAsia="Times New Roman" w:hAnsi="Times New Roman" w:cs="Times New Roman"/>
          <w:sz w:val="28"/>
          <w:szCs w:val="28"/>
          <w:lang w:val="ky-KG" w:eastAsia="ru-RU"/>
        </w:rPr>
        <w:t>алуусу</w:t>
      </w:r>
      <w:r w:rsidR="000157DF">
        <w:rPr>
          <w:rFonts w:ascii="Times New Roman" w:eastAsia="Times New Roman" w:hAnsi="Times New Roman" w:cs="Times New Roman"/>
          <w:sz w:val="28"/>
          <w:szCs w:val="28"/>
          <w:lang w:val="ky-KG" w:eastAsia="ru-RU"/>
        </w:rPr>
        <w:t>:</w:t>
      </w:r>
      <w:r w:rsidR="009D62BA">
        <w:rPr>
          <w:rFonts w:ascii="Times New Roman" w:eastAsia="Times New Roman" w:hAnsi="Times New Roman" w:cs="Times New Roman"/>
          <w:sz w:val="28"/>
          <w:szCs w:val="28"/>
          <w:lang w:val="ky-KG" w:eastAsia="ru-RU"/>
        </w:rPr>
        <w:t xml:space="preserve"> алардын </w:t>
      </w:r>
      <w:r w:rsidR="004341DF" w:rsidRPr="004341DF">
        <w:rPr>
          <w:rFonts w:ascii="Times New Roman" w:eastAsia="Times New Roman" w:hAnsi="Times New Roman" w:cs="Times New Roman"/>
          <w:sz w:val="28"/>
          <w:szCs w:val="28"/>
          <w:lang w:val="ky-KG" w:eastAsia="ru-RU"/>
        </w:rPr>
        <w:t xml:space="preserve">мамлекеттик билим берүү стандарттарына </w:t>
      </w:r>
      <w:r w:rsidR="000157DF">
        <w:rPr>
          <w:rFonts w:ascii="Times New Roman" w:eastAsia="Times New Roman" w:hAnsi="Times New Roman" w:cs="Times New Roman"/>
          <w:sz w:val="28"/>
          <w:szCs w:val="28"/>
          <w:lang w:val="ky-KG" w:eastAsia="ru-RU"/>
        </w:rPr>
        <w:t xml:space="preserve"> (ГОС) жана лицензиялык талаптарга </w:t>
      </w:r>
      <w:r w:rsidR="004341DF" w:rsidRPr="004341DF">
        <w:rPr>
          <w:rFonts w:ascii="Times New Roman" w:eastAsia="Times New Roman" w:hAnsi="Times New Roman" w:cs="Times New Roman"/>
          <w:sz w:val="28"/>
          <w:szCs w:val="28"/>
          <w:lang w:val="ky-KG" w:eastAsia="ru-RU"/>
        </w:rPr>
        <w:t>ылайык келүүсү</w:t>
      </w:r>
      <w:r w:rsidR="006331F3">
        <w:rPr>
          <w:rFonts w:ascii="Times New Roman" w:eastAsia="Times New Roman" w:hAnsi="Times New Roman" w:cs="Times New Roman"/>
          <w:sz w:val="28"/>
          <w:szCs w:val="28"/>
          <w:lang w:val="ky-KG" w:eastAsia="ru-RU"/>
        </w:rPr>
        <w:t>;</w:t>
      </w:r>
    </w:p>
    <w:p w14:paraId="28D689DA" w14:textId="5B3B7AC0" w:rsidR="00260EED" w:rsidRDefault="00260EED" w:rsidP="00DE3A99">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w:t>
      </w:r>
      <w:r w:rsidR="009B724E">
        <w:rPr>
          <w:rFonts w:ascii="Times New Roman" w:eastAsia="Times New Roman" w:hAnsi="Times New Roman" w:cs="Times New Roman"/>
          <w:sz w:val="28"/>
          <w:szCs w:val="28"/>
          <w:lang w:val="ky-KG" w:eastAsia="ru-RU"/>
        </w:rPr>
        <w:t>5</w:t>
      </w:r>
      <w:r>
        <w:rPr>
          <w:rFonts w:ascii="Times New Roman" w:eastAsia="Times New Roman" w:hAnsi="Times New Roman" w:cs="Times New Roman"/>
          <w:sz w:val="28"/>
          <w:szCs w:val="28"/>
          <w:lang w:val="ky-KG" w:eastAsia="ru-RU"/>
        </w:rPr>
        <w:t xml:space="preserve"> Акыркы 5 жылда атайын окуу предметтери боюнча окутуучулар тарабынан жазылган (түзүлгөн) окуулуктардын жана окуу-усулдук колдонмолор</w:t>
      </w:r>
      <w:r w:rsidR="00B77A02">
        <w:rPr>
          <w:rFonts w:ascii="Times New Roman" w:eastAsia="Times New Roman" w:hAnsi="Times New Roman" w:cs="Times New Roman"/>
          <w:sz w:val="28"/>
          <w:szCs w:val="28"/>
          <w:lang w:val="ky-KG" w:eastAsia="ru-RU"/>
        </w:rPr>
        <w:t>унун</w:t>
      </w:r>
      <w:r>
        <w:rPr>
          <w:rFonts w:ascii="Times New Roman" w:eastAsia="Times New Roman" w:hAnsi="Times New Roman" w:cs="Times New Roman"/>
          <w:sz w:val="28"/>
          <w:szCs w:val="28"/>
          <w:lang w:val="ky-KG" w:eastAsia="ru-RU"/>
        </w:rPr>
        <w:t xml:space="preserve"> саны жана сапаты боюнча анализдин болуусу</w:t>
      </w:r>
      <w:r w:rsidR="006331F3">
        <w:rPr>
          <w:rFonts w:ascii="Times New Roman" w:eastAsia="Times New Roman" w:hAnsi="Times New Roman" w:cs="Times New Roman"/>
          <w:sz w:val="28"/>
          <w:szCs w:val="28"/>
          <w:lang w:val="ky-KG" w:eastAsia="ru-RU"/>
        </w:rPr>
        <w:t>;</w:t>
      </w:r>
    </w:p>
    <w:p w14:paraId="4CB39396" w14:textId="150A8C63" w:rsidR="006331F3" w:rsidRDefault="006331F3" w:rsidP="00DE3A99">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w:t>
      </w:r>
      <w:r w:rsidR="009B724E">
        <w:rPr>
          <w:rFonts w:ascii="Times New Roman" w:eastAsia="Times New Roman" w:hAnsi="Times New Roman" w:cs="Times New Roman"/>
          <w:sz w:val="28"/>
          <w:szCs w:val="28"/>
          <w:lang w:val="ky-KG" w:eastAsia="ru-RU"/>
        </w:rPr>
        <w:t>6</w:t>
      </w:r>
      <w:r>
        <w:rPr>
          <w:rFonts w:ascii="Times New Roman" w:eastAsia="Times New Roman" w:hAnsi="Times New Roman" w:cs="Times New Roman"/>
          <w:sz w:val="28"/>
          <w:szCs w:val="28"/>
          <w:lang w:val="ky-KG" w:eastAsia="ru-RU"/>
        </w:rPr>
        <w:t xml:space="preserve"> Акыркы 5 жылда атайын окуу предметтери боюнча окутуучулар тарабынан мамлекеттик тилде жазылган (түзүлгөн) окуулуктардын жана окуу-усулдук колдонмолорунун саны жана сапаты боюнча анализдин болуусу;</w:t>
      </w:r>
    </w:p>
    <w:p w14:paraId="0E2EE057" w14:textId="3D580BD2" w:rsidR="006331F3" w:rsidRDefault="009B724E" w:rsidP="00DE3A99">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2.7</w:t>
      </w:r>
      <w:r w:rsidR="006331F3">
        <w:rPr>
          <w:rFonts w:ascii="Times New Roman" w:eastAsia="Times New Roman" w:hAnsi="Times New Roman" w:cs="Times New Roman"/>
          <w:sz w:val="28"/>
          <w:szCs w:val="28"/>
          <w:lang w:val="ky-KG" w:eastAsia="ru-RU"/>
        </w:rPr>
        <w:t xml:space="preserve">  </w:t>
      </w:r>
      <w:r w:rsidR="006331F3" w:rsidRPr="0043409D">
        <w:rPr>
          <w:rFonts w:ascii="Times New Roman" w:eastAsia="Times New Roman" w:hAnsi="Times New Roman" w:cs="Times New Roman"/>
          <w:sz w:val="28"/>
          <w:szCs w:val="28"/>
          <w:lang w:val="ky-KG" w:eastAsia="ru-RU"/>
        </w:rPr>
        <w:t>Кесиптик ББП нын</w:t>
      </w:r>
      <w:r w:rsidR="006331F3">
        <w:rPr>
          <w:rFonts w:ascii="Times New Roman" w:eastAsia="Times New Roman" w:hAnsi="Times New Roman" w:cs="Times New Roman"/>
          <w:sz w:val="28"/>
          <w:szCs w:val="28"/>
          <w:lang w:val="ky-KG" w:eastAsia="ru-RU"/>
        </w:rPr>
        <w:t xml:space="preserve"> </w:t>
      </w:r>
      <w:r w:rsidR="006331F3" w:rsidRPr="004341DF">
        <w:rPr>
          <w:rFonts w:ascii="Times New Roman" w:eastAsia="Times New Roman" w:hAnsi="Times New Roman" w:cs="Times New Roman"/>
          <w:sz w:val="28"/>
          <w:szCs w:val="28"/>
          <w:lang w:val="ky-KG" w:eastAsia="ru-RU"/>
        </w:rPr>
        <w:t xml:space="preserve"> </w:t>
      </w:r>
      <w:r w:rsidR="006331F3">
        <w:rPr>
          <w:rFonts w:ascii="Times New Roman" w:eastAsia="Times New Roman" w:hAnsi="Times New Roman" w:cs="Times New Roman"/>
          <w:sz w:val="28"/>
          <w:szCs w:val="28"/>
          <w:lang w:val="ky-KG" w:eastAsia="ru-RU"/>
        </w:rPr>
        <w:t>окутуучуларга окуулуктарды жана окуу-усулдук колдонмолорду жазууга (түзүүгө) шыктандырган (мотивациялаган) иш чараларынын болуусу;</w:t>
      </w:r>
    </w:p>
    <w:p w14:paraId="7757EFAA" w14:textId="497653AE" w:rsidR="006331F3" w:rsidRPr="004341DF" w:rsidRDefault="009B724E" w:rsidP="00DE3A99">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2.8</w:t>
      </w:r>
      <w:r w:rsidR="006331F3">
        <w:rPr>
          <w:rFonts w:ascii="Times New Roman" w:eastAsia="Times New Roman" w:hAnsi="Times New Roman" w:cs="Times New Roman"/>
          <w:sz w:val="28"/>
          <w:szCs w:val="28"/>
          <w:lang w:val="ky-KG" w:eastAsia="ru-RU"/>
        </w:rPr>
        <w:t xml:space="preserve"> </w:t>
      </w:r>
      <w:r w:rsidR="00B77A02">
        <w:rPr>
          <w:rFonts w:ascii="Times New Roman" w:eastAsia="Times New Roman" w:hAnsi="Times New Roman" w:cs="Times New Roman"/>
          <w:sz w:val="28"/>
          <w:szCs w:val="28"/>
          <w:lang w:val="ky-KG" w:eastAsia="ru-RU"/>
        </w:rPr>
        <w:t xml:space="preserve"> Атайын окуу предметтери боюнча электрондук окуулуктардын базасынын түзүлүшү  жана аны студенттер тарабынан пайдалануу шарттардын уюштурулушу:</w:t>
      </w:r>
    </w:p>
    <w:p w14:paraId="48855048" w14:textId="047AA8C1" w:rsidR="004341DF" w:rsidRDefault="004341DF" w:rsidP="00DE3A99">
      <w:pPr>
        <w:widowControl/>
        <w:ind w:firstLine="709"/>
        <w:jc w:val="both"/>
        <w:rPr>
          <w:rFonts w:ascii="Times New Roman" w:eastAsia="Times New Roman" w:hAnsi="Times New Roman" w:cs="Times New Roman"/>
          <w:sz w:val="28"/>
          <w:szCs w:val="28"/>
          <w:lang w:val="ky-KG" w:eastAsia="ru-RU"/>
        </w:rPr>
      </w:pPr>
      <w:r w:rsidRPr="004341DF">
        <w:rPr>
          <w:rFonts w:ascii="Times New Roman" w:eastAsia="Times New Roman" w:hAnsi="Times New Roman" w:cs="Times New Roman"/>
          <w:sz w:val="28"/>
          <w:szCs w:val="28"/>
          <w:lang w:val="ky-KG" w:eastAsia="ru-RU"/>
        </w:rPr>
        <w:t>2.</w:t>
      </w:r>
      <w:r w:rsidR="009B724E">
        <w:rPr>
          <w:rFonts w:ascii="Times New Roman" w:eastAsia="Times New Roman" w:hAnsi="Times New Roman" w:cs="Times New Roman"/>
          <w:sz w:val="28"/>
          <w:szCs w:val="28"/>
          <w:lang w:val="ky-KG" w:eastAsia="ru-RU"/>
        </w:rPr>
        <w:t>9</w:t>
      </w:r>
      <w:r w:rsidRPr="004341DF">
        <w:rPr>
          <w:rFonts w:ascii="Times New Roman" w:eastAsia="Times New Roman" w:hAnsi="Times New Roman" w:cs="Times New Roman"/>
          <w:sz w:val="28"/>
          <w:szCs w:val="28"/>
          <w:lang w:val="ky-KG" w:eastAsia="ru-RU"/>
        </w:rPr>
        <w:t xml:space="preserve"> </w:t>
      </w:r>
      <w:r w:rsidR="009D62BA">
        <w:rPr>
          <w:rFonts w:ascii="Times New Roman" w:eastAsia="Times New Roman" w:hAnsi="Times New Roman" w:cs="Times New Roman"/>
          <w:sz w:val="28"/>
          <w:szCs w:val="28"/>
          <w:lang w:val="ky-KG" w:eastAsia="ru-RU"/>
        </w:rPr>
        <w:t>Окутуучулардын предметтик “жумушчу программаларында” тиешелүү окуу предметтери боюнча жүктөмдөр</w:t>
      </w:r>
      <w:r w:rsidR="000157DF">
        <w:rPr>
          <w:rFonts w:ascii="Times New Roman" w:eastAsia="Times New Roman" w:hAnsi="Times New Roman" w:cs="Times New Roman"/>
          <w:sz w:val="28"/>
          <w:szCs w:val="28"/>
          <w:lang w:val="ky-KG" w:eastAsia="ru-RU"/>
        </w:rPr>
        <w:t>д</w:t>
      </w:r>
      <w:r w:rsidR="009D62BA">
        <w:rPr>
          <w:rFonts w:ascii="Times New Roman" w:eastAsia="Times New Roman" w:hAnsi="Times New Roman" w:cs="Times New Roman"/>
          <w:sz w:val="28"/>
          <w:szCs w:val="28"/>
          <w:lang w:val="ky-KG" w:eastAsia="ru-RU"/>
        </w:rPr>
        <w:t xml:space="preserve">үн көлөмүнүн жана мазмунунун “мамлекеттик билим берүү стандартарына (ГОС)” дал келүүсү; </w:t>
      </w:r>
    </w:p>
    <w:p w14:paraId="2FD106A5" w14:textId="77777777" w:rsidR="005A6BFF" w:rsidRDefault="00A0462F" w:rsidP="005A6BFF">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lastRenderedPageBreak/>
        <w:t xml:space="preserve">2.10 </w:t>
      </w:r>
      <w:r w:rsidR="008A0D89">
        <w:rPr>
          <w:rFonts w:ascii="Times New Roman" w:eastAsia="Times New Roman" w:hAnsi="Times New Roman" w:cs="Times New Roman"/>
          <w:sz w:val="28"/>
          <w:szCs w:val="28"/>
          <w:lang w:val="ky-KG" w:eastAsia="ru-RU"/>
        </w:rPr>
        <w:t>О</w:t>
      </w:r>
      <w:r>
        <w:rPr>
          <w:rFonts w:ascii="Times New Roman" w:eastAsia="Times New Roman" w:hAnsi="Times New Roman" w:cs="Times New Roman"/>
          <w:sz w:val="28"/>
          <w:szCs w:val="28"/>
          <w:lang w:val="ky-KG" w:eastAsia="ru-RU"/>
        </w:rPr>
        <w:t>куу предметтери боюнча</w:t>
      </w:r>
      <w:r w:rsidR="008A0D89">
        <w:rPr>
          <w:rFonts w:ascii="Times New Roman" w:eastAsia="Times New Roman" w:hAnsi="Times New Roman" w:cs="Times New Roman"/>
          <w:sz w:val="28"/>
          <w:szCs w:val="28"/>
          <w:lang w:val="ky-KG" w:eastAsia="ru-RU"/>
        </w:rPr>
        <w:t xml:space="preserve">, тиешелүү шартта бекитилген (уруксат берилген), </w:t>
      </w:r>
      <w:r>
        <w:rPr>
          <w:rFonts w:ascii="Times New Roman" w:eastAsia="Times New Roman" w:hAnsi="Times New Roman" w:cs="Times New Roman"/>
          <w:sz w:val="28"/>
          <w:szCs w:val="28"/>
          <w:lang w:val="ky-KG" w:eastAsia="ru-RU"/>
        </w:rPr>
        <w:t xml:space="preserve"> тесттик материалдар (суроолор) базасынын (фондунун) </w:t>
      </w:r>
      <w:r w:rsidR="008A0D89">
        <w:rPr>
          <w:rFonts w:ascii="Times New Roman" w:eastAsia="Times New Roman" w:hAnsi="Times New Roman" w:cs="Times New Roman"/>
          <w:sz w:val="28"/>
          <w:szCs w:val="28"/>
          <w:lang w:val="ky-KG" w:eastAsia="ru-RU"/>
        </w:rPr>
        <w:t>болушу жана аны пайдалануу</w:t>
      </w:r>
      <w:bookmarkStart w:id="15" w:name="_Toc22070277"/>
    </w:p>
    <w:p w14:paraId="746CC483" w14:textId="77777777" w:rsidR="005A6BFF" w:rsidRDefault="005A6BFF" w:rsidP="005A6BFF">
      <w:pPr>
        <w:widowControl/>
        <w:ind w:firstLine="709"/>
        <w:jc w:val="both"/>
        <w:rPr>
          <w:rFonts w:ascii="Times New Roman" w:eastAsia="Times New Roman" w:hAnsi="Times New Roman" w:cs="Times New Roman"/>
          <w:sz w:val="28"/>
          <w:szCs w:val="28"/>
          <w:lang w:val="ky-KG" w:eastAsia="ru-RU"/>
        </w:rPr>
      </w:pPr>
    </w:p>
    <w:p w14:paraId="22DD1321" w14:textId="77777777" w:rsidR="005A6BFF" w:rsidRDefault="005A6BFF" w:rsidP="005A6BFF">
      <w:pPr>
        <w:widowControl/>
        <w:ind w:firstLine="709"/>
        <w:jc w:val="both"/>
        <w:rPr>
          <w:rFonts w:ascii="Times New Roman" w:eastAsia="Times New Roman" w:hAnsi="Times New Roman" w:cs="Times New Roman"/>
          <w:sz w:val="28"/>
          <w:szCs w:val="28"/>
          <w:lang w:val="ky-KG" w:eastAsia="ru-RU"/>
        </w:rPr>
      </w:pPr>
    </w:p>
    <w:p w14:paraId="16339DA0" w14:textId="77777777" w:rsidR="005A6BFF" w:rsidRDefault="005A6BFF" w:rsidP="005A6BFF">
      <w:pPr>
        <w:widowControl/>
        <w:ind w:firstLine="709"/>
        <w:jc w:val="both"/>
        <w:rPr>
          <w:rFonts w:ascii="Times New Roman" w:eastAsia="Times New Roman" w:hAnsi="Times New Roman" w:cs="Times New Roman"/>
          <w:sz w:val="28"/>
          <w:szCs w:val="28"/>
          <w:lang w:val="ky-KG" w:eastAsia="ru-RU"/>
        </w:rPr>
      </w:pPr>
    </w:p>
    <w:p w14:paraId="625445A5" w14:textId="77777777" w:rsidR="005A6BFF" w:rsidRDefault="005A6BFF" w:rsidP="005A6BFF">
      <w:pPr>
        <w:widowControl/>
        <w:ind w:firstLine="709"/>
        <w:jc w:val="both"/>
        <w:rPr>
          <w:rFonts w:ascii="Times New Roman" w:eastAsia="Times New Roman" w:hAnsi="Times New Roman" w:cs="Times New Roman"/>
          <w:sz w:val="28"/>
          <w:szCs w:val="28"/>
          <w:lang w:val="ky-KG" w:eastAsia="ru-RU"/>
        </w:rPr>
      </w:pPr>
    </w:p>
    <w:p w14:paraId="3D65B08D" w14:textId="00F8C2C2" w:rsidR="004341DF" w:rsidRDefault="0088499D" w:rsidP="005A6BFF">
      <w:pPr>
        <w:widowControl/>
        <w:ind w:firstLine="709"/>
        <w:jc w:val="both"/>
        <w:rPr>
          <w:rFonts w:ascii="Times New Roman" w:eastAsia="Times New Roman" w:hAnsi="Times New Roman" w:cs="Times New Roman"/>
          <w:b/>
          <w:bCs/>
          <w:sz w:val="28"/>
          <w:szCs w:val="28"/>
          <w:lang w:val="ky-KG" w:eastAsia="ru-RU"/>
        </w:rPr>
      </w:pPr>
      <w:r>
        <w:rPr>
          <w:rFonts w:ascii="Times New Roman" w:eastAsia="Times New Roman" w:hAnsi="Times New Roman" w:cs="Times New Roman"/>
          <w:b/>
          <w:bCs/>
          <w:sz w:val="28"/>
          <w:szCs w:val="28"/>
          <w:lang w:val="ky-KG" w:eastAsia="ru-RU"/>
        </w:rPr>
        <w:t xml:space="preserve">Стандарт </w:t>
      </w:r>
      <w:r w:rsidR="004341DF" w:rsidRPr="004341DF">
        <w:rPr>
          <w:rFonts w:ascii="Times New Roman" w:eastAsia="Times New Roman" w:hAnsi="Times New Roman" w:cs="Times New Roman"/>
          <w:b/>
          <w:bCs/>
          <w:sz w:val="28"/>
          <w:szCs w:val="28"/>
          <w:lang w:val="ky-KG" w:eastAsia="ru-RU"/>
        </w:rPr>
        <w:t>3. Инсанга багытталган окутуу</w:t>
      </w:r>
      <w:r w:rsidR="009253AF">
        <w:rPr>
          <w:rFonts w:ascii="Times New Roman" w:eastAsia="Times New Roman" w:hAnsi="Times New Roman" w:cs="Times New Roman"/>
          <w:b/>
          <w:bCs/>
          <w:sz w:val="28"/>
          <w:szCs w:val="28"/>
          <w:lang w:val="ky-KG" w:eastAsia="ru-RU"/>
        </w:rPr>
        <w:t>ну</w:t>
      </w:r>
      <w:r w:rsidR="004341DF" w:rsidRPr="004341DF">
        <w:rPr>
          <w:rFonts w:ascii="Times New Roman" w:eastAsia="Times New Roman" w:hAnsi="Times New Roman" w:cs="Times New Roman"/>
          <w:b/>
          <w:bCs/>
          <w:sz w:val="28"/>
          <w:szCs w:val="28"/>
          <w:lang w:val="ky-KG" w:eastAsia="ru-RU"/>
        </w:rPr>
        <w:t xml:space="preserve"> жана окугандардын жетишүүсүн баалоо</w:t>
      </w:r>
      <w:bookmarkEnd w:id="15"/>
    </w:p>
    <w:p w14:paraId="5532C549" w14:textId="77777777" w:rsidR="005A6BFF" w:rsidRPr="004341DF" w:rsidRDefault="005A6BFF" w:rsidP="005A6BFF">
      <w:pPr>
        <w:widowControl/>
        <w:ind w:firstLine="709"/>
        <w:jc w:val="both"/>
        <w:rPr>
          <w:rFonts w:ascii="Times New Roman" w:eastAsia="Times New Roman" w:hAnsi="Times New Roman" w:cs="Times New Roman"/>
          <w:b/>
          <w:bCs/>
          <w:sz w:val="28"/>
          <w:szCs w:val="28"/>
          <w:lang w:val="ky-KG" w:eastAsia="ru-RU"/>
        </w:rPr>
      </w:pPr>
    </w:p>
    <w:p w14:paraId="162C1C1F" w14:textId="1B970F21" w:rsidR="004341DF" w:rsidRPr="004341DF" w:rsidRDefault="000C6CD5" w:rsidP="000C6CD5">
      <w:pPr>
        <w:widowControl/>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Pr="0043409D">
        <w:rPr>
          <w:rFonts w:ascii="Times New Roman" w:eastAsia="Times New Roman" w:hAnsi="Times New Roman" w:cs="Times New Roman"/>
          <w:sz w:val="28"/>
          <w:szCs w:val="28"/>
          <w:lang w:val="ky-KG" w:eastAsia="ru-RU"/>
        </w:rPr>
        <w:t>Кесиптик ББП нын</w:t>
      </w:r>
      <w:r>
        <w:rPr>
          <w:rFonts w:ascii="Times New Roman" w:eastAsia="Times New Roman" w:hAnsi="Times New Roman" w:cs="Times New Roman"/>
          <w:sz w:val="28"/>
          <w:szCs w:val="28"/>
          <w:lang w:val="ky-KG" w:eastAsia="ru-RU"/>
        </w:rPr>
        <w:t xml:space="preserve"> </w:t>
      </w:r>
      <w:r w:rsidRPr="004341DF">
        <w:rPr>
          <w:rFonts w:ascii="Times New Roman" w:eastAsia="Times New Roman" w:hAnsi="Times New Roman" w:cs="Times New Roman"/>
          <w:sz w:val="28"/>
          <w:szCs w:val="28"/>
          <w:lang w:val="ky-KG" w:eastAsia="ru-RU"/>
        </w:rPr>
        <w:t xml:space="preserve"> </w:t>
      </w:r>
      <w:r w:rsidR="004341DF" w:rsidRPr="004341DF">
        <w:rPr>
          <w:rFonts w:ascii="Times New Roman" w:eastAsia="Times New Roman" w:hAnsi="Times New Roman" w:cs="Times New Roman"/>
          <w:sz w:val="28"/>
          <w:szCs w:val="28"/>
          <w:lang w:val="ky-KG" w:eastAsia="ru-RU"/>
        </w:rPr>
        <w:t>инсанга багытталган окутуу процесстери</w:t>
      </w:r>
      <w:r w:rsidR="000157DF">
        <w:rPr>
          <w:rFonts w:ascii="Times New Roman" w:eastAsia="Times New Roman" w:hAnsi="Times New Roman" w:cs="Times New Roman"/>
          <w:sz w:val="28"/>
          <w:szCs w:val="28"/>
          <w:lang w:val="ky-KG" w:eastAsia="ru-RU"/>
        </w:rPr>
        <w:t xml:space="preserve">, б.а., билим алуучуларды </w:t>
      </w:r>
      <w:r w:rsidR="004341DF" w:rsidRPr="004341DF">
        <w:rPr>
          <w:rFonts w:ascii="Times New Roman" w:eastAsia="Times New Roman" w:hAnsi="Times New Roman" w:cs="Times New Roman"/>
          <w:sz w:val="28"/>
          <w:szCs w:val="28"/>
          <w:lang w:val="ky-KG" w:eastAsia="ru-RU"/>
        </w:rPr>
        <w:t xml:space="preserve"> активдүү аракет </w:t>
      </w:r>
      <w:r w:rsidR="000157DF">
        <w:rPr>
          <w:rFonts w:ascii="Times New Roman" w:eastAsia="Times New Roman" w:hAnsi="Times New Roman" w:cs="Times New Roman"/>
          <w:sz w:val="28"/>
          <w:szCs w:val="28"/>
          <w:lang w:val="ky-KG" w:eastAsia="ru-RU"/>
        </w:rPr>
        <w:t>жасоого (</w:t>
      </w:r>
      <w:r w:rsidR="004341DF" w:rsidRPr="004341DF">
        <w:rPr>
          <w:rFonts w:ascii="Times New Roman" w:eastAsia="Times New Roman" w:hAnsi="Times New Roman" w:cs="Times New Roman"/>
          <w:sz w:val="28"/>
          <w:szCs w:val="28"/>
          <w:lang w:val="ky-KG" w:eastAsia="ru-RU"/>
        </w:rPr>
        <w:t>кызыктыруу</w:t>
      </w:r>
      <w:r w:rsidR="000157DF">
        <w:rPr>
          <w:rFonts w:ascii="Times New Roman" w:eastAsia="Times New Roman" w:hAnsi="Times New Roman" w:cs="Times New Roman"/>
          <w:sz w:val="28"/>
          <w:szCs w:val="28"/>
          <w:lang w:val="ky-KG" w:eastAsia="ru-RU"/>
        </w:rPr>
        <w:t>га) багытталган иш чаралар</w:t>
      </w:r>
      <w:r>
        <w:rPr>
          <w:rFonts w:ascii="Times New Roman" w:eastAsia="Times New Roman" w:hAnsi="Times New Roman" w:cs="Times New Roman"/>
          <w:sz w:val="28"/>
          <w:szCs w:val="28"/>
          <w:lang w:val="ky-KG" w:eastAsia="ru-RU"/>
        </w:rPr>
        <w:t>ы</w:t>
      </w:r>
      <w:r w:rsidR="00FD2F35">
        <w:rPr>
          <w:rFonts w:ascii="Times New Roman" w:eastAsia="Times New Roman" w:hAnsi="Times New Roman" w:cs="Times New Roman"/>
          <w:sz w:val="28"/>
          <w:szCs w:val="28"/>
          <w:lang w:val="ky-KG" w:eastAsia="ru-RU"/>
        </w:rPr>
        <w:t xml:space="preserve"> жана алардын төмөнкүдөй </w:t>
      </w:r>
      <w:r w:rsidR="004341DF" w:rsidRPr="004341DF">
        <w:rPr>
          <w:rFonts w:ascii="Times New Roman" w:eastAsia="Times New Roman" w:hAnsi="Times New Roman" w:cs="Times New Roman"/>
          <w:sz w:val="28"/>
          <w:szCs w:val="28"/>
          <w:lang w:val="ky-KG" w:eastAsia="ru-RU"/>
        </w:rPr>
        <w:t>чен-өлчөмдөр</w:t>
      </w:r>
      <w:r w:rsidR="00FD2F35">
        <w:rPr>
          <w:rFonts w:ascii="Times New Roman" w:eastAsia="Times New Roman" w:hAnsi="Times New Roman" w:cs="Times New Roman"/>
          <w:sz w:val="28"/>
          <w:szCs w:val="28"/>
          <w:lang w:val="ky-KG" w:eastAsia="ru-RU"/>
        </w:rPr>
        <w:t>ү болууга тийиш</w:t>
      </w:r>
      <w:r w:rsidR="004341DF" w:rsidRPr="004341DF">
        <w:rPr>
          <w:rFonts w:ascii="Times New Roman" w:eastAsia="Times New Roman" w:hAnsi="Times New Roman" w:cs="Times New Roman"/>
          <w:sz w:val="28"/>
          <w:szCs w:val="28"/>
          <w:lang w:val="ky-KG" w:eastAsia="ru-RU"/>
        </w:rPr>
        <w:t>:</w:t>
      </w:r>
    </w:p>
    <w:p w14:paraId="353F8E41" w14:textId="22698C0C" w:rsidR="004341DF" w:rsidRDefault="000C6CD5" w:rsidP="000C6CD5">
      <w:pPr>
        <w:pStyle w:val="a5"/>
        <w:widowControl/>
        <w:ind w:firstLine="360"/>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3.1 </w:t>
      </w:r>
      <w:r w:rsidR="00C4746C" w:rsidRPr="00FD2F35">
        <w:rPr>
          <w:rFonts w:ascii="Times New Roman" w:eastAsia="Times New Roman" w:hAnsi="Times New Roman" w:cs="Times New Roman"/>
          <w:sz w:val="28"/>
          <w:szCs w:val="28"/>
          <w:lang w:val="ky-KG" w:eastAsia="ru-RU"/>
        </w:rPr>
        <w:t>П</w:t>
      </w:r>
      <w:r w:rsidR="004341DF" w:rsidRPr="00FD2F35">
        <w:rPr>
          <w:rFonts w:ascii="Times New Roman" w:eastAsia="Times New Roman" w:hAnsi="Times New Roman" w:cs="Times New Roman"/>
          <w:sz w:val="28"/>
          <w:szCs w:val="28"/>
          <w:lang w:val="ky-KG" w:eastAsia="ru-RU"/>
        </w:rPr>
        <w:t>едагогикалык усулдарды, билим берүүнүн формаларын жана технологияларын баалоо</w:t>
      </w:r>
      <w:r w:rsidR="00AC1E76">
        <w:rPr>
          <w:rFonts w:ascii="Times New Roman" w:eastAsia="Times New Roman" w:hAnsi="Times New Roman" w:cs="Times New Roman"/>
          <w:sz w:val="28"/>
          <w:szCs w:val="28"/>
          <w:lang w:val="ky-KG" w:eastAsia="ru-RU"/>
        </w:rPr>
        <w:t>до</w:t>
      </w:r>
      <w:r w:rsidR="004341DF" w:rsidRPr="00FD2F35">
        <w:rPr>
          <w:rFonts w:ascii="Times New Roman" w:eastAsia="Times New Roman" w:hAnsi="Times New Roman" w:cs="Times New Roman"/>
          <w:sz w:val="28"/>
          <w:szCs w:val="28"/>
          <w:lang w:val="ky-KG" w:eastAsia="ru-RU"/>
        </w:rPr>
        <w:t xml:space="preserve"> жана </w:t>
      </w:r>
      <w:r w:rsidR="002D6A6F">
        <w:rPr>
          <w:rFonts w:ascii="Times New Roman" w:eastAsia="Times New Roman" w:hAnsi="Times New Roman" w:cs="Times New Roman"/>
          <w:sz w:val="28"/>
          <w:szCs w:val="28"/>
          <w:lang w:val="ky-KG" w:eastAsia="ru-RU"/>
        </w:rPr>
        <w:t xml:space="preserve">аларды жаңылоодо </w:t>
      </w:r>
      <w:r w:rsidR="00AC1E76">
        <w:rPr>
          <w:rFonts w:ascii="Times New Roman" w:eastAsia="Times New Roman" w:hAnsi="Times New Roman" w:cs="Times New Roman"/>
          <w:sz w:val="28"/>
          <w:szCs w:val="28"/>
          <w:lang w:val="ky-KG" w:eastAsia="ru-RU"/>
        </w:rPr>
        <w:t xml:space="preserve">(толуктоодо) </w:t>
      </w:r>
      <w:r w:rsidR="004341DF" w:rsidRPr="00FD2F35">
        <w:rPr>
          <w:rFonts w:ascii="Times New Roman" w:eastAsia="Times New Roman" w:hAnsi="Times New Roman" w:cs="Times New Roman"/>
          <w:sz w:val="28"/>
          <w:szCs w:val="28"/>
          <w:lang w:val="ky-KG" w:eastAsia="ru-RU"/>
        </w:rPr>
        <w:t>окугандар</w:t>
      </w:r>
      <w:r w:rsidR="00AC1E76">
        <w:rPr>
          <w:rFonts w:ascii="Times New Roman" w:eastAsia="Times New Roman" w:hAnsi="Times New Roman" w:cs="Times New Roman"/>
          <w:sz w:val="28"/>
          <w:szCs w:val="28"/>
          <w:lang w:val="ky-KG" w:eastAsia="ru-RU"/>
        </w:rPr>
        <w:t>дын</w:t>
      </w:r>
      <w:r w:rsidR="004341DF" w:rsidRPr="00FD2F35">
        <w:rPr>
          <w:rFonts w:ascii="Times New Roman" w:eastAsia="Times New Roman" w:hAnsi="Times New Roman" w:cs="Times New Roman"/>
          <w:sz w:val="28"/>
          <w:szCs w:val="28"/>
          <w:lang w:val="ky-KG" w:eastAsia="ru-RU"/>
        </w:rPr>
        <w:t xml:space="preserve"> (студенттер</w:t>
      </w:r>
      <w:r w:rsidR="00AC1E76">
        <w:rPr>
          <w:rFonts w:ascii="Times New Roman" w:eastAsia="Times New Roman" w:hAnsi="Times New Roman" w:cs="Times New Roman"/>
          <w:sz w:val="28"/>
          <w:szCs w:val="28"/>
          <w:lang w:val="ky-KG" w:eastAsia="ru-RU"/>
        </w:rPr>
        <w:t>дин</w:t>
      </w:r>
      <w:r w:rsidR="004341DF" w:rsidRPr="00FD2F35">
        <w:rPr>
          <w:rFonts w:ascii="Times New Roman" w:eastAsia="Times New Roman" w:hAnsi="Times New Roman" w:cs="Times New Roman"/>
          <w:sz w:val="28"/>
          <w:szCs w:val="28"/>
          <w:lang w:val="ky-KG" w:eastAsia="ru-RU"/>
        </w:rPr>
        <w:t xml:space="preserve">) </w:t>
      </w:r>
      <w:r w:rsidR="00AC1E76">
        <w:rPr>
          <w:rFonts w:ascii="Times New Roman" w:eastAsia="Times New Roman" w:hAnsi="Times New Roman" w:cs="Times New Roman"/>
          <w:sz w:val="28"/>
          <w:szCs w:val="28"/>
          <w:lang w:val="ky-KG" w:eastAsia="ru-RU"/>
        </w:rPr>
        <w:t xml:space="preserve">ой-пикирин, сунуштарын пайдалануу (деңгээли);  </w:t>
      </w:r>
    </w:p>
    <w:p w14:paraId="62413368" w14:textId="44E60C47" w:rsidR="004341DF" w:rsidRPr="004341DF" w:rsidRDefault="00AC1E76" w:rsidP="00AC1E76">
      <w:pPr>
        <w:widowControl/>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00FD2F35">
        <w:rPr>
          <w:rFonts w:ascii="Times New Roman" w:eastAsia="Times New Roman" w:hAnsi="Times New Roman" w:cs="Times New Roman"/>
          <w:sz w:val="28"/>
          <w:szCs w:val="28"/>
          <w:lang w:val="ky-KG" w:eastAsia="ru-RU"/>
        </w:rPr>
        <w:t xml:space="preserve">3.2 </w:t>
      </w:r>
      <w:r w:rsidR="004341DF" w:rsidRPr="004341DF">
        <w:rPr>
          <w:rFonts w:ascii="Times New Roman" w:eastAsia="Times New Roman" w:hAnsi="Times New Roman" w:cs="Times New Roman"/>
          <w:sz w:val="28"/>
          <w:szCs w:val="28"/>
          <w:lang w:val="ky-KG" w:eastAsia="ru-RU"/>
        </w:rPr>
        <w:t xml:space="preserve"> </w:t>
      </w:r>
      <w:r w:rsidR="00C4746C">
        <w:rPr>
          <w:rFonts w:ascii="Times New Roman" w:eastAsia="Times New Roman" w:hAnsi="Times New Roman" w:cs="Times New Roman"/>
          <w:sz w:val="28"/>
          <w:szCs w:val="28"/>
          <w:lang w:val="ky-KG" w:eastAsia="ru-RU"/>
        </w:rPr>
        <w:t>Б</w:t>
      </w:r>
      <w:r w:rsidR="004341DF" w:rsidRPr="004341DF">
        <w:rPr>
          <w:rFonts w:ascii="Times New Roman" w:eastAsia="Times New Roman" w:hAnsi="Times New Roman" w:cs="Times New Roman"/>
          <w:sz w:val="28"/>
          <w:szCs w:val="28"/>
          <w:lang w:val="ky-KG" w:eastAsia="ru-RU"/>
        </w:rPr>
        <w:t xml:space="preserve">аалоочу адамдардын (экзаменаторлордун) окуучунун (студенттин) билимин текшерүүнүн усулдарына ээ болушу жана бул тармакта квалификациясын </w:t>
      </w:r>
      <w:r w:rsidR="00FD2F35">
        <w:rPr>
          <w:rFonts w:ascii="Times New Roman" w:eastAsia="Times New Roman" w:hAnsi="Times New Roman" w:cs="Times New Roman"/>
          <w:sz w:val="28"/>
          <w:szCs w:val="28"/>
          <w:lang w:val="ky-KG" w:eastAsia="ru-RU"/>
        </w:rPr>
        <w:t>мезгил-мезгили менен</w:t>
      </w:r>
      <w:r w:rsidR="004341DF" w:rsidRPr="004341DF">
        <w:rPr>
          <w:rFonts w:ascii="Times New Roman" w:eastAsia="Times New Roman" w:hAnsi="Times New Roman" w:cs="Times New Roman"/>
          <w:sz w:val="28"/>
          <w:szCs w:val="28"/>
          <w:lang w:val="ky-KG" w:eastAsia="ru-RU"/>
        </w:rPr>
        <w:t xml:space="preserve"> жогорулатуусу;</w:t>
      </w:r>
    </w:p>
    <w:p w14:paraId="7A5E1287" w14:textId="4871C8B3" w:rsidR="004341DF" w:rsidRPr="004341DF" w:rsidRDefault="00AC1E76" w:rsidP="00AC1E76">
      <w:pPr>
        <w:widowControl/>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004341DF" w:rsidRPr="004341DF">
        <w:rPr>
          <w:rFonts w:ascii="Times New Roman" w:eastAsia="Times New Roman" w:hAnsi="Times New Roman" w:cs="Times New Roman"/>
          <w:sz w:val="28"/>
          <w:szCs w:val="28"/>
          <w:lang w:val="ky-KG" w:eastAsia="ru-RU"/>
        </w:rPr>
        <w:t>3</w:t>
      </w:r>
      <w:r w:rsidR="00FD2F35">
        <w:rPr>
          <w:rFonts w:ascii="Times New Roman" w:eastAsia="Times New Roman" w:hAnsi="Times New Roman" w:cs="Times New Roman"/>
          <w:sz w:val="28"/>
          <w:szCs w:val="28"/>
          <w:lang w:val="ky-KG" w:eastAsia="ru-RU"/>
        </w:rPr>
        <w:t xml:space="preserve">.3 </w:t>
      </w:r>
      <w:r w:rsidR="004341DF" w:rsidRPr="004341DF">
        <w:rPr>
          <w:rFonts w:ascii="Times New Roman" w:eastAsia="Times New Roman" w:hAnsi="Times New Roman" w:cs="Times New Roman"/>
          <w:sz w:val="28"/>
          <w:szCs w:val="28"/>
          <w:lang w:val="ky-KG" w:eastAsia="ru-RU"/>
        </w:rPr>
        <w:t xml:space="preserve"> </w:t>
      </w:r>
      <w:r w:rsidR="000C6CD5" w:rsidRPr="0043409D">
        <w:rPr>
          <w:rFonts w:ascii="Times New Roman" w:eastAsia="Times New Roman" w:hAnsi="Times New Roman" w:cs="Times New Roman"/>
          <w:sz w:val="28"/>
          <w:szCs w:val="28"/>
          <w:lang w:val="ky-KG" w:eastAsia="ru-RU"/>
        </w:rPr>
        <w:t>Кесиптик ББП нын</w:t>
      </w:r>
      <w:r w:rsidR="000C6CD5">
        <w:rPr>
          <w:rFonts w:ascii="Times New Roman" w:eastAsia="Times New Roman" w:hAnsi="Times New Roman" w:cs="Times New Roman"/>
          <w:sz w:val="28"/>
          <w:szCs w:val="28"/>
          <w:lang w:val="ky-KG" w:eastAsia="ru-RU"/>
        </w:rPr>
        <w:t xml:space="preserve"> </w:t>
      </w:r>
      <w:r w:rsidR="000C6CD5" w:rsidRPr="004341DF">
        <w:rPr>
          <w:rFonts w:ascii="Times New Roman" w:eastAsia="Times New Roman" w:hAnsi="Times New Roman" w:cs="Times New Roman"/>
          <w:sz w:val="28"/>
          <w:szCs w:val="28"/>
          <w:lang w:val="ky-KG" w:eastAsia="ru-RU"/>
        </w:rPr>
        <w:t xml:space="preserve"> </w:t>
      </w:r>
      <w:r w:rsidR="004341DF" w:rsidRPr="004341DF">
        <w:rPr>
          <w:rFonts w:ascii="Times New Roman" w:eastAsia="Times New Roman" w:hAnsi="Times New Roman" w:cs="Times New Roman"/>
          <w:sz w:val="28"/>
          <w:szCs w:val="28"/>
          <w:lang w:val="ky-KG" w:eastAsia="ru-RU"/>
        </w:rPr>
        <w:t xml:space="preserve">окугандар (студенттер) жетишүүгө тийиш болгон окутуунун күтүлүүчү натыйжаларына карата адекваттуу жана окуучунун (студенттин) окутуунун пландалган натыйжасына жетишүү деңгээлин көрсөткөн баалоонун чен-өлчөмдөрү менен усулдарын </w:t>
      </w:r>
      <w:r w:rsidR="00FD2F35">
        <w:rPr>
          <w:rFonts w:ascii="Times New Roman" w:eastAsia="Times New Roman" w:hAnsi="Times New Roman" w:cs="Times New Roman"/>
          <w:sz w:val="28"/>
          <w:szCs w:val="28"/>
          <w:lang w:val="ky-KG" w:eastAsia="ru-RU"/>
        </w:rPr>
        <w:t>“окуу жайынын”</w:t>
      </w:r>
      <w:r w:rsidR="004341DF" w:rsidRPr="004341DF">
        <w:rPr>
          <w:rFonts w:ascii="Times New Roman" w:eastAsia="Times New Roman" w:hAnsi="Times New Roman" w:cs="Times New Roman"/>
          <w:sz w:val="28"/>
          <w:szCs w:val="28"/>
          <w:lang w:val="ky-KG" w:eastAsia="ru-RU"/>
        </w:rPr>
        <w:t xml:space="preserve"> сайтында жарыялоосу;</w:t>
      </w:r>
    </w:p>
    <w:p w14:paraId="05F9C33A" w14:textId="502D4AC0" w:rsidR="004341DF" w:rsidRDefault="00AC1E76" w:rsidP="00AC1E76">
      <w:pPr>
        <w:widowControl/>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00FD2F35">
        <w:rPr>
          <w:rFonts w:ascii="Times New Roman" w:eastAsia="Times New Roman" w:hAnsi="Times New Roman" w:cs="Times New Roman"/>
          <w:sz w:val="28"/>
          <w:szCs w:val="28"/>
          <w:lang w:val="ky-KG" w:eastAsia="ru-RU"/>
        </w:rPr>
        <w:t xml:space="preserve">3.4 </w:t>
      </w:r>
      <w:r w:rsidR="004341DF" w:rsidRPr="004341DF">
        <w:rPr>
          <w:rFonts w:ascii="Times New Roman" w:eastAsia="Times New Roman" w:hAnsi="Times New Roman" w:cs="Times New Roman"/>
          <w:sz w:val="28"/>
          <w:szCs w:val="28"/>
          <w:lang w:val="ky-KG" w:eastAsia="ru-RU"/>
        </w:rPr>
        <w:t xml:space="preserve"> </w:t>
      </w:r>
      <w:r w:rsidR="00C4746C">
        <w:rPr>
          <w:rFonts w:ascii="Times New Roman" w:eastAsia="Times New Roman" w:hAnsi="Times New Roman" w:cs="Times New Roman"/>
          <w:sz w:val="28"/>
          <w:szCs w:val="28"/>
          <w:lang w:val="ky-KG" w:eastAsia="ru-RU"/>
        </w:rPr>
        <w:t>Б</w:t>
      </w:r>
      <w:r w:rsidR="004341DF" w:rsidRPr="004341DF">
        <w:rPr>
          <w:rFonts w:ascii="Times New Roman" w:eastAsia="Times New Roman" w:hAnsi="Times New Roman" w:cs="Times New Roman"/>
          <w:sz w:val="28"/>
          <w:szCs w:val="28"/>
          <w:lang w:val="ky-KG" w:eastAsia="ru-RU"/>
        </w:rPr>
        <w:t>аалоо жол-жоболорунун жумшартуучу жагдайларды жана баалоонун натыйжасын апелляциялоонун расмий жол-жобосун камтыган объективдүүлүгүн жана ачык-айкындыгын камсыздоосу;</w:t>
      </w:r>
    </w:p>
    <w:p w14:paraId="59C3370D" w14:textId="4A449614" w:rsidR="004341DF" w:rsidRPr="004341DF" w:rsidRDefault="00FD2F35" w:rsidP="00AC1E76">
      <w:pPr>
        <w:widowControl/>
        <w:tabs>
          <w:tab w:val="left" w:pos="993"/>
        </w:tabs>
        <w:ind w:firstLine="426"/>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3.5 </w:t>
      </w:r>
      <w:r w:rsidR="004341DF" w:rsidRPr="004341DF">
        <w:rPr>
          <w:rFonts w:ascii="Times New Roman" w:eastAsia="Times New Roman" w:hAnsi="Times New Roman" w:cs="Times New Roman"/>
          <w:sz w:val="28"/>
          <w:szCs w:val="28"/>
          <w:lang w:val="ky-KG" w:eastAsia="ru-RU"/>
        </w:rPr>
        <w:t xml:space="preserve"> </w:t>
      </w:r>
      <w:r w:rsidR="00C4746C">
        <w:rPr>
          <w:rFonts w:ascii="Times New Roman" w:eastAsia="Times New Roman" w:hAnsi="Times New Roman" w:cs="Times New Roman"/>
          <w:sz w:val="28"/>
          <w:szCs w:val="28"/>
          <w:lang w:val="ky-KG" w:eastAsia="ru-RU"/>
        </w:rPr>
        <w:t>П</w:t>
      </w:r>
      <w:r w:rsidR="004341DF" w:rsidRPr="004341DF">
        <w:rPr>
          <w:rFonts w:ascii="Times New Roman" w:eastAsia="Times New Roman" w:hAnsi="Times New Roman" w:cs="Times New Roman"/>
          <w:sz w:val="28"/>
          <w:szCs w:val="28"/>
          <w:lang w:val="ky-KG" w:eastAsia="ru-RU"/>
        </w:rPr>
        <w:t>айдаланылган баалоо жол-жобосу, болуучу текшерүүлөрдүн түрлөрү (экзамендер, зачеттор, дипломдук ишин коргоо ж.б.), окугандарга (студенттерге) карата талаптар, алардын билимин баалоонун колдонулуучу чен-өлчөмдөрү боюнча окуучуларга (студенттерге) толук маалымдоо;</w:t>
      </w:r>
    </w:p>
    <w:p w14:paraId="3123C34B" w14:textId="0B3EB2BE" w:rsidR="004341DF" w:rsidRDefault="00FD2F35" w:rsidP="00AC1E76">
      <w:pPr>
        <w:widowControl/>
        <w:tabs>
          <w:tab w:val="left" w:pos="993"/>
        </w:tabs>
        <w:ind w:firstLine="426"/>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3.6</w:t>
      </w:r>
      <w:r w:rsidR="004341DF" w:rsidRPr="004341DF">
        <w:rPr>
          <w:rFonts w:ascii="Times New Roman" w:eastAsia="Times New Roman" w:hAnsi="Times New Roman" w:cs="Times New Roman"/>
          <w:sz w:val="28"/>
          <w:szCs w:val="28"/>
          <w:lang w:val="ky-KG" w:eastAsia="ru-RU"/>
        </w:rPr>
        <w:t xml:space="preserve"> </w:t>
      </w:r>
      <w:r w:rsidR="00C4746C">
        <w:rPr>
          <w:rFonts w:ascii="Times New Roman" w:eastAsia="Times New Roman" w:hAnsi="Times New Roman" w:cs="Times New Roman"/>
          <w:sz w:val="28"/>
          <w:szCs w:val="28"/>
          <w:lang w:val="ky-KG" w:eastAsia="ru-RU"/>
        </w:rPr>
        <w:t>О</w:t>
      </w:r>
      <w:r w:rsidR="004341DF" w:rsidRPr="004341DF">
        <w:rPr>
          <w:rFonts w:ascii="Times New Roman" w:eastAsia="Times New Roman" w:hAnsi="Times New Roman" w:cs="Times New Roman"/>
          <w:sz w:val="28"/>
          <w:szCs w:val="28"/>
          <w:lang w:val="ky-KG" w:eastAsia="ru-RU"/>
        </w:rPr>
        <w:t>кугандарды (студенттерди) иргөөнүн себептерин талдоо жана алардын жетишүүсүн жогорулатуу жана окуучулардын (студенттердин) бекемделүүсү боюнча чараларды көрүү;</w:t>
      </w:r>
    </w:p>
    <w:p w14:paraId="4407D85B" w14:textId="63649CB1" w:rsidR="004341DF" w:rsidRPr="004341DF" w:rsidRDefault="00FD2F35" w:rsidP="00AC1E76">
      <w:pPr>
        <w:widowControl/>
        <w:tabs>
          <w:tab w:val="left" w:pos="993"/>
        </w:tabs>
        <w:ind w:firstLine="426"/>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3.7 </w:t>
      </w:r>
      <w:r w:rsidR="004341DF" w:rsidRPr="004341DF">
        <w:rPr>
          <w:rFonts w:ascii="Times New Roman" w:eastAsia="Times New Roman" w:hAnsi="Times New Roman" w:cs="Times New Roman"/>
          <w:sz w:val="28"/>
          <w:szCs w:val="28"/>
          <w:lang w:val="ky-KG" w:eastAsia="ru-RU"/>
        </w:rPr>
        <w:t xml:space="preserve"> </w:t>
      </w:r>
      <w:r w:rsidR="00C4746C">
        <w:rPr>
          <w:rFonts w:ascii="Times New Roman" w:eastAsia="Times New Roman" w:hAnsi="Times New Roman" w:cs="Times New Roman"/>
          <w:sz w:val="28"/>
          <w:szCs w:val="28"/>
          <w:lang w:val="ky-KG" w:eastAsia="ru-RU"/>
        </w:rPr>
        <w:t>О</w:t>
      </w:r>
      <w:r w:rsidR="004341DF" w:rsidRPr="004341DF">
        <w:rPr>
          <w:rFonts w:ascii="Times New Roman" w:eastAsia="Times New Roman" w:hAnsi="Times New Roman" w:cs="Times New Roman"/>
          <w:sz w:val="28"/>
          <w:szCs w:val="28"/>
          <w:lang w:val="ky-KG" w:eastAsia="ru-RU"/>
        </w:rPr>
        <w:t>кугандардын (студенттердин) даттанууларына чара көрүүнүн иштеп чыгарылган жана колдонууга киргизилген жол-жоболорунун болуусу.</w:t>
      </w:r>
    </w:p>
    <w:p w14:paraId="3F7AC5DB" w14:textId="463BC0DC" w:rsidR="004341DF" w:rsidRPr="004341DF" w:rsidRDefault="00FD2F35" w:rsidP="00AC1E76">
      <w:pPr>
        <w:widowControl/>
        <w:tabs>
          <w:tab w:val="left" w:pos="993"/>
        </w:tabs>
        <w:ind w:firstLine="426"/>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3.8. </w:t>
      </w:r>
      <w:r w:rsidR="004341DF" w:rsidRPr="004341DF">
        <w:rPr>
          <w:rFonts w:ascii="Times New Roman" w:eastAsia="Times New Roman" w:hAnsi="Times New Roman" w:cs="Times New Roman"/>
          <w:sz w:val="28"/>
          <w:szCs w:val="28"/>
          <w:lang w:val="ky-KG" w:eastAsia="ru-RU"/>
        </w:rPr>
        <w:t xml:space="preserve"> </w:t>
      </w:r>
      <w:r w:rsidR="000C6CD5" w:rsidRPr="0043409D">
        <w:rPr>
          <w:rFonts w:ascii="Times New Roman" w:eastAsia="Times New Roman" w:hAnsi="Times New Roman" w:cs="Times New Roman"/>
          <w:sz w:val="28"/>
          <w:szCs w:val="28"/>
          <w:lang w:val="ky-KG" w:eastAsia="ru-RU"/>
        </w:rPr>
        <w:t>Кесиптик ББП нын</w:t>
      </w:r>
      <w:r w:rsidR="000C6CD5">
        <w:rPr>
          <w:rFonts w:ascii="Times New Roman" w:eastAsia="Times New Roman" w:hAnsi="Times New Roman" w:cs="Times New Roman"/>
          <w:sz w:val="28"/>
          <w:szCs w:val="28"/>
          <w:lang w:val="ky-KG" w:eastAsia="ru-RU"/>
        </w:rPr>
        <w:t xml:space="preserve"> </w:t>
      </w:r>
      <w:r w:rsidR="000C6CD5" w:rsidRPr="004341DF">
        <w:rPr>
          <w:rFonts w:ascii="Times New Roman" w:eastAsia="Times New Roman" w:hAnsi="Times New Roman" w:cs="Times New Roman"/>
          <w:sz w:val="28"/>
          <w:szCs w:val="28"/>
          <w:lang w:val="ky-KG" w:eastAsia="ru-RU"/>
        </w:rPr>
        <w:t xml:space="preserve"> </w:t>
      </w:r>
      <w:r w:rsidR="004341DF" w:rsidRPr="004341DF">
        <w:rPr>
          <w:rFonts w:ascii="Times New Roman" w:eastAsia="Times New Roman" w:hAnsi="Times New Roman" w:cs="Times New Roman"/>
          <w:sz w:val="28"/>
          <w:szCs w:val="28"/>
          <w:lang w:val="ky-KG" w:eastAsia="ru-RU"/>
        </w:rPr>
        <w:t>окутуунун сапатын жогорулатуу максатында инновациялык окуу-усулдук ресурстарды, педагогикалык усулдарды, формаларды жана технологияларды колдонуу</w:t>
      </w:r>
      <w:r>
        <w:rPr>
          <w:rFonts w:ascii="Times New Roman" w:eastAsia="Times New Roman" w:hAnsi="Times New Roman" w:cs="Times New Roman"/>
          <w:sz w:val="28"/>
          <w:szCs w:val="28"/>
          <w:lang w:val="ky-KG" w:eastAsia="ru-RU"/>
        </w:rPr>
        <w:t>су</w:t>
      </w:r>
      <w:r w:rsidR="004341DF" w:rsidRPr="004341DF">
        <w:rPr>
          <w:rFonts w:ascii="Times New Roman" w:eastAsia="Times New Roman" w:hAnsi="Times New Roman" w:cs="Times New Roman"/>
          <w:sz w:val="28"/>
          <w:szCs w:val="28"/>
          <w:lang w:val="ky-KG" w:eastAsia="ru-RU"/>
        </w:rPr>
        <w:t>;</w:t>
      </w:r>
    </w:p>
    <w:p w14:paraId="6405374D" w14:textId="33303FB8" w:rsidR="004341DF" w:rsidRPr="004341DF" w:rsidRDefault="00FD2F35" w:rsidP="00AC1E76">
      <w:pPr>
        <w:widowControl/>
        <w:tabs>
          <w:tab w:val="left" w:pos="993"/>
        </w:tabs>
        <w:ind w:firstLine="426"/>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3.9.</w:t>
      </w:r>
      <w:r w:rsidR="004341DF" w:rsidRPr="004341DF">
        <w:rPr>
          <w:rFonts w:ascii="Times New Roman" w:eastAsia="Times New Roman" w:hAnsi="Times New Roman" w:cs="Times New Roman"/>
          <w:sz w:val="28"/>
          <w:szCs w:val="28"/>
          <w:lang w:val="ky-KG" w:eastAsia="ru-RU"/>
        </w:rPr>
        <w:t xml:space="preserve"> </w:t>
      </w:r>
      <w:r w:rsidR="000C6CD5" w:rsidRPr="0043409D">
        <w:rPr>
          <w:rFonts w:ascii="Times New Roman" w:eastAsia="Times New Roman" w:hAnsi="Times New Roman" w:cs="Times New Roman"/>
          <w:sz w:val="28"/>
          <w:szCs w:val="28"/>
          <w:lang w:val="ky-KG" w:eastAsia="ru-RU"/>
        </w:rPr>
        <w:t>Кесиптик ББП нын</w:t>
      </w:r>
      <w:r w:rsidR="000C6CD5">
        <w:rPr>
          <w:rFonts w:ascii="Times New Roman" w:eastAsia="Times New Roman" w:hAnsi="Times New Roman" w:cs="Times New Roman"/>
          <w:sz w:val="28"/>
          <w:szCs w:val="28"/>
          <w:lang w:val="ky-KG" w:eastAsia="ru-RU"/>
        </w:rPr>
        <w:t xml:space="preserve"> </w:t>
      </w:r>
      <w:r w:rsidR="000C6CD5" w:rsidRPr="004341DF">
        <w:rPr>
          <w:rFonts w:ascii="Times New Roman" w:eastAsia="Times New Roman" w:hAnsi="Times New Roman" w:cs="Times New Roman"/>
          <w:sz w:val="28"/>
          <w:szCs w:val="28"/>
          <w:lang w:val="ky-KG" w:eastAsia="ru-RU"/>
        </w:rPr>
        <w:t xml:space="preserve"> </w:t>
      </w:r>
      <w:r w:rsidR="004341DF" w:rsidRPr="004341DF">
        <w:rPr>
          <w:rFonts w:ascii="Times New Roman" w:eastAsia="Times New Roman" w:hAnsi="Times New Roman" w:cs="Times New Roman"/>
          <w:sz w:val="28"/>
          <w:szCs w:val="28"/>
          <w:lang w:val="ky-KG" w:eastAsia="ru-RU"/>
        </w:rPr>
        <w:t>оку</w:t>
      </w:r>
      <w:r w:rsidR="00C13E87">
        <w:rPr>
          <w:rFonts w:ascii="Times New Roman" w:eastAsia="Times New Roman" w:hAnsi="Times New Roman" w:cs="Times New Roman"/>
          <w:sz w:val="28"/>
          <w:szCs w:val="28"/>
          <w:lang w:val="ky-KG" w:eastAsia="ru-RU"/>
        </w:rPr>
        <w:t>учулардын</w:t>
      </w:r>
      <w:r w:rsidR="004341DF" w:rsidRPr="004341DF">
        <w:rPr>
          <w:rFonts w:ascii="Times New Roman" w:eastAsia="Times New Roman" w:hAnsi="Times New Roman" w:cs="Times New Roman"/>
          <w:sz w:val="28"/>
          <w:szCs w:val="28"/>
          <w:lang w:val="ky-KG" w:eastAsia="ru-RU"/>
        </w:rPr>
        <w:t xml:space="preserve"> (студенттердин) ар </w:t>
      </w:r>
      <w:r w:rsidR="00C13E87">
        <w:rPr>
          <w:rFonts w:ascii="Times New Roman" w:eastAsia="Times New Roman" w:hAnsi="Times New Roman" w:cs="Times New Roman"/>
          <w:sz w:val="28"/>
          <w:szCs w:val="28"/>
          <w:lang w:val="ky-KG" w:eastAsia="ru-RU"/>
        </w:rPr>
        <w:t>түрдүү</w:t>
      </w:r>
      <w:r w:rsidR="004341DF" w:rsidRPr="004341DF">
        <w:rPr>
          <w:rFonts w:ascii="Times New Roman" w:eastAsia="Times New Roman" w:hAnsi="Times New Roman" w:cs="Times New Roman"/>
          <w:sz w:val="28"/>
          <w:szCs w:val="28"/>
          <w:lang w:val="ky-KG" w:eastAsia="ru-RU"/>
        </w:rPr>
        <w:t xml:space="preserve"> топторунун керектөөлөрүн аныктап жана аларды кошумча курстар, факультативдер, ийримдер аркылуу канааттандыруусу.</w:t>
      </w:r>
    </w:p>
    <w:p w14:paraId="1143CBCF" w14:textId="704563F9" w:rsidR="004341DF" w:rsidRPr="004341DF" w:rsidRDefault="000406E6"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lastRenderedPageBreak/>
        <w:t>3.10</w:t>
      </w:r>
      <w:r w:rsidR="004341DF" w:rsidRPr="004341DF">
        <w:rPr>
          <w:rFonts w:ascii="Times New Roman" w:eastAsia="Times New Roman" w:hAnsi="Times New Roman" w:cs="Times New Roman"/>
          <w:sz w:val="28"/>
          <w:szCs w:val="28"/>
          <w:lang w:val="ky-KG" w:eastAsia="ru-RU"/>
        </w:rPr>
        <w:t xml:space="preserve"> </w:t>
      </w:r>
      <w:r w:rsidR="000C6CD5" w:rsidRPr="0043409D">
        <w:rPr>
          <w:rFonts w:ascii="Times New Roman" w:eastAsia="Times New Roman" w:hAnsi="Times New Roman" w:cs="Times New Roman"/>
          <w:sz w:val="28"/>
          <w:szCs w:val="28"/>
          <w:lang w:val="ky-KG" w:eastAsia="ru-RU"/>
        </w:rPr>
        <w:t>Кесиптик ББП нын</w:t>
      </w:r>
      <w:r w:rsidR="000C6CD5">
        <w:rPr>
          <w:rFonts w:ascii="Times New Roman" w:eastAsia="Times New Roman" w:hAnsi="Times New Roman" w:cs="Times New Roman"/>
          <w:sz w:val="28"/>
          <w:szCs w:val="28"/>
          <w:lang w:val="ky-KG" w:eastAsia="ru-RU"/>
        </w:rPr>
        <w:t xml:space="preserve"> </w:t>
      </w:r>
      <w:r w:rsidR="000C6CD5" w:rsidRPr="004341DF">
        <w:rPr>
          <w:rFonts w:ascii="Times New Roman" w:eastAsia="Times New Roman" w:hAnsi="Times New Roman" w:cs="Times New Roman"/>
          <w:sz w:val="28"/>
          <w:szCs w:val="28"/>
          <w:lang w:val="ky-KG" w:eastAsia="ru-RU"/>
        </w:rPr>
        <w:t xml:space="preserve"> </w:t>
      </w:r>
      <w:r w:rsidR="004341DF" w:rsidRPr="004341DF">
        <w:rPr>
          <w:rFonts w:ascii="Times New Roman" w:eastAsia="Times New Roman" w:hAnsi="Times New Roman" w:cs="Times New Roman"/>
          <w:sz w:val="28"/>
          <w:szCs w:val="28"/>
          <w:lang w:val="ky-KG" w:eastAsia="ru-RU"/>
        </w:rPr>
        <w:t xml:space="preserve">билим берүү </w:t>
      </w:r>
      <w:r w:rsidR="00C13E87">
        <w:rPr>
          <w:rFonts w:ascii="Times New Roman" w:eastAsia="Times New Roman" w:hAnsi="Times New Roman" w:cs="Times New Roman"/>
          <w:sz w:val="28"/>
          <w:szCs w:val="28"/>
          <w:lang w:val="ky-KG" w:eastAsia="ru-RU"/>
        </w:rPr>
        <w:t xml:space="preserve">боюнча </w:t>
      </w:r>
      <w:r w:rsidR="004341DF" w:rsidRPr="004341DF">
        <w:rPr>
          <w:rFonts w:ascii="Times New Roman" w:eastAsia="Times New Roman" w:hAnsi="Times New Roman" w:cs="Times New Roman"/>
          <w:sz w:val="28"/>
          <w:szCs w:val="28"/>
          <w:lang w:val="ky-KG" w:eastAsia="ru-RU"/>
        </w:rPr>
        <w:t>кызмат көрсөтүүнүн ийкемдүү варианттарын пайдалануусу (электрондук, дистанциялык окутуу технологияларын да пайдалануу);</w:t>
      </w:r>
    </w:p>
    <w:p w14:paraId="70EE72E0" w14:textId="7760CD44" w:rsidR="004341DF" w:rsidRPr="004341DF" w:rsidRDefault="004341DF" w:rsidP="00C4746C">
      <w:pPr>
        <w:widowControl/>
        <w:ind w:firstLine="709"/>
        <w:jc w:val="both"/>
        <w:rPr>
          <w:rFonts w:ascii="Times New Roman" w:eastAsia="Times New Roman" w:hAnsi="Times New Roman" w:cs="Times New Roman"/>
          <w:sz w:val="28"/>
          <w:szCs w:val="28"/>
          <w:lang w:val="ky-KG" w:eastAsia="ru-RU"/>
        </w:rPr>
      </w:pPr>
      <w:r w:rsidRPr="004341DF">
        <w:rPr>
          <w:rFonts w:ascii="Times New Roman" w:eastAsia="Times New Roman" w:hAnsi="Times New Roman" w:cs="Times New Roman"/>
          <w:sz w:val="28"/>
          <w:szCs w:val="28"/>
          <w:lang w:val="ky-KG" w:eastAsia="ru-RU"/>
        </w:rPr>
        <w:t>3</w:t>
      </w:r>
      <w:r w:rsidR="000406E6">
        <w:rPr>
          <w:rFonts w:ascii="Times New Roman" w:eastAsia="Times New Roman" w:hAnsi="Times New Roman" w:cs="Times New Roman"/>
          <w:sz w:val="28"/>
          <w:szCs w:val="28"/>
          <w:lang w:val="ky-KG" w:eastAsia="ru-RU"/>
        </w:rPr>
        <w:t>.11</w:t>
      </w:r>
      <w:r w:rsidRPr="004341DF">
        <w:rPr>
          <w:rFonts w:ascii="Times New Roman" w:eastAsia="Times New Roman" w:hAnsi="Times New Roman" w:cs="Times New Roman"/>
          <w:sz w:val="28"/>
          <w:szCs w:val="28"/>
          <w:lang w:val="ky-KG" w:eastAsia="ru-RU"/>
        </w:rPr>
        <w:t xml:space="preserve"> </w:t>
      </w:r>
      <w:r w:rsidR="00D500EC">
        <w:rPr>
          <w:rFonts w:ascii="Times New Roman" w:eastAsia="Times New Roman" w:hAnsi="Times New Roman" w:cs="Times New Roman"/>
          <w:sz w:val="28"/>
          <w:szCs w:val="28"/>
          <w:lang w:val="ky-KG" w:eastAsia="ru-RU"/>
        </w:rPr>
        <w:t>О</w:t>
      </w:r>
      <w:r w:rsidRPr="004341DF">
        <w:rPr>
          <w:rFonts w:ascii="Times New Roman" w:eastAsia="Times New Roman" w:hAnsi="Times New Roman" w:cs="Times New Roman"/>
          <w:sz w:val="28"/>
          <w:szCs w:val="28"/>
          <w:lang w:val="ky-KG" w:eastAsia="ru-RU"/>
        </w:rPr>
        <w:t>куу процессин уюштурууда динамикалуу билим берүү чөйрөсүн өнүктүрүү, студенттердин жекече жетишкендиктерин колдоо багытында окутуучулар менен студенттердин окуу жана илимий изилдөөлөр жаатындагы натыйжалуу өз ара иштешүүлөрүн камсыздоо;</w:t>
      </w:r>
    </w:p>
    <w:p w14:paraId="06BA01CD" w14:textId="1746F24B" w:rsidR="004341DF" w:rsidRPr="004341DF" w:rsidRDefault="000406E6"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3.12</w:t>
      </w:r>
      <w:r w:rsidR="004341DF" w:rsidRPr="004341DF">
        <w:rPr>
          <w:rFonts w:ascii="Times New Roman" w:eastAsia="Times New Roman" w:hAnsi="Times New Roman" w:cs="Times New Roman"/>
          <w:sz w:val="28"/>
          <w:szCs w:val="28"/>
          <w:lang w:val="ky-KG" w:eastAsia="ru-RU"/>
        </w:rPr>
        <w:t xml:space="preserve"> </w:t>
      </w:r>
      <w:r w:rsidR="00B95CFD">
        <w:rPr>
          <w:rFonts w:ascii="Times New Roman" w:eastAsia="Times New Roman" w:hAnsi="Times New Roman" w:cs="Times New Roman"/>
          <w:sz w:val="28"/>
          <w:szCs w:val="28"/>
          <w:lang w:val="ky-KG" w:eastAsia="ru-RU"/>
        </w:rPr>
        <w:t xml:space="preserve"> Билим берүүнүн сапатын жогорулатуу максатында, кээ бир практикалык окууларды, </w:t>
      </w:r>
      <w:r w:rsidR="004341DF" w:rsidRPr="004341DF">
        <w:rPr>
          <w:rFonts w:ascii="Times New Roman" w:eastAsia="Times New Roman" w:hAnsi="Times New Roman" w:cs="Times New Roman"/>
          <w:sz w:val="28"/>
          <w:szCs w:val="28"/>
          <w:lang w:val="ky-KG" w:eastAsia="ru-RU"/>
        </w:rPr>
        <w:t>такшалмаларды, интернатураны жогорку окуу жай</w:t>
      </w:r>
      <w:r w:rsidR="006C36F7">
        <w:rPr>
          <w:rFonts w:ascii="Times New Roman" w:eastAsia="Times New Roman" w:hAnsi="Times New Roman" w:cs="Times New Roman"/>
          <w:sz w:val="28"/>
          <w:szCs w:val="28"/>
          <w:lang w:val="ky-KG" w:eastAsia="ru-RU"/>
        </w:rPr>
        <w:t>ынын</w:t>
      </w:r>
      <w:r w:rsidR="004341DF" w:rsidRPr="004341DF">
        <w:rPr>
          <w:rFonts w:ascii="Times New Roman" w:eastAsia="Times New Roman" w:hAnsi="Times New Roman" w:cs="Times New Roman"/>
          <w:sz w:val="28"/>
          <w:szCs w:val="28"/>
          <w:lang w:val="ky-KG" w:eastAsia="ru-RU"/>
        </w:rPr>
        <w:t xml:space="preserve"> имаратынан </w:t>
      </w:r>
      <w:r w:rsidR="00B95CFD">
        <w:rPr>
          <w:rFonts w:ascii="Times New Roman" w:eastAsia="Times New Roman" w:hAnsi="Times New Roman" w:cs="Times New Roman"/>
          <w:sz w:val="28"/>
          <w:szCs w:val="28"/>
          <w:lang w:val="ky-KG" w:eastAsia="ru-RU"/>
        </w:rPr>
        <w:t>сырткары, башка профилдүү мекемелерде келишимдин негизинде өткөрүүн</w:t>
      </w:r>
      <w:r w:rsidR="00B30FF6">
        <w:rPr>
          <w:rFonts w:ascii="Times New Roman" w:eastAsia="Times New Roman" w:hAnsi="Times New Roman" w:cs="Times New Roman"/>
          <w:sz w:val="28"/>
          <w:szCs w:val="28"/>
          <w:lang w:val="ky-KG" w:eastAsia="ru-RU"/>
        </w:rPr>
        <w:t>ү</w:t>
      </w:r>
      <w:r w:rsidR="00B95CFD">
        <w:rPr>
          <w:rFonts w:ascii="Times New Roman" w:eastAsia="Times New Roman" w:hAnsi="Times New Roman" w:cs="Times New Roman"/>
          <w:sz w:val="28"/>
          <w:szCs w:val="28"/>
          <w:lang w:val="ky-KG" w:eastAsia="ru-RU"/>
        </w:rPr>
        <w:t xml:space="preserve"> камсыздоо. </w:t>
      </w:r>
    </w:p>
    <w:p w14:paraId="28E3C3DB" w14:textId="77777777" w:rsidR="004341DF" w:rsidRPr="004341DF" w:rsidRDefault="0088499D" w:rsidP="00C4746C">
      <w:pPr>
        <w:keepNext/>
        <w:widowControl/>
        <w:spacing w:before="120" w:after="120"/>
        <w:ind w:firstLine="709"/>
        <w:jc w:val="both"/>
        <w:outlineLvl w:val="1"/>
        <w:rPr>
          <w:rFonts w:ascii="Times New Roman" w:eastAsia="Times New Roman" w:hAnsi="Times New Roman" w:cs="Times New Roman"/>
          <w:b/>
          <w:bCs/>
          <w:sz w:val="28"/>
          <w:szCs w:val="28"/>
          <w:lang w:val="ky-KG" w:eastAsia="ru-RU"/>
        </w:rPr>
      </w:pPr>
      <w:bookmarkStart w:id="16" w:name="_Toc22070278"/>
      <w:r>
        <w:rPr>
          <w:rFonts w:ascii="Times New Roman" w:eastAsia="Times New Roman" w:hAnsi="Times New Roman" w:cs="Times New Roman"/>
          <w:b/>
          <w:bCs/>
          <w:sz w:val="28"/>
          <w:szCs w:val="28"/>
          <w:lang w:val="ky-KG" w:eastAsia="ru-RU"/>
        </w:rPr>
        <w:t xml:space="preserve">Стандарт </w:t>
      </w:r>
      <w:r w:rsidR="004341DF" w:rsidRPr="004341DF">
        <w:rPr>
          <w:rFonts w:ascii="Times New Roman" w:eastAsia="Times New Roman" w:hAnsi="Times New Roman" w:cs="Times New Roman"/>
          <w:b/>
          <w:bCs/>
          <w:sz w:val="28"/>
          <w:szCs w:val="28"/>
          <w:lang w:val="ky-KG" w:eastAsia="ru-RU"/>
        </w:rPr>
        <w:t xml:space="preserve">4. </w:t>
      </w:r>
      <w:r w:rsidR="00C13E87">
        <w:rPr>
          <w:rFonts w:ascii="Times New Roman" w:eastAsia="Times New Roman" w:hAnsi="Times New Roman" w:cs="Times New Roman"/>
          <w:b/>
          <w:bCs/>
          <w:sz w:val="28"/>
          <w:szCs w:val="28"/>
          <w:lang w:val="ky-KG" w:eastAsia="ru-RU"/>
        </w:rPr>
        <w:t>Студенттерди к</w:t>
      </w:r>
      <w:r w:rsidR="004341DF" w:rsidRPr="004341DF">
        <w:rPr>
          <w:rFonts w:ascii="Times New Roman" w:eastAsia="Times New Roman" w:hAnsi="Times New Roman" w:cs="Times New Roman"/>
          <w:b/>
          <w:bCs/>
          <w:sz w:val="28"/>
          <w:szCs w:val="28"/>
          <w:lang w:val="ky-KG" w:eastAsia="ru-RU"/>
        </w:rPr>
        <w:t>абыл алуу, билим берүүнүн натыйжаларын таануу жана окуучуларды бүтүрүү</w:t>
      </w:r>
      <w:bookmarkEnd w:id="16"/>
    </w:p>
    <w:p w14:paraId="7DA19A19" w14:textId="3A07BEAE" w:rsidR="004341DF" w:rsidRPr="004341DF" w:rsidRDefault="007C116A"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4.1  </w:t>
      </w:r>
      <w:r w:rsidR="004341DF" w:rsidRPr="004341DF">
        <w:rPr>
          <w:rFonts w:ascii="Times New Roman" w:eastAsia="Times New Roman" w:hAnsi="Times New Roman" w:cs="Times New Roman"/>
          <w:sz w:val="28"/>
          <w:szCs w:val="28"/>
          <w:lang w:val="ky-KG" w:eastAsia="ru-RU"/>
        </w:rPr>
        <w:t xml:space="preserve"> </w:t>
      </w:r>
      <w:r w:rsidR="000C6CD5" w:rsidRPr="0043409D">
        <w:rPr>
          <w:rFonts w:ascii="Times New Roman" w:eastAsia="Times New Roman" w:hAnsi="Times New Roman" w:cs="Times New Roman"/>
          <w:sz w:val="28"/>
          <w:szCs w:val="28"/>
          <w:lang w:val="ky-KG" w:eastAsia="ru-RU"/>
        </w:rPr>
        <w:t xml:space="preserve">Кесиптик ББП </w:t>
      </w:r>
      <w:r w:rsidR="000C6CD5">
        <w:rPr>
          <w:rFonts w:ascii="Times New Roman" w:eastAsia="Times New Roman" w:hAnsi="Times New Roman" w:cs="Times New Roman"/>
          <w:sz w:val="28"/>
          <w:szCs w:val="28"/>
          <w:lang w:val="ky-KG" w:eastAsia="ru-RU"/>
        </w:rPr>
        <w:t xml:space="preserve">нын </w:t>
      </w:r>
      <w:r w:rsidR="000C6CD5" w:rsidRPr="004341DF">
        <w:rPr>
          <w:rFonts w:ascii="Times New Roman" w:eastAsia="Times New Roman" w:hAnsi="Times New Roman" w:cs="Times New Roman"/>
          <w:sz w:val="28"/>
          <w:szCs w:val="28"/>
          <w:lang w:val="ky-KG" w:eastAsia="ru-RU"/>
        </w:rPr>
        <w:t xml:space="preserve"> </w:t>
      </w:r>
      <w:r w:rsidR="004341DF" w:rsidRPr="004341DF">
        <w:rPr>
          <w:rFonts w:ascii="Times New Roman" w:eastAsia="Times New Roman" w:hAnsi="Times New Roman" w:cs="Times New Roman"/>
          <w:sz w:val="28"/>
          <w:szCs w:val="28"/>
          <w:lang w:val="ky-KG" w:eastAsia="ru-RU"/>
        </w:rPr>
        <w:t xml:space="preserve">мурдатан </w:t>
      </w:r>
      <w:r w:rsidR="000406E6">
        <w:rPr>
          <w:rFonts w:ascii="Times New Roman" w:eastAsia="Times New Roman" w:hAnsi="Times New Roman" w:cs="Times New Roman"/>
          <w:sz w:val="28"/>
          <w:szCs w:val="28"/>
          <w:lang w:val="ky-KG" w:eastAsia="ru-RU"/>
        </w:rPr>
        <w:t xml:space="preserve">окуу жайынын </w:t>
      </w:r>
      <w:r w:rsidR="004341DF" w:rsidRPr="004341DF">
        <w:rPr>
          <w:rFonts w:ascii="Times New Roman" w:eastAsia="Times New Roman" w:hAnsi="Times New Roman" w:cs="Times New Roman"/>
          <w:sz w:val="28"/>
          <w:szCs w:val="28"/>
          <w:lang w:val="ky-KG" w:eastAsia="ru-RU"/>
        </w:rPr>
        <w:t xml:space="preserve"> сайтында жарыяланган жана ырааттуу колдонулган окуучуларды (студенттерди) кабыл алуу, билим берүүнүн натыйжаларын таануу жана окуучулардын (студенттердин) бүтүрүп чыгышын жөнгө салуу</w:t>
      </w:r>
      <w:r w:rsidR="000C6CD5">
        <w:rPr>
          <w:rFonts w:ascii="Times New Roman" w:eastAsia="Times New Roman" w:hAnsi="Times New Roman" w:cs="Times New Roman"/>
          <w:sz w:val="28"/>
          <w:szCs w:val="28"/>
          <w:lang w:val="ky-KG" w:eastAsia="ru-RU"/>
        </w:rPr>
        <w:t xml:space="preserve"> боюнча</w:t>
      </w:r>
      <w:r w:rsidR="004341DF" w:rsidRPr="004341DF">
        <w:rPr>
          <w:rFonts w:ascii="Times New Roman" w:eastAsia="Times New Roman" w:hAnsi="Times New Roman" w:cs="Times New Roman"/>
          <w:sz w:val="28"/>
          <w:szCs w:val="28"/>
          <w:lang w:val="ky-KG" w:eastAsia="ru-RU"/>
        </w:rPr>
        <w:t xml:space="preserve"> эрежелер болушу зарыл.</w:t>
      </w:r>
      <w:r w:rsidR="000406E6">
        <w:rPr>
          <w:rFonts w:ascii="Times New Roman" w:eastAsia="Times New Roman" w:hAnsi="Times New Roman" w:cs="Times New Roman"/>
          <w:sz w:val="28"/>
          <w:szCs w:val="28"/>
          <w:lang w:val="ky-KG" w:eastAsia="ru-RU"/>
        </w:rPr>
        <w:t xml:space="preserve"> Бул багытта төмөнкүдөй </w:t>
      </w:r>
      <w:r w:rsidR="004341DF" w:rsidRPr="004341DF">
        <w:rPr>
          <w:rFonts w:ascii="Times New Roman" w:eastAsia="Times New Roman" w:hAnsi="Times New Roman" w:cs="Times New Roman"/>
          <w:sz w:val="28"/>
          <w:szCs w:val="28"/>
          <w:lang w:val="ky-KG" w:eastAsia="ru-RU"/>
        </w:rPr>
        <w:t>чен-өлчөмдөр</w:t>
      </w:r>
      <w:r w:rsidR="000406E6">
        <w:rPr>
          <w:rFonts w:ascii="Times New Roman" w:eastAsia="Times New Roman" w:hAnsi="Times New Roman" w:cs="Times New Roman"/>
          <w:sz w:val="28"/>
          <w:szCs w:val="28"/>
          <w:lang w:val="ky-KG" w:eastAsia="ru-RU"/>
        </w:rPr>
        <w:t xml:space="preserve"> </w:t>
      </w:r>
      <w:r w:rsidR="000C6CD5">
        <w:rPr>
          <w:rFonts w:ascii="Times New Roman" w:eastAsia="Times New Roman" w:hAnsi="Times New Roman" w:cs="Times New Roman"/>
          <w:sz w:val="28"/>
          <w:szCs w:val="28"/>
          <w:lang w:val="ky-KG" w:eastAsia="ru-RU"/>
        </w:rPr>
        <w:t>каралууга</w:t>
      </w:r>
      <w:r w:rsidR="000406E6">
        <w:rPr>
          <w:rFonts w:ascii="Times New Roman" w:eastAsia="Times New Roman" w:hAnsi="Times New Roman" w:cs="Times New Roman"/>
          <w:sz w:val="28"/>
          <w:szCs w:val="28"/>
          <w:lang w:val="ky-KG" w:eastAsia="ru-RU"/>
        </w:rPr>
        <w:t xml:space="preserve"> тийиш</w:t>
      </w:r>
      <w:r w:rsidR="004341DF" w:rsidRPr="004341DF">
        <w:rPr>
          <w:rFonts w:ascii="Times New Roman" w:eastAsia="Times New Roman" w:hAnsi="Times New Roman" w:cs="Times New Roman"/>
          <w:sz w:val="28"/>
          <w:szCs w:val="28"/>
          <w:lang w:val="ky-KG" w:eastAsia="ru-RU"/>
        </w:rPr>
        <w:t>:</w:t>
      </w:r>
    </w:p>
    <w:p w14:paraId="0CCFAC56" w14:textId="5E9557AE" w:rsidR="004341DF" w:rsidRPr="007C116A" w:rsidRDefault="007C116A" w:rsidP="007C116A">
      <w:pPr>
        <w:widowControl/>
        <w:tabs>
          <w:tab w:val="left" w:pos="1276"/>
        </w:tabs>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Pr="007C116A">
        <w:rPr>
          <w:rFonts w:ascii="Times New Roman" w:eastAsia="Times New Roman" w:hAnsi="Times New Roman" w:cs="Times New Roman"/>
          <w:sz w:val="28"/>
          <w:szCs w:val="28"/>
          <w:lang w:val="ky-KG" w:eastAsia="ru-RU"/>
        </w:rPr>
        <w:t xml:space="preserve">4.2 </w:t>
      </w:r>
      <w:r w:rsidR="00D500EC" w:rsidRPr="007C116A">
        <w:rPr>
          <w:rFonts w:ascii="Times New Roman" w:eastAsia="Times New Roman" w:hAnsi="Times New Roman" w:cs="Times New Roman"/>
          <w:sz w:val="28"/>
          <w:szCs w:val="28"/>
          <w:lang w:val="ky-KG" w:eastAsia="ru-RU"/>
        </w:rPr>
        <w:t>О</w:t>
      </w:r>
      <w:r w:rsidR="004341DF" w:rsidRPr="007C116A">
        <w:rPr>
          <w:rFonts w:ascii="Times New Roman" w:eastAsia="Times New Roman" w:hAnsi="Times New Roman" w:cs="Times New Roman"/>
          <w:sz w:val="28"/>
          <w:szCs w:val="28"/>
          <w:lang w:val="ky-KG" w:eastAsia="ru-RU"/>
        </w:rPr>
        <w:t>куучулар (студенттер) тандап алган билим берүү траекториясы, ошондой эле</w:t>
      </w:r>
      <w:r w:rsidR="00F97488" w:rsidRPr="007C116A">
        <w:rPr>
          <w:rFonts w:ascii="Times New Roman" w:eastAsia="Times New Roman" w:hAnsi="Times New Roman" w:cs="Times New Roman"/>
          <w:sz w:val="28"/>
          <w:szCs w:val="28"/>
          <w:lang w:val="ky-KG" w:eastAsia="ru-RU"/>
        </w:rPr>
        <w:t>,</w:t>
      </w:r>
      <w:r w:rsidR="004341DF" w:rsidRPr="007C116A">
        <w:rPr>
          <w:rFonts w:ascii="Times New Roman" w:eastAsia="Times New Roman" w:hAnsi="Times New Roman" w:cs="Times New Roman"/>
          <w:sz w:val="28"/>
          <w:szCs w:val="28"/>
          <w:lang w:val="ky-KG" w:eastAsia="ru-RU"/>
        </w:rPr>
        <w:t xml:space="preserve"> академиялык мобилдүүлүк программалары жана карьералык мүмкүнчүлүктөр боюнча толук жана өз учурунда маалымат жана консультация алуусу;</w:t>
      </w:r>
    </w:p>
    <w:p w14:paraId="75BE9A96" w14:textId="1FA72625" w:rsidR="00F97488" w:rsidRDefault="00F97488" w:rsidP="000D671C">
      <w:pPr>
        <w:pStyle w:val="a5"/>
        <w:widowControl/>
        <w:numPr>
          <w:ilvl w:val="1"/>
          <w:numId w:val="35"/>
        </w:numPr>
        <w:tabs>
          <w:tab w:val="left" w:pos="1276"/>
        </w:tabs>
        <w:ind w:left="0" w:firstLine="660"/>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Акыркы 5 жылда</w:t>
      </w:r>
      <w:r w:rsidR="00344837">
        <w:rPr>
          <w:rFonts w:ascii="Times New Roman" w:eastAsia="Times New Roman" w:hAnsi="Times New Roman" w:cs="Times New Roman"/>
          <w:sz w:val="28"/>
          <w:szCs w:val="28"/>
          <w:lang w:val="ky-KG" w:eastAsia="ru-RU"/>
        </w:rPr>
        <w:t xml:space="preserve">гы </w:t>
      </w:r>
      <w:r>
        <w:rPr>
          <w:rFonts w:ascii="Times New Roman" w:eastAsia="Times New Roman" w:hAnsi="Times New Roman" w:cs="Times New Roman"/>
          <w:sz w:val="28"/>
          <w:szCs w:val="28"/>
          <w:lang w:val="ky-KG" w:eastAsia="ru-RU"/>
        </w:rPr>
        <w:t xml:space="preserve">студенттердин </w:t>
      </w:r>
      <w:r w:rsidR="00344837">
        <w:rPr>
          <w:rFonts w:ascii="Times New Roman" w:eastAsia="Times New Roman" w:hAnsi="Times New Roman" w:cs="Times New Roman"/>
          <w:sz w:val="28"/>
          <w:szCs w:val="28"/>
          <w:lang w:val="ky-KG" w:eastAsia="ru-RU"/>
        </w:rPr>
        <w:t>“</w:t>
      </w:r>
      <w:r>
        <w:rPr>
          <w:rFonts w:ascii="Times New Roman" w:eastAsia="Times New Roman" w:hAnsi="Times New Roman" w:cs="Times New Roman"/>
          <w:sz w:val="28"/>
          <w:szCs w:val="28"/>
          <w:lang w:val="ky-KG" w:eastAsia="ru-RU"/>
        </w:rPr>
        <w:t>академиялык мобилдүүлү</w:t>
      </w:r>
      <w:r w:rsidR="00344837">
        <w:rPr>
          <w:rFonts w:ascii="Times New Roman" w:eastAsia="Times New Roman" w:hAnsi="Times New Roman" w:cs="Times New Roman"/>
          <w:sz w:val="28"/>
          <w:szCs w:val="28"/>
          <w:lang w:val="ky-KG" w:eastAsia="ru-RU"/>
        </w:rPr>
        <w:t>гүн”</w:t>
      </w:r>
      <w:r>
        <w:rPr>
          <w:rFonts w:ascii="Times New Roman" w:eastAsia="Times New Roman" w:hAnsi="Times New Roman" w:cs="Times New Roman"/>
          <w:sz w:val="28"/>
          <w:szCs w:val="28"/>
          <w:lang w:val="ky-KG" w:eastAsia="ru-RU"/>
        </w:rPr>
        <w:t xml:space="preserve"> </w:t>
      </w:r>
      <w:r w:rsidR="00344837">
        <w:rPr>
          <w:rFonts w:ascii="Times New Roman" w:eastAsia="Times New Roman" w:hAnsi="Times New Roman" w:cs="Times New Roman"/>
          <w:sz w:val="28"/>
          <w:szCs w:val="28"/>
          <w:lang w:val="ky-KG" w:eastAsia="ru-RU"/>
        </w:rPr>
        <w:t>уюштуруунун абалы, ал процесс жөнүндө маалыматтардын болуусу жана анын студенттерге, о.э., коомчулукка жеткиликтүүлүгү;</w:t>
      </w:r>
    </w:p>
    <w:p w14:paraId="059E5517" w14:textId="288FF3B6" w:rsidR="00344837" w:rsidRPr="00355EA1" w:rsidRDefault="00344837" w:rsidP="000D671C">
      <w:pPr>
        <w:pStyle w:val="a5"/>
        <w:widowControl/>
        <w:numPr>
          <w:ilvl w:val="1"/>
          <w:numId w:val="35"/>
        </w:numPr>
        <w:tabs>
          <w:tab w:val="left" w:pos="1276"/>
        </w:tabs>
        <w:ind w:left="0" w:firstLine="660"/>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Акыркы 5 жылда  окуудан чыгарылган (окууну таштап кеткен) студент</w:t>
      </w:r>
      <w:r w:rsidR="007C116A">
        <w:rPr>
          <w:rFonts w:ascii="Times New Roman" w:eastAsia="Times New Roman" w:hAnsi="Times New Roman" w:cs="Times New Roman"/>
          <w:sz w:val="28"/>
          <w:szCs w:val="28"/>
          <w:lang w:val="ky-KG" w:eastAsia="ru-RU"/>
        </w:rPr>
        <w:t xml:space="preserve">тер боюнча анализ </w:t>
      </w:r>
      <w:r>
        <w:rPr>
          <w:rFonts w:ascii="Times New Roman" w:eastAsia="Times New Roman" w:hAnsi="Times New Roman" w:cs="Times New Roman"/>
          <w:sz w:val="28"/>
          <w:szCs w:val="28"/>
          <w:lang w:val="ky-KG" w:eastAsia="ru-RU"/>
        </w:rPr>
        <w:t xml:space="preserve"> жана анын себептерине жараша кабыл алынган иш чаралардын болуусу; </w:t>
      </w:r>
    </w:p>
    <w:p w14:paraId="16130D7A" w14:textId="2FD9C9FF" w:rsidR="004341DF" w:rsidRPr="004341DF" w:rsidRDefault="004341DF" w:rsidP="00C4746C">
      <w:pPr>
        <w:widowControl/>
        <w:ind w:firstLine="709"/>
        <w:jc w:val="both"/>
        <w:rPr>
          <w:rFonts w:ascii="Times New Roman" w:eastAsia="Times New Roman" w:hAnsi="Times New Roman" w:cs="Times New Roman"/>
          <w:sz w:val="28"/>
          <w:szCs w:val="28"/>
          <w:lang w:val="ky-KG" w:eastAsia="ru-RU"/>
        </w:rPr>
      </w:pPr>
      <w:r w:rsidRPr="004341DF">
        <w:rPr>
          <w:rFonts w:ascii="Times New Roman" w:eastAsia="Times New Roman" w:hAnsi="Times New Roman" w:cs="Times New Roman"/>
          <w:sz w:val="28"/>
          <w:szCs w:val="28"/>
          <w:lang w:val="ky-KG" w:eastAsia="ru-RU"/>
        </w:rPr>
        <w:t>4</w:t>
      </w:r>
      <w:r w:rsidR="00355EA1">
        <w:rPr>
          <w:rFonts w:ascii="Times New Roman" w:eastAsia="Times New Roman" w:hAnsi="Times New Roman" w:cs="Times New Roman"/>
          <w:sz w:val="28"/>
          <w:szCs w:val="28"/>
          <w:lang w:val="ky-KG" w:eastAsia="ru-RU"/>
        </w:rPr>
        <w:t>.</w:t>
      </w:r>
      <w:r w:rsidR="007C116A">
        <w:rPr>
          <w:rFonts w:ascii="Times New Roman" w:eastAsia="Times New Roman" w:hAnsi="Times New Roman" w:cs="Times New Roman"/>
          <w:sz w:val="28"/>
          <w:szCs w:val="28"/>
          <w:lang w:val="ky-KG" w:eastAsia="ru-RU"/>
        </w:rPr>
        <w:t>5</w:t>
      </w:r>
      <w:r w:rsidRPr="004341DF">
        <w:rPr>
          <w:rFonts w:ascii="Times New Roman" w:eastAsia="Times New Roman" w:hAnsi="Times New Roman" w:cs="Times New Roman"/>
          <w:sz w:val="28"/>
          <w:szCs w:val="28"/>
          <w:lang w:val="ky-KG" w:eastAsia="ru-RU"/>
        </w:rPr>
        <w:t xml:space="preserve"> </w:t>
      </w:r>
      <w:r w:rsidR="00D500EC">
        <w:rPr>
          <w:rFonts w:ascii="Times New Roman" w:eastAsia="Times New Roman" w:hAnsi="Times New Roman" w:cs="Times New Roman"/>
          <w:sz w:val="28"/>
          <w:szCs w:val="28"/>
          <w:lang w:val="ky-KG" w:eastAsia="ru-RU"/>
        </w:rPr>
        <w:t>О</w:t>
      </w:r>
      <w:r w:rsidRPr="004341DF">
        <w:rPr>
          <w:rFonts w:ascii="Times New Roman" w:eastAsia="Times New Roman" w:hAnsi="Times New Roman" w:cs="Times New Roman"/>
          <w:sz w:val="28"/>
          <w:szCs w:val="28"/>
          <w:lang w:val="ky-KG" w:eastAsia="ru-RU"/>
        </w:rPr>
        <w:t>куучулардын (студенттердин) академиялык жетишкендиктери жөнүндө</w:t>
      </w:r>
      <w:r w:rsidR="00355EA1">
        <w:rPr>
          <w:rFonts w:ascii="Times New Roman" w:eastAsia="Times New Roman" w:hAnsi="Times New Roman" w:cs="Times New Roman"/>
          <w:sz w:val="28"/>
          <w:szCs w:val="28"/>
          <w:lang w:val="ky-KG" w:eastAsia="ru-RU"/>
        </w:rPr>
        <w:t>гү</w:t>
      </w:r>
      <w:r w:rsidRPr="004341DF">
        <w:rPr>
          <w:rFonts w:ascii="Times New Roman" w:eastAsia="Times New Roman" w:hAnsi="Times New Roman" w:cs="Times New Roman"/>
          <w:sz w:val="28"/>
          <w:szCs w:val="28"/>
          <w:lang w:val="ky-KG" w:eastAsia="ru-RU"/>
        </w:rPr>
        <w:t xml:space="preserve"> маалыматт</w:t>
      </w:r>
      <w:r w:rsidR="00355EA1">
        <w:rPr>
          <w:rFonts w:ascii="Times New Roman" w:eastAsia="Times New Roman" w:hAnsi="Times New Roman" w:cs="Times New Roman"/>
          <w:sz w:val="28"/>
          <w:szCs w:val="28"/>
          <w:lang w:val="ky-KG" w:eastAsia="ru-RU"/>
        </w:rPr>
        <w:t>ардын</w:t>
      </w:r>
      <w:r w:rsidRPr="004341DF">
        <w:rPr>
          <w:rFonts w:ascii="Times New Roman" w:eastAsia="Times New Roman" w:hAnsi="Times New Roman" w:cs="Times New Roman"/>
          <w:sz w:val="28"/>
          <w:szCs w:val="28"/>
          <w:lang w:val="ky-KG" w:eastAsia="ru-RU"/>
        </w:rPr>
        <w:t xml:space="preserve"> негизинде </w:t>
      </w:r>
      <w:r w:rsidR="00355EA1">
        <w:rPr>
          <w:rFonts w:ascii="Times New Roman" w:eastAsia="Times New Roman" w:hAnsi="Times New Roman" w:cs="Times New Roman"/>
          <w:sz w:val="28"/>
          <w:szCs w:val="28"/>
          <w:lang w:val="ky-KG" w:eastAsia="ru-RU"/>
        </w:rPr>
        <w:t xml:space="preserve">иштелип чыккан </w:t>
      </w:r>
      <w:r w:rsidRPr="004341DF">
        <w:rPr>
          <w:rFonts w:ascii="Times New Roman" w:eastAsia="Times New Roman" w:hAnsi="Times New Roman" w:cs="Times New Roman"/>
          <w:sz w:val="28"/>
          <w:szCs w:val="28"/>
          <w:lang w:val="ky-KG" w:eastAsia="ru-RU"/>
        </w:rPr>
        <w:t>жол-жоболор менен инструменттердин болушу;</w:t>
      </w:r>
    </w:p>
    <w:p w14:paraId="4589FA53" w14:textId="1AA13913" w:rsidR="000406E6" w:rsidRPr="004341DF" w:rsidRDefault="00355EA1"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4.</w:t>
      </w:r>
      <w:r w:rsidR="007C116A">
        <w:rPr>
          <w:rFonts w:ascii="Times New Roman" w:eastAsia="Times New Roman" w:hAnsi="Times New Roman" w:cs="Times New Roman"/>
          <w:sz w:val="28"/>
          <w:szCs w:val="28"/>
          <w:lang w:val="ky-KG" w:eastAsia="ru-RU"/>
        </w:rPr>
        <w:t>6</w:t>
      </w:r>
      <w:r w:rsidR="000406E6" w:rsidRPr="004341DF">
        <w:rPr>
          <w:rFonts w:ascii="Times New Roman" w:eastAsia="Times New Roman" w:hAnsi="Times New Roman" w:cs="Times New Roman"/>
          <w:sz w:val="28"/>
          <w:szCs w:val="28"/>
          <w:lang w:val="ky-KG" w:eastAsia="ru-RU"/>
        </w:rPr>
        <w:t xml:space="preserve"> </w:t>
      </w:r>
      <w:r w:rsidR="000406E6">
        <w:rPr>
          <w:rFonts w:ascii="Times New Roman" w:eastAsia="Times New Roman" w:hAnsi="Times New Roman" w:cs="Times New Roman"/>
          <w:sz w:val="28"/>
          <w:szCs w:val="28"/>
          <w:lang w:val="ky-KG" w:eastAsia="ru-RU"/>
        </w:rPr>
        <w:t>О</w:t>
      </w:r>
      <w:r w:rsidR="000406E6" w:rsidRPr="004341DF">
        <w:rPr>
          <w:rFonts w:ascii="Times New Roman" w:eastAsia="Times New Roman" w:hAnsi="Times New Roman" w:cs="Times New Roman"/>
          <w:sz w:val="28"/>
          <w:szCs w:val="28"/>
          <w:lang w:val="ky-KG" w:eastAsia="ru-RU"/>
        </w:rPr>
        <w:t xml:space="preserve">куучуларды (студенттерди) иргөөнүн жана кабыл алуунун калыс жана туура усулдары менен жол-жоболорун колдонуу, ошондой эле потенциалдуу окуучулардын (студенттердин) </w:t>
      </w:r>
      <w:r>
        <w:rPr>
          <w:rFonts w:ascii="Times New Roman" w:eastAsia="Times New Roman" w:hAnsi="Times New Roman" w:cs="Times New Roman"/>
          <w:sz w:val="28"/>
          <w:szCs w:val="28"/>
          <w:lang w:val="ky-KG" w:eastAsia="ru-RU"/>
        </w:rPr>
        <w:t xml:space="preserve">тиешелүү долкументтерин </w:t>
      </w:r>
      <w:r w:rsidR="000406E6" w:rsidRPr="004341DF">
        <w:rPr>
          <w:rFonts w:ascii="Times New Roman" w:eastAsia="Times New Roman" w:hAnsi="Times New Roman" w:cs="Times New Roman"/>
          <w:sz w:val="28"/>
          <w:szCs w:val="28"/>
          <w:lang w:val="ky-KG" w:eastAsia="ru-RU"/>
        </w:rPr>
        <w:t>тапшыруусу үчүн негизсиз тоскоолдуктарды болтурбоо</w:t>
      </w:r>
      <w:r w:rsidR="009253AF">
        <w:rPr>
          <w:rFonts w:ascii="Times New Roman" w:eastAsia="Times New Roman" w:hAnsi="Times New Roman" w:cs="Times New Roman"/>
          <w:sz w:val="28"/>
          <w:szCs w:val="28"/>
          <w:lang w:val="ky-KG" w:eastAsia="ru-RU"/>
        </w:rPr>
        <w:t>.</w:t>
      </w:r>
    </w:p>
    <w:p w14:paraId="51F66B13" w14:textId="09A75B78" w:rsidR="004341DF" w:rsidRPr="004341DF" w:rsidRDefault="0088499D" w:rsidP="00C4746C">
      <w:pPr>
        <w:keepNext/>
        <w:widowControl/>
        <w:spacing w:before="120" w:after="120"/>
        <w:ind w:firstLine="709"/>
        <w:jc w:val="both"/>
        <w:outlineLvl w:val="1"/>
        <w:rPr>
          <w:rFonts w:ascii="Times New Roman" w:eastAsia="Times New Roman" w:hAnsi="Times New Roman" w:cs="Times New Roman"/>
          <w:b/>
          <w:bCs/>
          <w:sz w:val="28"/>
          <w:szCs w:val="28"/>
          <w:lang w:val="ky-KG" w:eastAsia="ru-RU"/>
        </w:rPr>
      </w:pPr>
      <w:bookmarkStart w:id="17" w:name="_Toc22070279"/>
      <w:r>
        <w:rPr>
          <w:rFonts w:ascii="Times New Roman" w:eastAsia="Times New Roman" w:hAnsi="Times New Roman" w:cs="Times New Roman"/>
          <w:b/>
          <w:bCs/>
          <w:sz w:val="28"/>
          <w:szCs w:val="28"/>
          <w:lang w:val="ky-KG" w:eastAsia="ru-RU"/>
        </w:rPr>
        <w:t xml:space="preserve">Стандарт </w:t>
      </w:r>
      <w:r w:rsidR="004341DF" w:rsidRPr="004341DF">
        <w:rPr>
          <w:rFonts w:ascii="Times New Roman" w:eastAsia="Times New Roman" w:hAnsi="Times New Roman" w:cs="Times New Roman"/>
          <w:b/>
          <w:bCs/>
          <w:sz w:val="28"/>
          <w:szCs w:val="28"/>
          <w:lang w:val="ky-KG" w:eastAsia="ru-RU"/>
        </w:rPr>
        <w:t>5. Окутуучул</w:t>
      </w:r>
      <w:r w:rsidR="005A6BFF">
        <w:rPr>
          <w:rFonts w:ascii="Times New Roman" w:eastAsia="Times New Roman" w:hAnsi="Times New Roman" w:cs="Times New Roman"/>
          <w:b/>
          <w:bCs/>
          <w:sz w:val="28"/>
          <w:szCs w:val="28"/>
          <w:lang w:val="ky-KG" w:eastAsia="ru-RU"/>
        </w:rPr>
        <w:t>ук</w:t>
      </w:r>
      <w:r w:rsidR="004341DF" w:rsidRPr="004341DF">
        <w:rPr>
          <w:rFonts w:ascii="Times New Roman" w:eastAsia="Times New Roman" w:hAnsi="Times New Roman" w:cs="Times New Roman"/>
          <w:b/>
          <w:bCs/>
          <w:sz w:val="28"/>
          <w:szCs w:val="28"/>
          <w:lang w:val="ky-KG" w:eastAsia="ru-RU"/>
        </w:rPr>
        <w:t xml:space="preserve"> жана окутуучу-көмөкчү курам</w:t>
      </w:r>
      <w:bookmarkEnd w:id="17"/>
    </w:p>
    <w:p w14:paraId="312929BA" w14:textId="3900788A" w:rsidR="006C36F7" w:rsidRDefault="007C116A" w:rsidP="006C36F7">
      <w:pPr>
        <w:widowControl/>
        <w:jc w:val="both"/>
        <w:rPr>
          <w:rFonts w:ascii="Times New Roman" w:eastAsia="Times New Roman" w:hAnsi="Times New Roman" w:cs="Times New Roman"/>
          <w:sz w:val="28"/>
          <w:szCs w:val="28"/>
          <w:lang w:val="ky-KG" w:eastAsia="ru-RU"/>
        </w:rPr>
      </w:pPr>
      <w:r w:rsidRPr="0043409D">
        <w:rPr>
          <w:rFonts w:ascii="Times New Roman" w:eastAsia="Times New Roman" w:hAnsi="Times New Roman" w:cs="Times New Roman"/>
          <w:sz w:val="28"/>
          <w:szCs w:val="28"/>
          <w:lang w:val="ky-KG" w:eastAsia="ru-RU"/>
        </w:rPr>
        <w:t xml:space="preserve">Кесиптик ББП </w:t>
      </w:r>
      <w:r>
        <w:rPr>
          <w:rFonts w:ascii="Times New Roman" w:eastAsia="Times New Roman" w:hAnsi="Times New Roman" w:cs="Times New Roman"/>
          <w:sz w:val="28"/>
          <w:szCs w:val="28"/>
          <w:lang w:val="ky-KG" w:eastAsia="ru-RU"/>
        </w:rPr>
        <w:t>сы</w:t>
      </w:r>
      <w:r w:rsidR="005C6E26">
        <w:rPr>
          <w:rFonts w:ascii="Times New Roman" w:eastAsia="Times New Roman" w:hAnsi="Times New Roman" w:cs="Times New Roman"/>
          <w:sz w:val="28"/>
          <w:szCs w:val="28"/>
          <w:lang w:val="ky-KG" w:eastAsia="ru-RU"/>
        </w:rPr>
        <w:t xml:space="preserve">н тейлеген кафедралардын окутуучулары </w:t>
      </w:r>
      <w:r w:rsidR="004341DF" w:rsidRPr="004341DF">
        <w:rPr>
          <w:rFonts w:ascii="Times New Roman" w:eastAsia="Times New Roman" w:hAnsi="Times New Roman" w:cs="Times New Roman"/>
          <w:sz w:val="28"/>
          <w:szCs w:val="28"/>
          <w:lang w:val="ky-KG" w:eastAsia="ru-RU"/>
        </w:rPr>
        <w:t>билим</w:t>
      </w:r>
      <w:r w:rsidR="005C6E26">
        <w:rPr>
          <w:rFonts w:ascii="Times New Roman" w:eastAsia="Times New Roman" w:hAnsi="Times New Roman" w:cs="Times New Roman"/>
          <w:sz w:val="28"/>
          <w:szCs w:val="28"/>
          <w:lang w:val="ky-KG" w:eastAsia="ru-RU"/>
        </w:rPr>
        <w:t xml:space="preserve"> берүүгө кошо жаштарга тиешелүү тарбияны бере алган, илим менен практиканы айкалыштыра билген</w:t>
      </w:r>
      <w:r w:rsidR="009253AF">
        <w:rPr>
          <w:rFonts w:ascii="Times New Roman" w:eastAsia="Times New Roman" w:hAnsi="Times New Roman" w:cs="Times New Roman"/>
          <w:sz w:val="28"/>
          <w:szCs w:val="28"/>
          <w:lang w:val="ky-KG" w:eastAsia="ru-RU"/>
        </w:rPr>
        <w:t xml:space="preserve"> адис болууга тийиш</w:t>
      </w:r>
      <w:r w:rsidR="005C6E26">
        <w:rPr>
          <w:rFonts w:ascii="Times New Roman" w:eastAsia="Times New Roman" w:hAnsi="Times New Roman" w:cs="Times New Roman"/>
          <w:sz w:val="28"/>
          <w:szCs w:val="28"/>
          <w:lang w:val="ky-KG" w:eastAsia="ru-RU"/>
        </w:rPr>
        <w:t xml:space="preserve">, ошондой эле,  </w:t>
      </w:r>
      <w:r w:rsidR="004341DF" w:rsidRPr="004341DF">
        <w:rPr>
          <w:rFonts w:ascii="Times New Roman" w:eastAsia="Times New Roman" w:hAnsi="Times New Roman" w:cs="Times New Roman"/>
          <w:sz w:val="28"/>
          <w:szCs w:val="28"/>
          <w:lang w:val="ky-KG" w:eastAsia="ru-RU"/>
        </w:rPr>
        <w:t>окутуунун сапаты боюнча кайра байланышты түзүү</w:t>
      </w:r>
      <w:r w:rsidR="006C36F7">
        <w:rPr>
          <w:rFonts w:ascii="Times New Roman" w:eastAsia="Times New Roman" w:hAnsi="Times New Roman" w:cs="Times New Roman"/>
          <w:sz w:val="28"/>
          <w:szCs w:val="28"/>
          <w:lang w:val="ky-KG" w:eastAsia="ru-RU"/>
        </w:rPr>
        <w:t xml:space="preserve"> </w:t>
      </w:r>
      <w:r w:rsidR="004341DF" w:rsidRPr="004341DF">
        <w:rPr>
          <w:rFonts w:ascii="Times New Roman" w:eastAsia="Times New Roman" w:hAnsi="Times New Roman" w:cs="Times New Roman"/>
          <w:sz w:val="28"/>
          <w:szCs w:val="28"/>
          <w:lang w:val="ky-KG" w:eastAsia="ru-RU"/>
        </w:rPr>
        <w:t>ыкмалар</w:t>
      </w:r>
      <w:r w:rsidR="00D35035">
        <w:rPr>
          <w:rFonts w:ascii="Times New Roman" w:eastAsia="Times New Roman" w:hAnsi="Times New Roman" w:cs="Times New Roman"/>
          <w:sz w:val="28"/>
          <w:szCs w:val="28"/>
          <w:lang w:val="ky-KG" w:eastAsia="ru-RU"/>
        </w:rPr>
        <w:t xml:space="preserve">ы колдоно </w:t>
      </w:r>
      <w:r w:rsidR="00B30FF6">
        <w:rPr>
          <w:rFonts w:ascii="Times New Roman" w:eastAsia="Times New Roman" w:hAnsi="Times New Roman" w:cs="Times New Roman"/>
          <w:sz w:val="28"/>
          <w:szCs w:val="28"/>
          <w:lang w:val="ky-KG" w:eastAsia="ru-RU"/>
        </w:rPr>
        <w:t>а</w:t>
      </w:r>
      <w:r w:rsidR="00D35035">
        <w:rPr>
          <w:rFonts w:ascii="Times New Roman" w:eastAsia="Times New Roman" w:hAnsi="Times New Roman" w:cs="Times New Roman"/>
          <w:sz w:val="28"/>
          <w:szCs w:val="28"/>
          <w:lang w:val="ky-KG" w:eastAsia="ru-RU"/>
        </w:rPr>
        <w:t>луусу керек, ошондуктан төмөнкүдөй  критерийлер коюлат:</w:t>
      </w:r>
      <w:r w:rsidR="000D671C">
        <w:rPr>
          <w:rFonts w:ascii="Times New Roman" w:eastAsia="Times New Roman" w:hAnsi="Times New Roman" w:cs="Times New Roman"/>
          <w:sz w:val="28"/>
          <w:szCs w:val="28"/>
          <w:lang w:val="ky-KG" w:eastAsia="ru-RU"/>
        </w:rPr>
        <w:t xml:space="preserve"> </w:t>
      </w:r>
    </w:p>
    <w:p w14:paraId="75769AF4" w14:textId="2BF94342" w:rsidR="004341DF" w:rsidRPr="004341DF" w:rsidRDefault="006C36F7" w:rsidP="006C36F7">
      <w:pPr>
        <w:widowControl/>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5.1 Кафедралардын  </w:t>
      </w:r>
      <w:r w:rsidR="00F22054">
        <w:rPr>
          <w:rFonts w:ascii="Times New Roman" w:eastAsia="Times New Roman" w:hAnsi="Times New Roman" w:cs="Times New Roman"/>
          <w:sz w:val="28"/>
          <w:szCs w:val="28"/>
          <w:lang w:val="ky-KG" w:eastAsia="ru-RU"/>
        </w:rPr>
        <w:t xml:space="preserve">уюштурулушу атайын “кафедра жөнүндөгү </w:t>
      </w:r>
      <w:r w:rsidR="00AF2983">
        <w:rPr>
          <w:rFonts w:ascii="Times New Roman" w:eastAsia="Times New Roman" w:hAnsi="Times New Roman" w:cs="Times New Roman"/>
          <w:sz w:val="28"/>
          <w:szCs w:val="28"/>
          <w:lang w:val="ky-KG" w:eastAsia="ru-RU"/>
        </w:rPr>
        <w:t>Ж</w:t>
      </w:r>
      <w:r w:rsidR="00F22054">
        <w:rPr>
          <w:rFonts w:ascii="Times New Roman" w:eastAsia="Times New Roman" w:hAnsi="Times New Roman" w:cs="Times New Roman"/>
          <w:sz w:val="28"/>
          <w:szCs w:val="28"/>
          <w:lang w:val="ky-KG" w:eastAsia="ru-RU"/>
        </w:rPr>
        <w:t xml:space="preserve">обого” дал келүүсү керек;  </w:t>
      </w:r>
    </w:p>
    <w:p w14:paraId="081D21AF" w14:textId="2D8672AF" w:rsidR="004341DF" w:rsidRPr="004341DF" w:rsidRDefault="001F43D9" w:rsidP="006C36F7">
      <w:pPr>
        <w:widowControl/>
        <w:ind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lastRenderedPageBreak/>
        <w:t>5.2.</w:t>
      </w:r>
      <w:r w:rsidR="004341DF" w:rsidRPr="004341DF">
        <w:rPr>
          <w:rFonts w:ascii="Times New Roman" w:eastAsia="Times New Roman" w:hAnsi="Times New Roman" w:cs="Times New Roman"/>
          <w:sz w:val="28"/>
          <w:szCs w:val="28"/>
          <w:lang w:val="ky-KG" w:eastAsia="ru-RU"/>
        </w:rPr>
        <w:t xml:space="preserve"> </w:t>
      </w:r>
      <w:r w:rsidR="006C36F7" w:rsidRPr="0043409D">
        <w:rPr>
          <w:rFonts w:ascii="Times New Roman" w:eastAsia="Times New Roman" w:hAnsi="Times New Roman" w:cs="Times New Roman"/>
          <w:sz w:val="28"/>
          <w:szCs w:val="28"/>
          <w:lang w:val="ky-KG" w:eastAsia="ru-RU"/>
        </w:rPr>
        <w:t xml:space="preserve">Кесиптик ББП </w:t>
      </w:r>
      <w:r w:rsidR="006C36F7">
        <w:rPr>
          <w:rFonts w:ascii="Times New Roman" w:eastAsia="Times New Roman" w:hAnsi="Times New Roman" w:cs="Times New Roman"/>
          <w:sz w:val="28"/>
          <w:szCs w:val="28"/>
          <w:lang w:val="ky-KG" w:eastAsia="ru-RU"/>
        </w:rPr>
        <w:t xml:space="preserve">нын </w:t>
      </w:r>
      <w:r w:rsidR="004341DF" w:rsidRPr="004341DF">
        <w:rPr>
          <w:rFonts w:ascii="Times New Roman" w:eastAsia="Times New Roman" w:hAnsi="Times New Roman" w:cs="Times New Roman"/>
          <w:sz w:val="28"/>
          <w:szCs w:val="28"/>
          <w:lang w:val="ky-KG" w:eastAsia="ru-RU"/>
        </w:rPr>
        <w:t>окутуучулук жана окутуучу-көмөкчү курамды жумушка кабыл алуунун, кызматтан жогорулатуунун Кыргыз Республикасынын эмгек боюнча мыйзамына жараша ачык-айкын жана объективдүү чен-өлчөмдөрүн пайдаланышы;</w:t>
      </w:r>
    </w:p>
    <w:p w14:paraId="60A1ED1F" w14:textId="79B304F8" w:rsidR="004341DF" w:rsidRPr="004341DF" w:rsidRDefault="001F43D9"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5.3</w:t>
      </w:r>
      <w:r w:rsidR="004341DF" w:rsidRPr="004341DF">
        <w:rPr>
          <w:rFonts w:ascii="Times New Roman" w:eastAsia="Times New Roman" w:hAnsi="Times New Roman" w:cs="Times New Roman"/>
          <w:sz w:val="28"/>
          <w:szCs w:val="28"/>
          <w:lang w:val="ky-KG" w:eastAsia="ru-RU"/>
        </w:rPr>
        <w:t xml:space="preserve"> </w:t>
      </w:r>
      <w:r w:rsidR="00D500EC">
        <w:rPr>
          <w:rFonts w:ascii="Times New Roman" w:eastAsia="Times New Roman" w:hAnsi="Times New Roman" w:cs="Times New Roman"/>
          <w:sz w:val="28"/>
          <w:szCs w:val="28"/>
          <w:lang w:val="ky-KG" w:eastAsia="ru-RU"/>
        </w:rPr>
        <w:t>О</w:t>
      </w:r>
      <w:r w:rsidR="004341DF" w:rsidRPr="004341DF">
        <w:rPr>
          <w:rFonts w:ascii="Times New Roman" w:eastAsia="Times New Roman" w:hAnsi="Times New Roman" w:cs="Times New Roman"/>
          <w:sz w:val="28"/>
          <w:szCs w:val="28"/>
          <w:lang w:val="ky-KG" w:eastAsia="ru-RU"/>
        </w:rPr>
        <w:t xml:space="preserve">кутуучулук жана окутуучу-көмөкчү курамдын </w:t>
      </w:r>
      <w:r>
        <w:rPr>
          <w:rFonts w:ascii="Times New Roman" w:eastAsia="Times New Roman" w:hAnsi="Times New Roman" w:cs="Times New Roman"/>
          <w:sz w:val="28"/>
          <w:szCs w:val="28"/>
          <w:lang w:val="ky-KG" w:eastAsia="ru-RU"/>
        </w:rPr>
        <w:t xml:space="preserve">кесиптик </w:t>
      </w:r>
      <w:r w:rsidR="004341DF" w:rsidRPr="004341DF">
        <w:rPr>
          <w:rFonts w:ascii="Times New Roman" w:eastAsia="Times New Roman" w:hAnsi="Times New Roman" w:cs="Times New Roman"/>
          <w:sz w:val="28"/>
          <w:szCs w:val="28"/>
          <w:lang w:val="ky-KG" w:eastAsia="ru-RU"/>
        </w:rPr>
        <w:t>квалификациясы</w:t>
      </w:r>
      <w:r>
        <w:rPr>
          <w:rFonts w:ascii="Times New Roman" w:eastAsia="Times New Roman" w:hAnsi="Times New Roman" w:cs="Times New Roman"/>
          <w:sz w:val="28"/>
          <w:szCs w:val="28"/>
          <w:lang w:val="ky-KG" w:eastAsia="ru-RU"/>
        </w:rPr>
        <w:t xml:space="preserve"> </w:t>
      </w:r>
      <w:r w:rsidR="004341DF" w:rsidRPr="004341DF">
        <w:rPr>
          <w:rFonts w:ascii="Times New Roman" w:eastAsia="Times New Roman" w:hAnsi="Times New Roman" w:cs="Times New Roman"/>
          <w:sz w:val="28"/>
          <w:szCs w:val="28"/>
          <w:lang w:val="ky-KG" w:eastAsia="ru-RU"/>
        </w:rPr>
        <w:t xml:space="preserve">жана тажрыйбасы ишке ашырылып жаткан </w:t>
      </w:r>
      <w:r>
        <w:rPr>
          <w:rFonts w:ascii="Times New Roman" w:eastAsia="Times New Roman" w:hAnsi="Times New Roman" w:cs="Times New Roman"/>
          <w:sz w:val="28"/>
          <w:szCs w:val="28"/>
          <w:lang w:val="ky-KG" w:eastAsia="ru-RU"/>
        </w:rPr>
        <w:t>“</w:t>
      </w:r>
      <w:r w:rsidR="006C36F7">
        <w:rPr>
          <w:rFonts w:ascii="Times New Roman" w:eastAsia="Times New Roman" w:hAnsi="Times New Roman" w:cs="Times New Roman"/>
          <w:sz w:val="28"/>
          <w:szCs w:val="28"/>
          <w:lang w:val="ky-KG" w:eastAsia="ru-RU"/>
        </w:rPr>
        <w:t>к</w:t>
      </w:r>
      <w:r w:rsidR="006C36F7" w:rsidRPr="0043409D">
        <w:rPr>
          <w:rFonts w:ascii="Times New Roman" w:eastAsia="Times New Roman" w:hAnsi="Times New Roman" w:cs="Times New Roman"/>
          <w:sz w:val="28"/>
          <w:szCs w:val="28"/>
          <w:lang w:val="ky-KG" w:eastAsia="ru-RU"/>
        </w:rPr>
        <w:t xml:space="preserve">есиптик ББП </w:t>
      </w:r>
      <w:r w:rsidR="006C36F7">
        <w:rPr>
          <w:rFonts w:ascii="Times New Roman" w:eastAsia="Times New Roman" w:hAnsi="Times New Roman" w:cs="Times New Roman"/>
          <w:sz w:val="28"/>
          <w:szCs w:val="28"/>
          <w:lang w:val="ky-KG" w:eastAsia="ru-RU"/>
        </w:rPr>
        <w:t>на</w:t>
      </w:r>
      <w:r>
        <w:rPr>
          <w:rFonts w:ascii="Times New Roman" w:eastAsia="Times New Roman" w:hAnsi="Times New Roman" w:cs="Times New Roman"/>
          <w:sz w:val="28"/>
          <w:szCs w:val="28"/>
          <w:lang w:val="ky-KG" w:eastAsia="ru-RU"/>
        </w:rPr>
        <w:t>”</w:t>
      </w:r>
      <w:r w:rsidR="004341DF" w:rsidRPr="004341DF">
        <w:rPr>
          <w:rFonts w:ascii="Times New Roman" w:eastAsia="Times New Roman" w:hAnsi="Times New Roman" w:cs="Times New Roman"/>
          <w:sz w:val="28"/>
          <w:szCs w:val="28"/>
          <w:lang w:val="ky-KG" w:eastAsia="ru-RU"/>
        </w:rPr>
        <w:t xml:space="preserve"> жана билим берүү процессинин талаптарына </w:t>
      </w:r>
      <w:r w:rsidR="004341DF" w:rsidRPr="00B30FF6">
        <w:rPr>
          <w:rFonts w:ascii="Times New Roman" w:eastAsia="Times New Roman" w:hAnsi="Times New Roman" w:cs="Times New Roman"/>
          <w:sz w:val="28"/>
          <w:szCs w:val="28"/>
          <w:highlight w:val="cyan"/>
          <w:lang w:val="ky-KG" w:eastAsia="ru-RU"/>
        </w:rPr>
        <w:t>ылайыктуу</w:t>
      </w:r>
      <w:r w:rsidR="00B30FF6" w:rsidRPr="00B30FF6">
        <w:rPr>
          <w:rFonts w:ascii="Times New Roman" w:eastAsia="Times New Roman" w:hAnsi="Times New Roman" w:cs="Times New Roman"/>
          <w:sz w:val="28"/>
          <w:szCs w:val="28"/>
          <w:highlight w:val="cyan"/>
          <w:lang w:val="ky-KG" w:eastAsia="ru-RU"/>
        </w:rPr>
        <w:t>лу</w:t>
      </w:r>
      <w:r w:rsidR="004341DF" w:rsidRPr="00B30FF6">
        <w:rPr>
          <w:rFonts w:ascii="Times New Roman" w:eastAsia="Times New Roman" w:hAnsi="Times New Roman" w:cs="Times New Roman"/>
          <w:sz w:val="28"/>
          <w:szCs w:val="28"/>
          <w:highlight w:val="cyan"/>
          <w:lang w:val="ky-KG" w:eastAsia="ru-RU"/>
        </w:rPr>
        <w:t>гу</w:t>
      </w:r>
      <w:r w:rsidR="004341DF" w:rsidRPr="004341DF">
        <w:rPr>
          <w:rFonts w:ascii="Times New Roman" w:eastAsia="Times New Roman" w:hAnsi="Times New Roman" w:cs="Times New Roman"/>
          <w:sz w:val="28"/>
          <w:szCs w:val="28"/>
          <w:lang w:val="ky-KG" w:eastAsia="ru-RU"/>
        </w:rPr>
        <w:t>;</w:t>
      </w:r>
    </w:p>
    <w:p w14:paraId="3F12A118" w14:textId="48AF623B" w:rsidR="004341DF" w:rsidRPr="004341DF" w:rsidRDefault="006C36F7"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5.4 </w:t>
      </w:r>
      <w:r w:rsidR="00D35035">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К</w:t>
      </w:r>
      <w:r w:rsidRPr="0043409D">
        <w:rPr>
          <w:rFonts w:ascii="Times New Roman" w:eastAsia="Times New Roman" w:hAnsi="Times New Roman" w:cs="Times New Roman"/>
          <w:sz w:val="28"/>
          <w:szCs w:val="28"/>
          <w:lang w:val="ky-KG" w:eastAsia="ru-RU"/>
        </w:rPr>
        <w:t>есиптик ББП</w:t>
      </w:r>
      <w:r>
        <w:rPr>
          <w:rFonts w:ascii="Times New Roman" w:eastAsia="Times New Roman" w:hAnsi="Times New Roman" w:cs="Times New Roman"/>
          <w:sz w:val="28"/>
          <w:szCs w:val="28"/>
          <w:lang w:val="ky-KG" w:eastAsia="ru-RU"/>
        </w:rPr>
        <w:t xml:space="preserve"> нын </w:t>
      </w:r>
      <w:r w:rsidR="004341DF" w:rsidRPr="004341DF">
        <w:rPr>
          <w:rFonts w:ascii="Times New Roman" w:eastAsia="Times New Roman" w:hAnsi="Times New Roman" w:cs="Times New Roman"/>
          <w:sz w:val="28"/>
          <w:szCs w:val="28"/>
          <w:lang w:val="ky-KG" w:eastAsia="ru-RU"/>
        </w:rPr>
        <w:t xml:space="preserve">окутуучуларды тандоо, мотивациялоо жана бекемдөө үчүн, ошондой эле </w:t>
      </w:r>
      <w:r>
        <w:rPr>
          <w:rFonts w:ascii="Times New Roman" w:eastAsia="Times New Roman" w:hAnsi="Times New Roman" w:cs="Times New Roman"/>
          <w:sz w:val="28"/>
          <w:szCs w:val="28"/>
          <w:lang w:val="ky-KG" w:eastAsia="ru-RU"/>
        </w:rPr>
        <w:t xml:space="preserve">илимий </w:t>
      </w:r>
      <w:r w:rsidR="004341DF" w:rsidRPr="004341DF">
        <w:rPr>
          <w:rFonts w:ascii="Times New Roman" w:eastAsia="Times New Roman" w:hAnsi="Times New Roman" w:cs="Times New Roman"/>
          <w:sz w:val="28"/>
          <w:szCs w:val="28"/>
          <w:lang w:val="ky-KG" w:eastAsia="ru-RU"/>
        </w:rPr>
        <w:t>изилдөөлөрдү жүргүзүү үчүн шарттарды түзүүсү;</w:t>
      </w:r>
    </w:p>
    <w:p w14:paraId="48BADF99" w14:textId="79B55FD9" w:rsidR="004341DF" w:rsidRPr="004341DF" w:rsidRDefault="001F43D9"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5.5 </w:t>
      </w:r>
      <w:r w:rsidR="00D500EC">
        <w:rPr>
          <w:rFonts w:ascii="Times New Roman" w:eastAsia="Times New Roman" w:hAnsi="Times New Roman" w:cs="Times New Roman"/>
          <w:sz w:val="28"/>
          <w:szCs w:val="28"/>
          <w:lang w:val="ky-KG" w:eastAsia="ru-RU"/>
        </w:rPr>
        <w:t>О</w:t>
      </w:r>
      <w:r w:rsidR="004341DF" w:rsidRPr="004341DF">
        <w:rPr>
          <w:rFonts w:ascii="Times New Roman" w:eastAsia="Times New Roman" w:hAnsi="Times New Roman" w:cs="Times New Roman"/>
          <w:sz w:val="28"/>
          <w:szCs w:val="28"/>
          <w:lang w:val="ky-KG" w:eastAsia="ru-RU"/>
        </w:rPr>
        <w:t xml:space="preserve">кутуучулардын </w:t>
      </w:r>
      <w:r>
        <w:rPr>
          <w:rFonts w:ascii="Times New Roman" w:eastAsia="Times New Roman" w:hAnsi="Times New Roman" w:cs="Times New Roman"/>
          <w:sz w:val="28"/>
          <w:szCs w:val="28"/>
          <w:lang w:val="ky-KG" w:eastAsia="ru-RU"/>
        </w:rPr>
        <w:t>окут</w:t>
      </w:r>
      <w:r w:rsidR="00AF2983">
        <w:rPr>
          <w:rFonts w:ascii="Times New Roman" w:eastAsia="Times New Roman" w:hAnsi="Times New Roman" w:cs="Times New Roman"/>
          <w:sz w:val="28"/>
          <w:szCs w:val="28"/>
          <w:lang w:val="ky-KG" w:eastAsia="ru-RU"/>
        </w:rPr>
        <w:t>кан окуу предмети боюнча акыркы</w:t>
      </w:r>
      <w:r>
        <w:rPr>
          <w:rFonts w:ascii="Times New Roman" w:eastAsia="Times New Roman" w:hAnsi="Times New Roman" w:cs="Times New Roman"/>
          <w:sz w:val="28"/>
          <w:szCs w:val="28"/>
          <w:lang w:val="ky-KG" w:eastAsia="ru-RU"/>
        </w:rPr>
        <w:t xml:space="preserve"> 5 жылда </w:t>
      </w:r>
      <w:r w:rsidR="004341DF" w:rsidRPr="004341DF">
        <w:rPr>
          <w:rFonts w:ascii="Times New Roman" w:eastAsia="Times New Roman" w:hAnsi="Times New Roman" w:cs="Times New Roman"/>
          <w:sz w:val="28"/>
          <w:szCs w:val="28"/>
          <w:lang w:val="ky-KG" w:eastAsia="ru-RU"/>
        </w:rPr>
        <w:t>мамлекеттик билим берүү стандарттарын</w:t>
      </w:r>
      <w:r>
        <w:rPr>
          <w:rFonts w:ascii="Times New Roman" w:eastAsia="Times New Roman" w:hAnsi="Times New Roman" w:cs="Times New Roman"/>
          <w:sz w:val="28"/>
          <w:szCs w:val="28"/>
          <w:lang w:val="ky-KG" w:eastAsia="ru-RU"/>
        </w:rPr>
        <w:t xml:space="preserve">ын </w:t>
      </w:r>
      <w:r w:rsidR="00D35035">
        <w:rPr>
          <w:rFonts w:ascii="Times New Roman" w:eastAsia="Times New Roman" w:hAnsi="Times New Roman" w:cs="Times New Roman"/>
          <w:sz w:val="28"/>
          <w:szCs w:val="28"/>
          <w:lang w:val="ky-KG" w:eastAsia="ru-RU"/>
        </w:rPr>
        <w:t xml:space="preserve">(ГОС) </w:t>
      </w:r>
      <w:r>
        <w:rPr>
          <w:rFonts w:ascii="Times New Roman" w:eastAsia="Times New Roman" w:hAnsi="Times New Roman" w:cs="Times New Roman"/>
          <w:sz w:val="28"/>
          <w:szCs w:val="28"/>
          <w:lang w:val="ky-KG" w:eastAsia="ru-RU"/>
        </w:rPr>
        <w:t>талабына</w:t>
      </w:r>
      <w:r w:rsidR="004341DF" w:rsidRPr="004341DF">
        <w:rPr>
          <w:rFonts w:ascii="Times New Roman" w:eastAsia="Times New Roman" w:hAnsi="Times New Roman" w:cs="Times New Roman"/>
          <w:sz w:val="28"/>
          <w:szCs w:val="28"/>
          <w:lang w:val="ky-KG" w:eastAsia="ru-RU"/>
        </w:rPr>
        <w:t xml:space="preserve">, эмгек рыногунун керектөөлөрүнө ылайык келүүчү жана билим берүүнүн сапатын жогорулатууга шарт түзүүчү </w:t>
      </w:r>
      <w:r>
        <w:rPr>
          <w:rFonts w:ascii="Times New Roman" w:eastAsia="Times New Roman" w:hAnsi="Times New Roman" w:cs="Times New Roman"/>
          <w:sz w:val="28"/>
          <w:szCs w:val="28"/>
          <w:lang w:val="ky-KG" w:eastAsia="ru-RU"/>
        </w:rPr>
        <w:t xml:space="preserve">окуулуктардын жана </w:t>
      </w:r>
      <w:r w:rsidR="004341DF" w:rsidRPr="004341DF">
        <w:rPr>
          <w:rFonts w:ascii="Times New Roman" w:eastAsia="Times New Roman" w:hAnsi="Times New Roman" w:cs="Times New Roman"/>
          <w:sz w:val="28"/>
          <w:szCs w:val="28"/>
          <w:lang w:val="ky-KG" w:eastAsia="ru-RU"/>
        </w:rPr>
        <w:t>окуу</w:t>
      </w:r>
      <w:r>
        <w:rPr>
          <w:rFonts w:ascii="Times New Roman" w:eastAsia="Times New Roman" w:hAnsi="Times New Roman" w:cs="Times New Roman"/>
          <w:sz w:val="28"/>
          <w:szCs w:val="28"/>
          <w:lang w:val="ky-KG" w:eastAsia="ru-RU"/>
        </w:rPr>
        <w:t>-усулдук</w:t>
      </w:r>
      <w:r w:rsidR="004341DF" w:rsidRPr="004341DF">
        <w:rPr>
          <w:rFonts w:ascii="Times New Roman" w:eastAsia="Times New Roman" w:hAnsi="Times New Roman" w:cs="Times New Roman"/>
          <w:sz w:val="28"/>
          <w:szCs w:val="28"/>
          <w:lang w:val="ky-KG" w:eastAsia="ru-RU"/>
        </w:rPr>
        <w:t xml:space="preserve"> куралдарынын үстүнөн иштөөсү;</w:t>
      </w:r>
    </w:p>
    <w:p w14:paraId="4420CE2B" w14:textId="758975C5" w:rsidR="004341DF" w:rsidRPr="004341DF" w:rsidRDefault="004341DF" w:rsidP="00C4746C">
      <w:pPr>
        <w:widowControl/>
        <w:ind w:firstLine="709"/>
        <w:jc w:val="both"/>
        <w:rPr>
          <w:rFonts w:ascii="Times New Roman" w:eastAsia="Times New Roman" w:hAnsi="Times New Roman" w:cs="Times New Roman"/>
          <w:sz w:val="28"/>
          <w:szCs w:val="28"/>
          <w:lang w:val="ky-KG" w:eastAsia="ru-RU"/>
        </w:rPr>
      </w:pPr>
      <w:r w:rsidRPr="004341DF">
        <w:rPr>
          <w:rFonts w:ascii="Times New Roman" w:eastAsia="Times New Roman" w:hAnsi="Times New Roman" w:cs="Times New Roman"/>
          <w:sz w:val="28"/>
          <w:szCs w:val="28"/>
          <w:lang w:val="ky-KG" w:eastAsia="ru-RU"/>
        </w:rPr>
        <w:t>5</w:t>
      </w:r>
      <w:r w:rsidR="002010B4">
        <w:rPr>
          <w:rFonts w:ascii="Times New Roman" w:eastAsia="Times New Roman" w:hAnsi="Times New Roman" w:cs="Times New Roman"/>
          <w:sz w:val="28"/>
          <w:szCs w:val="28"/>
          <w:lang w:val="ky-KG" w:eastAsia="ru-RU"/>
        </w:rPr>
        <w:t>.6 “</w:t>
      </w:r>
      <w:r w:rsidR="006C36F7">
        <w:rPr>
          <w:rFonts w:ascii="Times New Roman" w:eastAsia="Times New Roman" w:hAnsi="Times New Roman" w:cs="Times New Roman"/>
          <w:sz w:val="28"/>
          <w:szCs w:val="28"/>
          <w:lang w:val="ky-KG" w:eastAsia="ru-RU"/>
        </w:rPr>
        <w:t>К</w:t>
      </w:r>
      <w:r w:rsidR="006C36F7" w:rsidRPr="0043409D">
        <w:rPr>
          <w:rFonts w:ascii="Times New Roman" w:eastAsia="Times New Roman" w:hAnsi="Times New Roman" w:cs="Times New Roman"/>
          <w:sz w:val="28"/>
          <w:szCs w:val="28"/>
          <w:lang w:val="ky-KG" w:eastAsia="ru-RU"/>
        </w:rPr>
        <w:t>есиптик ББП</w:t>
      </w:r>
      <w:r w:rsidR="002010B4">
        <w:rPr>
          <w:rFonts w:ascii="Times New Roman" w:eastAsia="Times New Roman" w:hAnsi="Times New Roman" w:cs="Times New Roman"/>
          <w:sz w:val="28"/>
          <w:szCs w:val="28"/>
          <w:lang w:val="ky-KG" w:eastAsia="ru-RU"/>
        </w:rPr>
        <w:t>”</w:t>
      </w:r>
      <w:r w:rsidR="002010B4" w:rsidRPr="004341DF">
        <w:rPr>
          <w:rFonts w:ascii="Times New Roman" w:eastAsia="Times New Roman" w:hAnsi="Times New Roman" w:cs="Times New Roman"/>
          <w:sz w:val="28"/>
          <w:szCs w:val="28"/>
          <w:lang w:val="ky-KG" w:eastAsia="ru-RU"/>
        </w:rPr>
        <w:t xml:space="preserve"> </w:t>
      </w:r>
      <w:r w:rsidR="00D35035">
        <w:rPr>
          <w:rFonts w:ascii="Times New Roman" w:eastAsia="Times New Roman" w:hAnsi="Times New Roman" w:cs="Times New Roman"/>
          <w:sz w:val="28"/>
          <w:szCs w:val="28"/>
          <w:lang w:val="ky-KG" w:eastAsia="ru-RU"/>
        </w:rPr>
        <w:t>тарабынан иштелип чыккан</w:t>
      </w:r>
      <w:r w:rsidRPr="004341DF">
        <w:rPr>
          <w:rFonts w:ascii="Times New Roman" w:eastAsia="Times New Roman" w:hAnsi="Times New Roman" w:cs="Times New Roman"/>
          <w:sz w:val="28"/>
          <w:szCs w:val="28"/>
          <w:lang w:val="ky-KG" w:eastAsia="ru-RU"/>
        </w:rPr>
        <w:t xml:space="preserve"> окутуучулук жана окутуучу-көмөкчү курамдын квалификациясын жогорулатуучу реалдуу пландарынын болушу;</w:t>
      </w:r>
    </w:p>
    <w:p w14:paraId="3559E634" w14:textId="49267576" w:rsidR="004341DF" w:rsidRDefault="002010B4"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5.</w:t>
      </w:r>
      <w:r w:rsidR="004341DF" w:rsidRPr="004341DF">
        <w:rPr>
          <w:rFonts w:ascii="Times New Roman" w:eastAsia="Times New Roman" w:hAnsi="Times New Roman" w:cs="Times New Roman"/>
          <w:sz w:val="28"/>
          <w:szCs w:val="28"/>
          <w:lang w:val="ky-KG" w:eastAsia="ru-RU"/>
        </w:rPr>
        <w:t xml:space="preserve">7 </w:t>
      </w:r>
      <w:r w:rsidR="00D500EC">
        <w:rPr>
          <w:rFonts w:ascii="Times New Roman" w:eastAsia="Times New Roman" w:hAnsi="Times New Roman" w:cs="Times New Roman"/>
          <w:sz w:val="28"/>
          <w:szCs w:val="28"/>
          <w:lang w:val="ky-KG" w:eastAsia="ru-RU"/>
        </w:rPr>
        <w:t>О</w:t>
      </w:r>
      <w:r w:rsidR="004341DF" w:rsidRPr="004341DF">
        <w:rPr>
          <w:rFonts w:ascii="Times New Roman" w:eastAsia="Times New Roman" w:hAnsi="Times New Roman" w:cs="Times New Roman"/>
          <w:sz w:val="28"/>
          <w:szCs w:val="28"/>
          <w:lang w:val="ky-KG" w:eastAsia="ru-RU"/>
        </w:rPr>
        <w:t>кутуучулар</w:t>
      </w:r>
      <w:r>
        <w:rPr>
          <w:rFonts w:ascii="Times New Roman" w:eastAsia="Times New Roman" w:hAnsi="Times New Roman" w:cs="Times New Roman"/>
          <w:sz w:val="28"/>
          <w:szCs w:val="28"/>
          <w:lang w:val="ky-KG" w:eastAsia="ru-RU"/>
        </w:rPr>
        <w:t>га</w:t>
      </w:r>
      <w:r w:rsidR="004341DF" w:rsidRPr="004341DF">
        <w:rPr>
          <w:rFonts w:ascii="Times New Roman" w:eastAsia="Times New Roman" w:hAnsi="Times New Roman" w:cs="Times New Roman"/>
          <w:sz w:val="28"/>
          <w:szCs w:val="28"/>
          <w:lang w:val="ky-KG" w:eastAsia="ru-RU"/>
        </w:rPr>
        <w:t xml:space="preserve"> инновациялык билим берүү усулдарын жана технологияларын</w:t>
      </w:r>
      <w:r>
        <w:rPr>
          <w:rFonts w:ascii="Times New Roman" w:eastAsia="Times New Roman" w:hAnsi="Times New Roman" w:cs="Times New Roman"/>
          <w:sz w:val="28"/>
          <w:szCs w:val="28"/>
          <w:lang w:val="ky-KG" w:eastAsia="ru-RU"/>
        </w:rPr>
        <w:t xml:space="preserve"> пайдалануусуна </w:t>
      </w:r>
      <w:r w:rsidR="004341DF" w:rsidRPr="004341DF">
        <w:rPr>
          <w:rFonts w:ascii="Times New Roman" w:eastAsia="Times New Roman" w:hAnsi="Times New Roman" w:cs="Times New Roman"/>
          <w:sz w:val="28"/>
          <w:szCs w:val="28"/>
          <w:lang w:val="ky-KG" w:eastAsia="ru-RU"/>
        </w:rPr>
        <w:t>шарт түзүү.</w:t>
      </w:r>
    </w:p>
    <w:p w14:paraId="63750D4D" w14:textId="2EEB43EB" w:rsidR="002010B4" w:rsidRDefault="002010B4"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5.8 О</w:t>
      </w:r>
      <w:r w:rsidRPr="004341DF">
        <w:rPr>
          <w:rFonts w:ascii="Times New Roman" w:eastAsia="Times New Roman" w:hAnsi="Times New Roman" w:cs="Times New Roman"/>
          <w:sz w:val="28"/>
          <w:szCs w:val="28"/>
          <w:lang w:val="ky-KG" w:eastAsia="ru-RU"/>
        </w:rPr>
        <w:t>кутуучулар</w:t>
      </w:r>
      <w:r>
        <w:rPr>
          <w:rFonts w:ascii="Times New Roman" w:eastAsia="Times New Roman" w:hAnsi="Times New Roman" w:cs="Times New Roman"/>
          <w:sz w:val="28"/>
          <w:szCs w:val="28"/>
          <w:lang w:val="ky-KG" w:eastAsia="ru-RU"/>
        </w:rPr>
        <w:t>дын окуткан предмети боюнча илимдин жетишкендиктерин жана алдыңкы тажрыйбаны колдонуусу жана алар жөнүндө  далилдүү маалыматтардын болуусу;</w:t>
      </w:r>
    </w:p>
    <w:p w14:paraId="41260919" w14:textId="58FEC16F" w:rsidR="00B95CFD" w:rsidRDefault="00B95CFD"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5.9.  К</w:t>
      </w:r>
      <w:r w:rsidRPr="0043409D">
        <w:rPr>
          <w:rFonts w:ascii="Times New Roman" w:eastAsia="Times New Roman" w:hAnsi="Times New Roman" w:cs="Times New Roman"/>
          <w:sz w:val="28"/>
          <w:szCs w:val="28"/>
          <w:lang w:val="ky-KG" w:eastAsia="ru-RU"/>
        </w:rPr>
        <w:t>есиптик ББП</w:t>
      </w:r>
      <w:r>
        <w:rPr>
          <w:rFonts w:ascii="Times New Roman" w:eastAsia="Times New Roman" w:hAnsi="Times New Roman" w:cs="Times New Roman"/>
          <w:sz w:val="28"/>
          <w:szCs w:val="28"/>
          <w:lang w:val="ky-KG" w:eastAsia="ru-RU"/>
        </w:rPr>
        <w:t xml:space="preserve"> нын</w:t>
      </w:r>
      <w:r w:rsidR="002010B4">
        <w:rPr>
          <w:rFonts w:ascii="Times New Roman" w:eastAsia="Times New Roman" w:hAnsi="Times New Roman" w:cs="Times New Roman"/>
          <w:sz w:val="28"/>
          <w:szCs w:val="28"/>
          <w:lang w:val="ky-KG" w:eastAsia="ru-RU"/>
        </w:rPr>
        <w:t xml:space="preserve"> акыркы 5 жылда окуу </w:t>
      </w:r>
      <w:r w:rsidR="00872CE0">
        <w:rPr>
          <w:rFonts w:ascii="Times New Roman" w:eastAsia="Times New Roman" w:hAnsi="Times New Roman" w:cs="Times New Roman"/>
          <w:sz w:val="28"/>
          <w:szCs w:val="28"/>
          <w:lang w:val="ky-KG" w:eastAsia="ru-RU"/>
        </w:rPr>
        <w:t xml:space="preserve">процессин уюштурууда, атайын </w:t>
      </w:r>
      <w:r w:rsidR="002010B4">
        <w:rPr>
          <w:rFonts w:ascii="Times New Roman" w:eastAsia="Times New Roman" w:hAnsi="Times New Roman" w:cs="Times New Roman"/>
          <w:sz w:val="28"/>
          <w:szCs w:val="28"/>
          <w:lang w:val="ky-KG" w:eastAsia="ru-RU"/>
        </w:rPr>
        <w:t>байланыштар аркылуу</w:t>
      </w:r>
      <w:r w:rsidR="00872CE0">
        <w:rPr>
          <w:rFonts w:ascii="Times New Roman" w:eastAsia="Times New Roman" w:hAnsi="Times New Roman" w:cs="Times New Roman"/>
          <w:sz w:val="28"/>
          <w:szCs w:val="28"/>
          <w:lang w:val="ky-KG" w:eastAsia="ru-RU"/>
        </w:rPr>
        <w:t>, башка окуу жайлардын, о.э., чет элдик окуу жайларынын окутуучулардын кыска мөөнөткө кызматташып сабак өтүүсүн (гостевые лекции)  уюштуруусу.</w:t>
      </w:r>
      <w:r w:rsidR="002010B4">
        <w:rPr>
          <w:rFonts w:ascii="Times New Roman" w:eastAsia="Times New Roman" w:hAnsi="Times New Roman" w:cs="Times New Roman"/>
          <w:sz w:val="28"/>
          <w:szCs w:val="28"/>
          <w:lang w:val="ky-KG" w:eastAsia="ru-RU"/>
        </w:rPr>
        <w:t xml:space="preserve"> </w:t>
      </w:r>
    </w:p>
    <w:p w14:paraId="1299672A" w14:textId="2DF6C0B9" w:rsidR="002010B4" w:rsidRDefault="00B95CFD"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5.10 К</w:t>
      </w:r>
      <w:r w:rsidRPr="0043409D">
        <w:rPr>
          <w:rFonts w:ascii="Times New Roman" w:eastAsia="Times New Roman" w:hAnsi="Times New Roman" w:cs="Times New Roman"/>
          <w:sz w:val="28"/>
          <w:szCs w:val="28"/>
          <w:lang w:val="ky-KG" w:eastAsia="ru-RU"/>
        </w:rPr>
        <w:t>есиптик ББП</w:t>
      </w:r>
      <w:r>
        <w:rPr>
          <w:rFonts w:ascii="Times New Roman" w:eastAsia="Times New Roman" w:hAnsi="Times New Roman" w:cs="Times New Roman"/>
          <w:sz w:val="28"/>
          <w:szCs w:val="28"/>
          <w:lang w:val="ky-KG" w:eastAsia="ru-RU"/>
        </w:rPr>
        <w:t xml:space="preserve"> сы боюнча акыркы 5 жылдагы окутуучулар</w:t>
      </w:r>
      <w:r w:rsidR="00333925">
        <w:rPr>
          <w:rFonts w:ascii="Times New Roman" w:eastAsia="Times New Roman" w:hAnsi="Times New Roman" w:cs="Times New Roman"/>
          <w:sz w:val="28"/>
          <w:szCs w:val="28"/>
          <w:lang w:val="ky-KG" w:eastAsia="ru-RU"/>
        </w:rPr>
        <w:t xml:space="preserve"> жана окутуучулук-көмөкчү </w:t>
      </w:r>
      <w:r w:rsidR="00B30FF6" w:rsidRPr="00B30FF6">
        <w:rPr>
          <w:rFonts w:ascii="Times New Roman" w:eastAsia="Times New Roman" w:hAnsi="Times New Roman" w:cs="Times New Roman"/>
          <w:sz w:val="28"/>
          <w:szCs w:val="28"/>
          <w:highlight w:val="cyan"/>
          <w:lang w:val="ky-KG" w:eastAsia="ru-RU"/>
        </w:rPr>
        <w:t>курам (</w:t>
      </w:r>
      <w:r w:rsidR="00333925" w:rsidRPr="00B30FF6">
        <w:rPr>
          <w:rFonts w:ascii="Times New Roman" w:eastAsia="Times New Roman" w:hAnsi="Times New Roman" w:cs="Times New Roman"/>
          <w:sz w:val="28"/>
          <w:szCs w:val="28"/>
          <w:highlight w:val="cyan"/>
          <w:lang w:val="ky-KG" w:eastAsia="ru-RU"/>
        </w:rPr>
        <w:t>персонал</w:t>
      </w:r>
      <w:r w:rsidR="00B30FF6" w:rsidRPr="00B30FF6">
        <w:rPr>
          <w:rFonts w:ascii="Times New Roman" w:eastAsia="Times New Roman" w:hAnsi="Times New Roman" w:cs="Times New Roman"/>
          <w:sz w:val="28"/>
          <w:szCs w:val="28"/>
          <w:highlight w:val="cyan"/>
          <w:lang w:val="ky-KG" w:eastAsia="ru-RU"/>
        </w:rPr>
        <w:t>)</w:t>
      </w:r>
      <w:r w:rsidR="00333925">
        <w:rPr>
          <w:rFonts w:ascii="Times New Roman" w:eastAsia="Times New Roman" w:hAnsi="Times New Roman" w:cs="Times New Roman"/>
          <w:sz w:val="28"/>
          <w:szCs w:val="28"/>
          <w:lang w:val="ky-KG" w:eastAsia="ru-RU"/>
        </w:rPr>
        <w:t xml:space="preserve"> тарабынан жасалып жаткан илим</w:t>
      </w:r>
      <w:r w:rsidR="00AB5EB4">
        <w:rPr>
          <w:rFonts w:ascii="Times New Roman" w:eastAsia="Times New Roman" w:hAnsi="Times New Roman" w:cs="Times New Roman"/>
          <w:sz w:val="28"/>
          <w:szCs w:val="28"/>
          <w:lang w:val="ky-KG" w:eastAsia="ru-RU"/>
        </w:rPr>
        <w:t xml:space="preserve"> изилдөө</w:t>
      </w:r>
      <w:r w:rsidR="00333925">
        <w:rPr>
          <w:rFonts w:ascii="Times New Roman" w:eastAsia="Times New Roman" w:hAnsi="Times New Roman" w:cs="Times New Roman"/>
          <w:sz w:val="28"/>
          <w:szCs w:val="28"/>
          <w:lang w:val="ky-KG" w:eastAsia="ru-RU"/>
        </w:rPr>
        <w:t xml:space="preserve"> иштеринин </w:t>
      </w:r>
      <w:r w:rsidR="00AB5EB4">
        <w:rPr>
          <w:rFonts w:ascii="Times New Roman" w:eastAsia="Times New Roman" w:hAnsi="Times New Roman" w:cs="Times New Roman"/>
          <w:sz w:val="28"/>
          <w:szCs w:val="28"/>
          <w:lang w:val="ky-KG" w:eastAsia="ru-RU"/>
        </w:rPr>
        <w:t xml:space="preserve">аткарылышы боюнча </w:t>
      </w:r>
      <w:r w:rsidR="00333925">
        <w:rPr>
          <w:rFonts w:ascii="Times New Roman" w:eastAsia="Times New Roman" w:hAnsi="Times New Roman" w:cs="Times New Roman"/>
          <w:sz w:val="28"/>
          <w:szCs w:val="28"/>
          <w:lang w:val="ky-KG" w:eastAsia="ru-RU"/>
        </w:rPr>
        <w:t>анализ</w:t>
      </w:r>
      <w:r w:rsidR="00AB5EB4">
        <w:rPr>
          <w:rFonts w:ascii="Times New Roman" w:eastAsia="Times New Roman" w:hAnsi="Times New Roman" w:cs="Times New Roman"/>
          <w:sz w:val="28"/>
          <w:szCs w:val="28"/>
          <w:lang w:val="ky-KG" w:eastAsia="ru-RU"/>
        </w:rPr>
        <w:t xml:space="preserve">дин </w:t>
      </w:r>
      <w:r w:rsidR="00D35035">
        <w:rPr>
          <w:rFonts w:ascii="Times New Roman" w:eastAsia="Times New Roman" w:hAnsi="Times New Roman" w:cs="Times New Roman"/>
          <w:sz w:val="28"/>
          <w:szCs w:val="28"/>
          <w:lang w:val="ky-KG" w:eastAsia="ru-RU"/>
        </w:rPr>
        <w:t>(</w:t>
      </w:r>
      <w:r w:rsidR="00161955">
        <w:rPr>
          <w:rFonts w:ascii="Times New Roman" w:eastAsia="Times New Roman" w:hAnsi="Times New Roman" w:cs="Times New Roman"/>
          <w:sz w:val="28"/>
          <w:szCs w:val="28"/>
          <w:lang w:val="ky-KG" w:eastAsia="ru-RU"/>
        </w:rPr>
        <w:t xml:space="preserve">басмадан чыккан </w:t>
      </w:r>
      <w:r w:rsidR="00D35035">
        <w:rPr>
          <w:rFonts w:ascii="Times New Roman" w:eastAsia="Times New Roman" w:hAnsi="Times New Roman" w:cs="Times New Roman"/>
          <w:sz w:val="28"/>
          <w:szCs w:val="28"/>
          <w:lang w:val="ky-KG" w:eastAsia="ru-RU"/>
        </w:rPr>
        <w:t xml:space="preserve">илимий </w:t>
      </w:r>
      <w:r w:rsidR="00161955">
        <w:rPr>
          <w:rFonts w:ascii="Times New Roman" w:eastAsia="Times New Roman" w:hAnsi="Times New Roman" w:cs="Times New Roman"/>
          <w:sz w:val="28"/>
          <w:szCs w:val="28"/>
          <w:lang w:val="ky-KG" w:eastAsia="ru-RU"/>
        </w:rPr>
        <w:t>макалаларынын жана монографияларынын саны</w:t>
      </w:r>
      <w:r w:rsidR="00CB6BFB">
        <w:rPr>
          <w:rFonts w:ascii="Times New Roman" w:eastAsia="Times New Roman" w:hAnsi="Times New Roman" w:cs="Times New Roman"/>
          <w:sz w:val="28"/>
          <w:szCs w:val="28"/>
          <w:lang w:val="ky-KG" w:eastAsia="ru-RU"/>
        </w:rPr>
        <w:t>,</w:t>
      </w:r>
      <w:r w:rsidR="00CB6BFB" w:rsidRPr="00CB6BFB">
        <w:rPr>
          <w:rFonts w:ascii="Times New Roman" w:eastAsia="Times New Roman" w:hAnsi="Times New Roman" w:cs="Times New Roman"/>
          <w:sz w:val="28"/>
          <w:szCs w:val="28"/>
          <w:lang w:val="ky-KG" w:eastAsia="ru-RU"/>
        </w:rPr>
        <w:t xml:space="preserve"> </w:t>
      </w:r>
      <w:r w:rsidR="00CB6BFB">
        <w:rPr>
          <w:rFonts w:ascii="Times New Roman" w:eastAsia="Times New Roman" w:hAnsi="Times New Roman" w:cs="Times New Roman"/>
          <w:sz w:val="28"/>
          <w:szCs w:val="28"/>
          <w:lang w:val="ky-KG" w:eastAsia="ru-RU"/>
        </w:rPr>
        <w:t>патент</w:t>
      </w:r>
      <w:r w:rsidR="00161955">
        <w:rPr>
          <w:rFonts w:ascii="Times New Roman" w:eastAsia="Times New Roman" w:hAnsi="Times New Roman" w:cs="Times New Roman"/>
          <w:sz w:val="28"/>
          <w:szCs w:val="28"/>
          <w:lang w:val="ky-KG" w:eastAsia="ru-RU"/>
        </w:rPr>
        <w:t>), ошондой эле төмөнкүдөй маалыматтардын болуусу:</w:t>
      </w:r>
    </w:p>
    <w:p w14:paraId="416CD304" w14:textId="48A18630" w:rsidR="00333925" w:rsidRDefault="00333925" w:rsidP="00333925">
      <w:pPr>
        <w:pStyle w:val="a5"/>
        <w:widowControl/>
        <w:numPr>
          <w:ilvl w:val="0"/>
          <w:numId w:val="37"/>
        </w:numPr>
        <w:ind w:left="0"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Корголгон илимий диссертациялардын саны, темасы жана диссертация коргогон  кызматкерлердин аты-жөнү, ээлеген кызматы;</w:t>
      </w:r>
    </w:p>
    <w:p w14:paraId="5C2724DB" w14:textId="1F398907" w:rsidR="00333925" w:rsidRDefault="00333925" w:rsidP="00333925">
      <w:pPr>
        <w:pStyle w:val="a5"/>
        <w:widowControl/>
        <w:numPr>
          <w:ilvl w:val="0"/>
          <w:numId w:val="37"/>
        </w:numPr>
        <w:ind w:left="0" w:firstLine="567"/>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00D35035">
        <w:rPr>
          <w:rFonts w:ascii="Times New Roman" w:eastAsia="Times New Roman" w:hAnsi="Times New Roman" w:cs="Times New Roman"/>
          <w:sz w:val="28"/>
          <w:szCs w:val="28"/>
          <w:lang w:val="ky-KG" w:eastAsia="ru-RU"/>
        </w:rPr>
        <w:t>Аспиранттардын жана и</w:t>
      </w:r>
      <w:r>
        <w:rPr>
          <w:rFonts w:ascii="Times New Roman" w:eastAsia="Times New Roman" w:hAnsi="Times New Roman" w:cs="Times New Roman"/>
          <w:sz w:val="28"/>
          <w:szCs w:val="28"/>
          <w:lang w:val="ky-KG" w:eastAsia="ru-RU"/>
        </w:rPr>
        <w:t>лим</w:t>
      </w:r>
      <w:r w:rsidR="00AB5EB4">
        <w:rPr>
          <w:rFonts w:ascii="Times New Roman" w:eastAsia="Times New Roman" w:hAnsi="Times New Roman" w:cs="Times New Roman"/>
          <w:sz w:val="28"/>
          <w:szCs w:val="28"/>
          <w:lang w:val="ky-KG" w:eastAsia="ru-RU"/>
        </w:rPr>
        <w:t xml:space="preserve"> изилдөөгө </w:t>
      </w:r>
      <w:r>
        <w:rPr>
          <w:rFonts w:ascii="Times New Roman" w:eastAsia="Times New Roman" w:hAnsi="Times New Roman" w:cs="Times New Roman"/>
          <w:sz w:val="28"/>
          <w:szCs w:val="28"/>
          <w:lang w:val="ky-KG" w:eastAsia="ru-RU"/>
        </w:rPr>
        <w:t xml:space="preserve">жаңыдан </w:t>
      </w:r>
      <w:r w:rsidR="00AB5EB4">
        <w:rPr>
          <w:rFonts w:ascii="Times New Roman" w:eastAsia="Times New Roman" w:hAnsi="Times New Roman" w:cs="Times New Roman"/>
          <w:sz w:val="28"/>
          <w:szCs w:val="28"/>
          <w:lang w:val="ky-KG" w:eastAsia="ru-RU"/>
        </w:rPr>
        <w:t>киришкен</w:t>
      </w:r>
      <w:r>
        <w:rPr>
          <w:rFonts w:ascii="Times New Roman" w:eastAsia="Times New Roman" w:hAnsi="Times New Roman" w:cs="Times New Roman"/>
          <w:sz w:val="28"/>
          <w:szCs w:val="28"/>
          <w:lang w:val="ky-KG" w:eastAsia="ru-RU"/>
        </w:rPr>
        <w:t xml:space="preserve"> кызматкерлердин саны,</w:t>
      </w:r>
      <w:r w:rsidRPr="00333925">
        <w:rPr>
          <w:rFonts w:ascii="Times New Roman" w:eastAsia="Times New Roman" w:hAnsi="Times New Roman" w:cs="Times New Roman"/>
          <w:sz w:val="28"/>
          <w:szCs w:val="28"/>
          <w:lang w:val="ky-KG" w:eastAsia="ru-RU"/>
        </w:rPr>
        <w:t xml:space="preserve"> </w:t>
      </w:r>
      <w:r w:rsidR="00AB5EB4">
        <w:rPr>
          <w:rFonts w:ascii="Times New Roman" w:eastAsia="Times New Roman" w:hAnsi="Times New Roman" w:cs="Times New Roman"/>
          <w:sz w:val="28"/>
          <w:szCs w:val="28"/>
          <w:lang w:val="ky-KG" w:eastAsia="ru-RU"/>
        </w:rPr>
        <w:t>алардын илим изилдөө</w:t>
      </w:r>
      <w:r>
        <w:rPr>
          <w:rFonts w:ascii="Times New Roman" w:eastAsia="Times New Roman" w:hAnsi="Times New Roman" w:cs="Times New Roman"/>
          <w:sz w:val="28"/>
          <w:szCs w:val="28"/>
          <w:lang w:val="ky-KG" w:eastAsia="ru-RU"/>
        </w:rPr>
        <w:t xml:space="preserve"> тема</w:t>
      </w:r>
      <w:r w:rsidR="00AB5EB4">
        <w:rPr>
          <w:rFonts w:ascii="Times New Roman" w:eastAsia="Times New Roman" w:hAnsi="Times New Roman" w:cs="Times New Roman"/>
          <w:sz w:val="28"/>
          <w:szCs w:val="28"/>
          <w:lang w:val="ky-KG" w:eastAsia="ru-RU"/>
        </w:rPr>
        <w:t>ларынын аталышы</w:t>
      </w:r>
      <w:r>
        <w:rPr>
          <w:rFonts w:ascii="Times New Roman" w:eastAsia="Times New Roman" w:hAnsi="Times New Roman" w:cs="Times New Roman"/>
          <w:sz w:val="28"/>
          <w:szCs w:val="28"/>
          <w:lang w:val="ky-KG" w:eastAsia="ru-RU"/>
        </w:rPr>
        <w:t>,</w:t>
      </w:r>
      <w:r w:rsidR="00AB5EB4">
        <w:rPr>
          <w:rFonts w:ascii="Times New Roman" w:eastAsia="Times New Roman" w:hAnsi="Times New Roman" w:cs="Times New Roman"/>
          <w:sz w:val="28"/>
          <w:szCs w:val="28"/>
          <w:lang w:val="ky-KG" w:eastAsia="ru-RU"/>
        </w:rPr>
        <w:t xml:space="preserve"> бекитилген </w:t>
      </w:r>
      <w:r>
        <w:rPr>
          <w:rFonts w:ascii="Times New Roman" w:eastAsia="Times New Roman" w:hAnsi="Times New Roman" w:cs="Times New Roman"/>
          <w:sz w:val="28"/>
          <w:szCs w:val="28"/>
          <w:lang w:val="ky-KG" w:eastAsia="ru-RU"/>
        </w:rPr>
        <w:t>датасы  жана анын авторлорунун аты-жөнү</w:t>
      </w:r>
      <w:r w:rsidR="00AB5EB4">
        <w:rPr>
          <w:rFonts w:ascii="Times New Roman" w:eastAsia="Times New Roman" w:hAnsi="Times New Roman" w:cs="Times New Roman"/>
          <w:sz w:val="28"/>
          <w:szCs w:val="28"/>
          <w:lang w:val="ky-KG" w:eastAsia="ru-RU"/>
        </w:rPr>
        <w:t>,</w:t>
      </w:r>
      <w:r w:rsidRPr="00333925">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ээлеген кызматы;</w:t>
      </w:r>
    </w:p>
    <w:p w14:paraId="5F751551" w14:textId="1DE65BB0" w:rsidR="004341DF" w:rsidRPr="004341DF" w:rsidRDefault="0088499D" w:rsidP="00C4746C">
      <w:pPr>
        <w:keepNext/>
        <w:widowControl/>
        <w:spacing w:before="120" w:after="120"/>
        <w:ind w:firstLine="709"/>
        <w:jc w:val="both"/>
        <w:outlineLvl w:val="1"/>
        <w:rPr>
          <w:rFonts w:ascii="Times New Roman" w:eastAsia="Times New Roman" w:hAnsi="Times New Roman" w:cs="Times New Roman"/>
          <w:b/>
          <w:bCs/>
          <w:sz w:val="28"/>
          <w:szCs w:val="28"/>
          <w:lang w:val="ky-KG" w:eastAsia="ru-RU"/>
        </w:rPr>
      </w:pPr>
      <w:bookmarkStart w:id="18" w:name="_Toc22070280"/>
      <w:r>
        <w:rPr>
          <w:rFonts w:ascii="Times New Roman" w:eastAsia="Times New Roman" w:hAnsi="Times New Roman" w:cs="Times New Roman"/>
          <w:b/>
          <w:bCs/>
          <w:sz w:val="28"/>
          <w:szCs w:val="28"/>
          <w:lang w:val="ky-KG" w:eastAsia="ru-RU"/>
        </w:rPr>
        <w:t xml:space="preserve">Стандарт </w:t>
      </w:r>
      <w:r w:rsidR="004341DF" w:rsidRPr="004341DF">
        <w:rPr>
          <w:rFonts w:ascii="Times New Roman" w:eastAsia="Times New Roman" w:hAnsi="Times New Roman" w:cs="Times New Roman"/>
          <w:b/>
          <w:bCs/>
          <w:sz w:val="28"/>
          <w:szCs w:val="28"/>
          <w:lang w:val="ky-KG" w:eastAsia="ru-RU"/>
        </w:rPr>
        <w:t xml:space="preserve">6. </w:t>
      </w:r>
      <w:r w:rsidR="00161955">
        <w:rPr>
          <w:rFonts w:ascii="Times New Roman" w:eastAsia="Times New Roman" w:hAnsi="Times New Roman" w:cs="Times New Roman"/>
          <w:b/>
          <w:bCs/>
          <w:sz w:val="28"/>
          <w:szCs w:val="28"/>
          <w:lang w:val="ky-KG" w:eastAsia="ru-RU"/>
        </w:rPr>
        <w:t>Кесиптик билим берүүнүн м</w:t>
      </w:r>
      <w:r w:rsidR="004341DF" w:rsidRPr="004341DF">
        <w:rPr>
          <w:rFonts w:ascii="Times New Roman" w:eastAsia="Times New Roman" w:hAnsi="Times New Roman" w:cs="Times New Roman"/>
          <w:b/>
          <w:bCs/>
          <w:sz w:val="28"/>
          <w:szCs w:val="28"/>
          <w:lang w:val="ky-KG" w:eastAsia="ru-RU"/>
        </w:rPr>
        <w:t>атериалдык-техникалык база</w:t>
      </w:r>
      <w:r w:rsidR="00161955">
        <w:rPr>
          <w:rFonts w:ascii="Times New Roman" w:eastAsia="Times New Roman" w:hAnsi="Times New Roman" w:cs="Times New Roman"/>
          <w:b/>
          <w:bCs/>
          <w:sz w:val="28"/>
          <w:szCs w:val="28"/>
          <w:lang w:val="ky-KG" w:eastAsia="ru-RU"/>
        </w:rPr>
        <w:t>сы</w:t>
      </w:r>
      <w:r w:rsidR="004341DF" w:rsidRPr="004341DF">
        <w:rPr>
          <w:rFonts w:ascii="Times New Roman" w:eastAsia="Times New Roman" w:hAnsi="Times New Roman" w:cs="Times New Roman"/>
          <w:b/>
          <w:bCs/>
          <w:sz w:val="28"/>
          <w:szCs w:val="28"/>
          <w:lang w:val="ky-KG" w:eastAsia="ru-RU"/>
        </w:rPr>
        <w:t xml:space="preserve"> </w:t>
      </w:r>
      <w:bookmarkEnd w:id="18"/>
    </w:p>
    <w:p w14:paraId="3BA81484" w14:textId="7452B5E7" w:rsidR="004341DF" w:rsidRDefault="00AB5EB4" w:rsidP="009B22B0">
      <w:pPr>
        <w:widowControl/>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К</w:t>
      </w:r>
      <w:r w:rsidRPr="0043409D">
        <w:rPr>
          <w:rFonts w:ascii="Times New Roman" w:eastAsia="Times New Roman" w:hAnsi="Times New Roman" w:cs="Times New Roman"/>
          <w:sz w:val="28"/>
          <w:szCs w:val="28"/>
          <w:lang w:val="ky-KG" w:eastAsia="ru-RU"/>
        </w:rPr>
        <w:t>есиптик ББП</w:t>
      </w:r>
      <w:r>
        <w:rPr>
          <w:rFonts w:ascii="Times New Roman" w:eastAsia="Times New Roman" w:hAnsi="Times New Roman" w:cs="Times New Roman"/>
          <w:sz w:val="28"/>
          <w:szCs w:val="28"/>
          <w:lang w:val="ky-KG" w:eastAsia="ru-RU"/>
        </w:rPr>
        <w:t xml:space="preserve"> сы, </w:t>
      </w:r>
      <w:r w:rsidR="004341DF" w:rsidRPr="004341DF">
        <w:rPr>
          <w:rFonts w:ascii="Times New Roman" w:eastAsia="Times New Roman" w:hAnsi="Times New Roman" w:cs="Times New Roman"/>
          <w:sz w:val="28"/>
          <w:szCs w:val="28"/>
          <w:lang w:val="ky-KG" w:eastAsia="ru-RU"/>
        </w:rPr>
        <w:t>жеткиликтүү жана билим берүү максаттарына ылайыктуу</w:t>
      </w:r>
      <w:r>
        <w:rPr>
          <w:rFonts w:ascii="Times New Roman" w:eastAsia="Times New Roman" w:hAnsi="Times New Roman" w:cs="Times New Roman"/>
          <w:sz w:val="28"/>
          <w:szCs w:val="28"/>
          <w:lang w:val="ky-KG" w:eastAsia="ru-RU"/>
        </w:rPr>
        <w:t>,</w:t>
      </w:r>
      <w:r w:rsidR="004341DF" w:rsidRPr="004341DF">
        <w:rPr>
          <w:rFonts w:ascii="Times New Roman" w:eastAsia="Times New Roman" w:hAnsi="Times New Roman" w:cs="Times New Roman"/>
          <w:sz w:val="28"/>
          <w:szCs w:val="28"/>
          <w:lang w:val="ky-KG" w:eastAsia="ru-RU"/>
        </w:rPr>
        <w:t xml:space="preserve"> материалдык-техникалык жана маалымат ресурстарына ээ болу</w:t>
      </w:r>
      <w:r>
        <w:rPr>
          <w:rFonts w:ascii="Times New Roman" w:eastAsia="Times New Roman" w:hAnsi="Times New Roman" w:cs="Times New Roman"/>
          <w:sz w:val="28"/>
          <w:szCs w:val="28"/>
          <w:lang w:val="ky-KG" w:eastAsia="ru-RU"/>
        </w:rPr>
        <w:t>усу</w:t>
      </w:r>
      <w:r w:rsidR="004341DF" w:rsidRPr="004341DF">
        <w:rPr>
          <w:rFonts w:ascii="Times New Roman" w:eastAsia="Times New Roman" w:hAnsi="Times New Roman" w:cs="Times New Roman"/>
          <w:sz w:val="28"/>
          <w:szCs w:val="28"/>
          <w:lang w:val="ky-KG" w:eastAsia="ru-RU"/>
        </w:rPr>
        <w:t xml:space="preserve"> зарыл.</w:t>
      </w:r>
      <w:r w:rsidR="009B22B0">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 xml:space="preserve">Аларды төмөнкүдөй </w:t>
      </w:r>
      <w:r w:rsidR="004341DF" w:rsidRPr="004341DF">
        <w:rPr>
          <w:rFonts w:ascii="Times New Roman" w:eastAsia="Times New Roman" w:hAnsi="Times New Roman" w:cs="Times New Roman"/>
          <w:sz w:val="28"/>
          <w:szCs w:val="28"/>
          <w:lang w:val="ky-KG" w:eastAsia="ru-RU"/>
        </w:rPr>
        <w:t>чен-өлчөмдөр</w:t>
      </w:r>
      <w:r w:rsidR="007A35BC">
        <w:rPr>
          <w:rFonts w:ascii="Times New Roman" w:eastAsia="Times New Roman" w:hAnsi="Times New Roman" w:cs="Times New Roman"/>
          <w:sz w:val="28"/>
          <w:szCs w:val="28"/>
          <w:lang w:val="ky-KG" w:eastAsia="ru-RU"/>
        </w:rPr>
        <w:t xml:space="preserve"> менен бааланат</w:t>
      </w:r>
      <w:r w:rsidR="004341DF" w:rsidRPr="004341DF">
        <w:rPr>
          <w:rFonts w:ascii="Times New Roman" w:eastAsia="Times New Roman" w:hAnsi="Times New Roman" w:cs="Times New Roman"/>
          <w:sz w:val="28"/>
          <w:szCs w:val="28"/>
          <w:lang w:val="ky-KG" w:eastAsia="ru-RU"/>
        </w:rPr>
        <w:t>:</w:t>
      </w:r>
    </w:p>
    <w:p w14:paraId="0430B6AB" w14:textId="7DF8C91C" w:rsidR="009B22B0" w:rsidRDefault="009B22B0" w:rsidP="009B22B0">
      <w:pPr>
        <w:widowControl/>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6.1 </w:t>
      </w:r>
      <w:r w:rsidR="00AB5EB4">
        <w:rPr>
          <w:rFonts w:ascii="Times New Roman" w:eastAsia="Times New Roman" w:hAnsi="Times New Roman" w:cs="Times New Roman"/>
          <w:sz w:val="28"/>
          <w:szCs w:val="28"/>
          <w:lang w:val="ky-KG" w:eastAsia="ru-RU"/>
        </w:rPr>
        <w:t>К</w:t>
      </w:r>
      <w:r w:rsidR="00AB5EB4" w:rsidRPr="0043409D">
        <w:rPr>
          <w:rFonts w:ascii="Times New Roman" w:eastAsia="Times New Roman" w:hAnsi="Times New Roman" w:cs="Times New Roman"/>
          <w:sz w:val="28"/>
          <w:szCs w:val="28"/>
          <w:lang w:val="ky-KG" w:eastAsia="ru-RU"/>
        </w:rPr>
        <w:t>есиптик ББП</w:t>
      </w:r>
      <w:r w:rsidR="00AB5EB4">
        <w:rPr>
          <w:rFonts w:ascii="Times New Roman" w:eastAsia="Times New Roman" w:hAnsi="Times New Roman" w:cs="Times New Roman"/>
          <w:sz w:val="28"/>
          <w:szCs w:val="28"/>
          <w:lang w:val="ky-KG" w:eastAsia="ru-RU"/>
        </w:rPr>
        <w:t xml:space="preserve"> нын </w:t>
      </w:r>
      <w:r>
        <w:rPr>
          <w:rFonts w:ascii="Times New Roman" w:eastAsia="Times New Roman" w:hAnsi="Times New Roman" w:cs="Times New Roman"/>
          <w:sz w:val="28"/>
          <w:szCs w:val="28"/>
          <w:lang w:val="ky-KG" w:eastAsia="ru-RU"/>
        </w:rPr>
        <w:t>мамлекеттик билим берүү стандартарында  (ГОС) жана анын негизинде түзүлгөн “Окуу планында” каралган  ар бир атайын окуу предмети боюнча окуу к</w:t>
      </w:r>
      <w:r w:rsidR="00B30FF6">
        <w:rPr>
          <w:rFonts w:ascii="Times New Roman" w:eastAsia="Times New Roman" w:hAnsi="Times New Roman" w:cs="Times New Roman"/>
          <w:sz w:val="28"/>
          <w:szCs w:val="28"/>
          <w:lang w:val="ky-KG" w:eastAsia="ru-RU"/>
        </w:rPr>
        <w:t>а</w:t>
      </w:r>
      <w:r>
        <w:rPr>
          <w:rFonts w:ascii="Times New Roman" w:eastAsia="Times New Roman" w:hAnsi="Times New Roman" w:cs="Times New Roman"/>
          <w:sz w:val="28"/>
          <w:szCs w:val="28"/>
          <w:lang w:val="ky-KG" w:eastAsia="ru-RU"/>
        </w:rPr>
        <w:t xml:space="preserve">анасынын жана лабораториясынын, о.э., практикалык сабактар үчүн тиешелүү базанын болуусу. </w:t>
      </w:r>
    </w:p>
    <w:p w14:paraId="2143BF1C" w14:textId="4B269B39" w:rsidR="009B22B0" w:rsidRPr="004341DF" w:rsidRDefault="009B22B0" w:rsidP="009B22B0">
      <w:pPr>
        <w:widowControl/>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lastRenderedPageBreak/>
        <w:t xml:space="preserve">        6.2 </w:t>
      </w:r>
      <w:r w:rsidR="00085382">
        <w:rPr>
          <w:rFonts w:ascii="Times New Roman" w:eastAsia="Times New Roman" w:hAnsi="Times New Roman" w:cs="Times New Roman"/>
          <w:sz w:val="28"/>
          <w:szCs w:val="28"/>
          <w:lang w:val="ky-KG" w:eastAsia="ru-RU"/>
        </w:rPr>
        <w:t xml:space="preserve">мурдагы пунктта көрсөтүлгөн МТБ нын </w:t>
      </w:r>
      <w:r w:rsidRPr="004341DF">
        <w:rPr>
          <w:rFonts w:ascii="Times New Roman" w:eastAsia="Times New Roman" w:hAnsi="Times New Roman" w:cs="Times New Roman"/>
          <w:sz w:val="28"/>
          <w:szCs w:val="28"/>
          <w:lang w:val="ky-KG" w:eastAsia="ru-RU"/>
        </w:rPr>
        <w:t xml:space="preserve">окуу аянттарынын </w:t>
      </w:r>
      <w:r w:rsidR="00085382">
        <w:rPr>
          <w:rFonts w:ascii="Times New Roman" w:eastAsia="Times New Roman" w:hAnsi="Times New Roman" w:cs="Times New Roman"/>
          <w:sz w:val="28"/>
          <w:szCs w:val="28"/>
          <w:lang w:val="ky-KG" w:eastAsia="ru-RU"/>
        </w:rPr>
        <w:t>студенте</w:t>
      </w:r>
      <w:r w:rsidR="002470D8">
        <w:rPr>
          <w:rFonts w:ascii="Times New Roman" w:eastAsia="Times New Roman" w:hAnsi="Times New Roman" w:cs="Times New Roman"/>
          <w:sz w:val="28"/>
          <w:szCs w:val="28"/>
          <w:lang w:val="ky-KG" w:eastAsia="ru-RU"/>
        </w:rPr>
        <w:t>р</w:t>
      </w:r>
      <w:r w:rsidR="00085382">
        <w:rPr>
          <w:rFonts w:ascii="Times New Roman" w:eastAsia="Times New Roman" w:hAnsi="Times New Roman" w:cs="Times New Roman"/>
          <w:sz w:val="28"/>
          <w:szCs w:val="28"/>
          <w:lang w:val="ky-KG" w:eastAsia="ru-RU"/>
        </w:rPr>
        <w:t xml:space="preserve"> үчүн лицензиялык талаптар боюнча чен-өлчөмдөргө салыштырмалуу </w:t>
      </w:r>
      <w:r w:rsidRPr="004341DF">
        <w:rPr>
          <w:rFonts w:ascii="Times New Roman" w:eastAsia="Times New Roman" w:hAnsi="Times New Roman" w:cs="Times New Roman"/>
          <w:sz w:val="28"/>
          <w:szCs w:val="28"/>
          <w:lang w:val="ky-KG" w:eastAsia="ru-RU"/>
        </w:rPr>
        <w:t>жеткиликтүүлүгүн камсыздоо;</w:t>
      </w:r>
    </w:p>
    <w:p w14:paraId="3A27E26C" w14:textId="34D5877E" w:rsidR="004341DF" w:rsidRPr="004341DF" w:rsidRDefault="00085382"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6.3</w:t>
      </w:r>
      <w:r w:rsidR="004341DF" w:rsidRPr="004341DF">
        <w:rPr>
          <w:rFonts w:ascii="Times New Roman" w:eastAsia="Times New Roman" w:hAnsi="Times New Roman" w:cs="Times New Roman"/>
          <w:sz w:val="28"/>
          <w:szCs w:val="28"/>
          <w:lang w:val="ky-KG" w:eastAsia="ru-RU"/>
        </w:rPr>
        <w:t xml:space="preserve"> </w:t>
      </w:r>
      <w:r w:rsidR="00D500EC">
        <w:rPr>
          <w:rFonts w:ascii="Times New Roman" w:eastAsia="Times New Roman" w:hAnsi="Times New Roman" w:cs="Times New Roman"/>
          <w:sz w:val="28"/>
          <w:szCs w:val="28"/>
          <w:lang w:val="ky-KG" w:eastAsia="ru-RU"/>
        </w:rPr>
        <w:t>О</w:t>
      </w:r>
      <w:r w:rsidR="004341DF" w:rsidRPr="004341DF">
        <w:rPr>
          <w:rFonts w:ascii="Times New Roman" w:eastAsia="Times New Roman" w:hAnsi="Times New Roman" w:cs="Times New Roman"/>
          <w:sz w:val="28"/>
          <w:szCs w:val="28"/>
          <w:lang w:val="ky-KG" w:eastAsia="ru-RU"/>
        </w:rPr>
        <w:t>куучулардын (студенттердин) ар кыл топторун, анын ичинде ден</w:t>
      </w:r>
      <w:r w:rsidR="00EA036A">
        <w:rPr>
          <w:rFonts w:ascii="Times New Roman" w:eastAsia="Times New Roman" w:hAnsi="Times New Roman" w:cs="Times New Roman"/>
          <w:sz w:val="28"/>
          <w:szCs w:val="28"/>
          <w:lang w:val="ky-KG" w:eastAsia="ru-RU"/>
        </w:rPr>
        <w:t>-</w:t>
      </w:r>
      <w:r w:rsidR="004341DF" w:rsidRPr="004341DF">
        <w:rPr>
          <w:rFonts w:ascii="Times New Roman" w:eastAsia="Times New Roman" w:hAnsi="Times New Roman" w:cs="Times New Roman"/>
          <w:sz w:val="28"/>
          <w:szCs w:val="28"/>
          <w:lang w:val="ky-KG" w:eastAsia="ru-RU"/>
        </w:rPr>
        <w:t>соолугунун</w:t>
      </w:r>
      <w:r w:rsidR="00EA036A">
        <w:rPr>
          <w:rFonts w:ascii="Times New Roman" w:eastAsia="Times New Roman" w:hAnsi="Times New Roman" w:cs="Times New Roman"/>
          <w:sz w:val="28"/>
          <w:szCs w:val="28"/>
          <w:lang w:val="ky-KG" w:eastAsia="ru-RU"/>
        </w:rPr>
        <w:t>,</w:t>
      </w:r>
      <w:r w:rsidR="004341DF" w:rsidRPr="004341DF">
        <w:rPr>
          <w:rFonts w:ascii="Times New Roman" w:eastAsia="Times New Roman" w:hAnsi="Times New Roman" w:cs="Times New Roman"/>
          <w:sz w:val="28"/>
          <w:szCs w:val="28"/>
          <w:lang w:val="ky-KG" w:eastAsia="ru-RU"/>
        </w:rPr>
        <w:t xml:space="preserve"> мүмкүнчүлүгү чектелген </w:t>
      </w:r>
      <w:r>
        <w:rPr>
          <w:rFonts w:ascii="Times New Roman" w:eastAsia="Times New Roman" w:hAnsi="Times New Roman" w:cs="Times New Roman"/>
          <w:sz w:val="28"/>
          <w:szCs w:val="28"/>
          <w:lang w:val="ky-KG" w:eastAsia="ru-RU"/>
        </w:rPr>
        <w:t xml:space="preserve">инсандарды эске алган шарттардын болуусу, аларды </w:t>
      </w:r>
      <w:r w:rsidR="004341DF" w:rsidRPr="004341DF">
        <w:rPr>
          <w:rFonts w:ascii="Times New Roman" w:eastAsia="Times New Roman" w:hAnsi="Times New Roman" w:cs="Times New Roman"/>
          <w:sz w:val="28"/>
          <w:szCs w:val="28"/>
          <w:lang w:val="ky-KG" w:eastAsia="ru-RU"/>
        </w:rPr>
        <w:t>китепкана фонддору, компьютердик класстар, окуу жабдуулары</w:t>
      </w:r>
      <w:r>
        <w:rPr>
          <w:rFonts w:ascii="Times New Roman" w:eastAsia="Times New Roman" w:hAnsi="Times New Roman" w:cs="Times New Roman"/>
          <w:sz w:val="28"/>
          <w:szCs w:val="28"/>
          <w:lang w:val="ky-KG" w:eastAsia="ru-RU"/>
        </w:rPr>
        <w:t xml:space="preserve"> ж.б.</w:t>
      </w:r>
      <w:r w:rsidR="004341DF" w:rsidRPr="004341DF">
        <w:rPr>
          <w:rFonts w:ascii="Times New Roman" w:eastAsia="Times New Roman" w:hAnsi="Times New Roman" w:cs="Times New Roman"/>
          <w:sz w:val="28"/>
          <w:szCs w:val="28"/>
          <w:lang w:val="ky-KG" w:eastAsia="ru-RU"/>
        </w:rPr>
        <w:t xml:space="preserve"> ресурстар менен камсыздоо;</w:t>
      </w:r>
    </w:p>
    <w:p w14:paraId="7AE33B2D" w14:textId="01BA0980" w:rsidR="004341DF" w:rsidRPr="004341DF" w:rsidRDefault="00085382"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6.4.</w:t>
      </w:r>
      <w:r w:rsidR="004341DF" w:rsidRPr="004341DF">
        <w:rPr>
          <w:rFonts w:ascii="Times New Roman" w:eastAsia="Times New Roman" w:hAnsi="Times New Roman" w:cs="Times New Roman"/>
          <w:sz w:val="28"/>
          <w:szCs w:val="28"/>
          <w:lang w:val="ky-KG" w:eastAsia="ru-RU"/>
        </w:rPr>
        <w:t xml:space="preserve"> </w:t>
      </w:r>
      <w:r w:rsidR="00D500EC">
        <w:rPr>
          <w:rFonts w:ascii="Times New Roman" w:eastAsia="Times New Roman" w:hAnsi="Times New Roman" w:cs="Times New Roman"/>
          <w:sz w:val="28"/>
          <w:szCs w:val="28"/>
          <w:lang w:val="ky-KG" w:eastAsia="ru-RU"/>
        </w:rPr>
        <w:t>О</w:t>
      </w:r>
      <w:r w:rsidR="004341DF" w:rsidRPr="004341DF">
        <w:rPr>
          <w:rFonts w:ascii="Times New Roman" w:eastAsia="Times New Roman" w:hAnsi="Times New Roman" w:cs="Times New Roman"/>
          <w:sz w:val="28"/>
          <w:szCs w:val="28"/>
          <w:lang w:val="ky-KG" w:eastAsia="ru-RU"/>
        </w:rPr>
        <w:t>куу жайдын бөлмөлөрү санитардык-гигиеналык ченемдер менен эрежелерге, өрт коопсуздугунун талаптарына, ошондой эле Кыргыз Республикасынын эмгекти коргоо чөйрөсүндөгү мыйзамдарына ылайык эмгекти коргоо жана коопсуздук ыкмасынын талаптарына туура келиши</w:t>
      </w:r>
      <w:r>
        <w:rPr>
          <w:rFonts w:ascii="Times New Roman" w:eastAsia="Times New Roman" w:hAnsi="Times New Roman" w:cs="Times New Roman"/>
          <w:sz w:val="28"/>
          <w:szCs w:val="28"/>
          <w:lang w:val="ky-KG" w:eastAsia="ru-RU"/>
        </w:rPr>
        <w:t>, аталган кызматтардын оку процессин уюштурууга уруксат документтеринин болуусу</w:t>
      </w:r>
      <w:r w:rsidR="004341DF" w:rsidRPr="004341DF">
        <w:rPr>
          <w:rFonts w:ascii="Times New Roman" w:eastAsia="Times New Roman" w:hAnsi="Times New Roman" w:cs="Times New Roman"/>
          <w:sz w:val="28"/>
          <w:szCs w:val="28"/>
          <w:lang w:val="ky-KG" w:eastAsia="ru-RU"/>
        </w:rPr>
        <w:t>;</w:t>
      </w:r>
    </w:p>
    <w:p w14:paraId="7A623770" w14:textId="04091B90" w:rsidR="004341DF" w:rsidRPr="004341DF" w:rsidRDefault="005A6BFF" w:rsidP="005A6BFF">
      <w:pPr>
        <w:widowControl/>
        <w:tabs>
          <w:tab w:val="left" w:pos="426"/>
        </w:tabs>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ky-KG" w:eastAsia="ru-RU"/>
        </w:rPr>
        <w:t xml:space="preserve">      </w:t>
      </w:r>
      <w:r w:rsidR="00085382">
        <w:rPr>
          <w:rFonts w:ascii="Times New Roman" w:eastAsia="Times New Roman" w:hAnsi="Times New Roman" w:cs="Times New Roman"/>
          <w:sz w:val="28"/>
          <w:szCs w:val="28"/>
          <w:lang w:val="ky-KG" w:eastAsia="ru-RU"/>
        </w:rPr>
        <w:t>6.5</w:t>
      </w:r>
      <w:r w:rsidR="004341DF" w:rsidRPr="004341DF">
        <w:rPr>
          <w:rFonts w:ascii="Times New Roman" w:eastAsia="Times New Roman" w:hAnsi="Times New Roman" w:cs="Times New Roman"/>
          <w:sz w:val="28"/>
          <w:szCs w:val="28"/>
          <w:lang w:val="ky-KG" w:eastAsia="ru-RU"/>
        </w:rPr>
        <w:t xml:space="preserve"> </w:t>
      </w:r>
      <w:r w:rsidR="00A319EF">
        <w:rPr>
          <w:rFonts w:ascii="Times New Roman" w:eastAsia="Times New Roman" w:hAnsi="Times New Roman" w:cs="Times New Roman"/>
          <w:sz w:val="28"/>
          <w:szCs w:val="28"/>
          <w:lang w:val="ky-KG" w:eastAsia="ru-RU"/>
        </w:rPr>
        <w:t xml:space="preserve"> </w:t>
      </w:r>
      <w:r w:rsidR="00D500EC">
        <w:rPr>
          <w:rFonts w:ascii="Times New Roman" w:eastAsia="Times New Roman" w:hAnsi="Times New Roman" w:cs="Times New Roman"/>
          <w:sz w:val="28"/>
          <w:szCs w:val="28"/>
          <w:lang w:val="ky-KG" w:eastAsia="ru-RU"/>
        </w:rPr>
        <w:t>Ж</w:t>
      </w:r>
      <w:r w:rsidR="004341DF" w:rsidRPr="004341DF">
        <w:rPr>
          <w:rFonts w:ascii="Times New Roman" w:eastAsia="Times New Roman" w:hAnsi="Times New Roman" w:cs="Times New Roman"/>
          <w:sz w:val="28"/>
          <w:szCs w:val="28"/>
          <w:lang w:val="ky-KG" w:eastAsia="ru-RU"/>
        </w:rPr>
        <w:t>атаканада (бар болсо) окуу, жашоо жана эс алуу үчүн шарттарды камсыздоо;</w:t>
      </w:r>
    </w:p>
    <w:p w14:paraId="24F5BAE7" w14:textId="590B22A1" w:rsidR="004341DF" w:rsidRPr="004341DF" w:rsidRDefault="005A6BFF" w:rsidP="005A6BFF">
      <w:pPr>
        <w:widowControl/>
        <w:tabs>
          <w:tab w:val="left" w:pos="426"/>
        </w:tabs>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085382">
        <w:rPr>
          <w:rFonts w:ascii="Times New Roman" w:eastAsia="Times New Roman" w:hAnsi="Times New Roman" w:cs="Times New Roman"/>
          <w:sz w:val="28"/>
          <w:szCs w:val="28"/>
          <w:lang w:val="ru-RU" w:eastAsia="ru-RU"/>
        </w:rPr>
        <w:t>6.6</w:t>
      </w:r>
      <w:r w:rsidR="004341DF" w:rsidRPr="004341DF">
        <w:rPr>
          <w:rFonts w:ascii="Times New Roman" w:eastAsia="Times New Roman" w:hAnsi="Times New Roman" w:cs="Times New Roman"/>
          <w:sz w:val="28"/>
          <w:szCs w:val="28"/>
          <w:lang w:val="ky-KG" w:eastAsia="ru-RU"/>
        </w:rPr>
        <w:t xml:space="preserve"> </w:t>
      </w:r>
      <w:r w:rsidR="00EA036A">
        <w:rPr>
          <w:rFonts w:ascii="Times New Roman" w:eastAsia="Times New Roman" w:hAnsi="Times New Roman" w:cs="Times New Roman"/>
          <w:sz w:val="28"/>
          <w:szCs w:val="28"/>
          <w:lang w:val="ky-KG" w:eastAsia="ru-RU"/>
        </w:rPr>
        <w:t xml:space="preserve"> </w:t>
      </w:r>
      <w:r w:rsidR="00D500EC">
        <w:rPr>
          <w:rFonts w:ascii="Times New Roman" w:eastAsia="Times New Roman" w:hAnsi="Times New Roman" w:cs="Times New Roman"/>
          <w:sz w:val="28"/>
          <w:szCs w:val="28"/>
          <w:lang w:val="ky-KG" w:eastAsia="ru-RU"/>
        </w:rPr>
        <w:t>О</w:t>
      </w:r>
      <w:r w:rsidR="004341DF" w:rsidRPr="004341DF">
        <w:rPr>
          <w:rFonts w:ascii="Times New Roman" w:eastAsia="Times New Roman" w:hAnsi="Times New Roman" w:cs="Times New Roman"/>
          <w:sz w:val="28"/>
          <w:szCs w:val="28"/>
          <w:lang w:val="ky-KG" w:eastAsia="ru-RU"/>
        </w:rPr>
        <w:t>куу залдарда жана китепканаларда иштөө үчүн тиешелүү шарттарды түзүү;</w:t>
      </w:r>
    </w:p>
    <w:p w14:paraId="020FE319" w14:textId="1607D156" w:rsidR="004341DF" w:rsidRPr="004341DF" w:rsidRDefault="005A6BFF" w:rsidP="005A6BFF">
      <w:pPr>
        <w:widowControl/>
        <w:tabs>
          <w:tab w:val="left" w:pos="426"/>
        </w:tabs>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4341DF" w:rsidRPr="004341DF">
        <w:rPr>
          <w:rFonts w:ascii="Times New Roman" w:eastAsia="Times New Roman" w:hAnsi="Times New Roman" w:cs="Times New Roman"/>
          <w:sz w:val="28"/>
          <w:szCs w:val="28"/>
          <w:lang w:val="ky-KG" w:eastAsia="ru-RU"/>
        </w:rPr>
        <w:t>6</w:t>
      </w:r>
      <w:r w:rsidR="00085382">
        <w:rPr>
          <w:rFonts w:ascii="Times New Roman" w:eastAsia="Times New Roman" w:hAnsi="Times New Roman" w:cs="Times New Roman"/>
          <w:sz w:val="28"/>
          <w:szCs w:val="28"/>
          <w:lang w:val="ky-KG" w:eastAsia="ru-RU"/>
        </w:rPr>
        <w:t>.7</w:t>
      </w:r>
      <w:r w:rsidR="004341DF" w:rsidRPr="004341DF">
        <w:rPr>
          <w:rFonts w:ascii="Times New Roman" w:eastAsia="Times New Roman" w:hAnsi="Times New Roman" w:cs="Times New Roman"/>
          <w:sz w:val="28"/>
          <w:szCs w:val="28"/>
          <w:lang w:val="ky-KG" w:eastAsia="ru-RU"/>
        </w:rPr>
        <w:t xml:space="preserve"> </w:t>
      </w:r>
      <w:r w:rsidR="00F97488">
        <w:rPr>
          <w:rFonts w:ascii="Times New Roman" w:eastAsia="Times New Roman" w:hAnsi="Times New Roman" w:cs="Times New Roman"/>
          <w:sz w:val="28"/>
          <w:szCs w:val="28"/>
          <w:lang w:val="ky-KG" w:eastAsia="ru-RU"/>
        </w:rPr>
        <w:t xml:space="preserve"> </w:t>
      </w:r>
      <w:r w:rsidR="00D500EC">
        <w:rPr>
          <w:rFonts w:ascii="Times New Roman" w:eastAsia="Times New Roman" w:hAnsi="Times New Roman" w:cs="Times New Roman"/>
          <w:sz w:val="28"/>
          <w:szCs w:val="28"/>
          <w:lang w:val="ky-KG" w:eastAsia="ru-RU"/>
        </w:rPr>
        <w:t>Т</w:t>
      </w:r>
      <w:r w:rsidR="004341DF" w:rsidRPr="004341DF">
        <w:rPr>
          <w:rFonts w:ascii="Times New Roman" w:eastAsia="Times New Roman" w:hAnsi="Times New Roman" w:cs="Times New Roman"/>
          <w:sz w:val="28"/>
          <w:szCs w:val="28"/>
          <w:lang w:val="ky-KG" w:eastAsia="ru-RU"/>
        </w:rPr>
        <w:t>амактануу үчүн (ашкана же буфет бар болсо) тиешелүү шарттарды, ошондой эле билим берүү уюмунун медпункттарында медициналык тейлөө үчүн тиешелүү шарттарды камсыздоо;</w:t>
      </w:r>
    </w:p>
    <w:p w14:paraId="3687EBE2" w14:textId="44F69BB2" w:rsidR="004341DF" w:rsidRPr="004341DF" w:rsidRDefault="005A6BFF" w:rsidP="005A6BFF">
      <w:pPr>
        <w:widowControl/>
        <w:tabs>
          <w:tab w:val="left" w:pos="426"/>
        </w:tabs>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085382">
        <w:rPr>
          <w:rFonts w:ascii="Times New Roman" w:eastAsia="Times New Roman" w:hAnsi="Times New Roman" w:cs="Times New Roman"/>
          <w:sz w:val="28"/>
          <w:szCs w:val="28"/>
          <w:lang w:val="ky-KG" w:eastAsia="ru-RU"/>
        </w:rPr>
        <w:t>6.8</w:t>
      </w:r>
      <w:r w:rsidR="004341DF" w:rsidRPr="004341DF">
        <w:rPr>
          <w:rFonts w:ascii="Times New Roman" w:eastAsia="Times New Roman" w:hAnsi="Times New Roman" w:cs="Times New Roman"/>
          <w:sz w:val="28"/>
          <w:szCs w:val="28"/>
          <w:lang w:val="ky-KG" w:eastAsia="ru-RU"/>
        </w:rPr>
        <w:t xml:space="preserve"> </w:t>
      </w:r>
      <w:r w:rsidR="00D500EC">
        <w:rPr>
          <w:rFonts w:ascii="Times New Roman" w:eastAsia="Times New Roman" w:hAnsi="Times New Roman" w:cs="Times New Roman"/>
          <w:sz w:val="28"/>
          <w:szCs w:val="28"/>
          <w:lang w:val="ky-KG" w:eastAsia="ru-RU"/>
        </w:rPr>
        <w:t>О</w:t>
      </w:r>
      <w:r w:rsidR="004341DF" w:rsidRPr="004341DF">
        <w:rPr>
          <w:rFonts w:ascii="Times New Roman" w:eastAsia="Times New Roman" w:hAnsi="Times New Roman" w:cs="Times New Roman"/>
          <w:sz w:val="28"/>
          <w:szCs w:val="28"/>
          <w:lang w:val="ky-KG" w:eastAsia="ru-RU"/>
        </w:rPr>
        <w:t>куучуларды</w:t>
      </w:r>
      <w:r w:rsidR="00F97488">
        <w:rPr>
          <w:rFonts w:ascii="Times New Roman" w:eastAsia="Times New Roman" w:hAnsi="Times New Roman" w:cs="Times New Roman"/>
          <w:sz w:val="28"/>
          <w:szCs w:val="28"/>
          <w:lang w:val="ky-KG" w:eastAsia="ru-RU"/>
        </w:rPr>
        <w:t>н</w:t>
      </w:r>
      <w:r w:rsidR="004341DF" w:rsidRPr="004341DF">
        <w:rPr>
          <w:rFonts w:ascii="Times New Roman" w:eastAsia="Times New Roman" w:hAnsi="Times New Roman" w:cs="Times New Roman"/>
          <w:sz w:val="28"/>
          <w:szCs w:val="28"/>
          <w:lang w:val="ky-KG" w:eastAsia="ru-RU"/>
        </w:rPr>
        <w:t xml:space="preserve"> (студенттерди</w:t>
      </w:r>
      <w:r w:rsidR="00F97488">
        <w:rPr>
          <w:rFonts w:ascii="Times New Roman" w:eastAsia="Times New Roman" w:hAnsi="Times New Roman" w:cs="Times New Roman"/>
          <w:sz w:val="28"/>
          <w:szCs w:val="28"/>
          <w:lang w:val="ky-KG" w:eastAsia="ru-RU"/>
        </w:rPr>
        <w:t>н</w:t>
      </w:r>
      <w:r w:rsidR="004341DF" w:rsidRPr="004341DF">
        <w:rPr>
          <w:rFonts w:ascii="Times New Roman" w:eastAsia="Times New Roman" w:hAnsi="Times New Roman" w:cs="Times New Roman"/>
          <w:sz w:val="28"/>
          <w:szCs w:val="28"/>
          <w:lang w:val="ky-KG" w:eastAsia="ru-RU"/>
        </w:rPr>
        <w:t>) окуу про</w:t>
      </w:r>
      <w:r w:rsidR="00F97488">
        <w:rPr>
          <w:rFonts w:ascii="Times New Roman" w:eastAsia="Times New Roman" w:hAnsi="Times New Roman" w:cs="Times New Roman"/>
          <w:sz w:val="28"/>
          <w:szCs w:val="28"/>
          <w:lang w:val="ky-KG" w:eastAsia="ru-RU"/>
        </w:rPr>
        <w:t>граммаларын</w:t>
      </w:r>
      <w:r w:rsidR="004341DF" w:rsidRPr="004341DF">
        <w:rPr>
          <w:rFonts w:ascii="Times New Roman" w:eastAsia="Times New Roman" w:hAnsi="Times New Roman" w:cs="Times New Roman"/>
          <w:sz w:val="28"/>
          <w:szCs w:val="28"/>
          <w:lang w:val="ky-KG" w:eastAsia="ru-RU"/>
        </w:rPr>
        <w:t xml:space="preserve"> </w:t>
      </w:r>
      <w:r w:rsidR="00F97488">
        <w:rPr>
          <w:rFonts w:ascii="Times New Roman" w:eastAsia="Times New Roman" w:hAnsi="Times New Roman" w:cs="Times New Roman"/>
          <w:sz w:val="28"/>
          <w:szCs w:val="28"/>
          <w:lang w:val="ky-KG" w:eastAsia="ru-RU"/>
        </w:rPr>
        <w:t xml:space="preserve">терең жана </w:t>
      </w:r>
      <w:r w:rsidR="004341DF" w:rsidRPr="004341DF">
        <w:rPr>
          <w:rFonts w:ascii="Times New Roman" w:eastAsia="Times New Roman" w:hAnsi="Times New Roman" w:cs="Times New Roman"/>
          <w:sz w:val="28"/>
          <w:szCs w:val="28"/>
          <w:lang w:val="ky-KG" w:eastAsia="ru-RU"/>
        </w:rPr>
        <w:t xml:space="preserve">толук </w:t>
      </w:r>
      <w:r w:rsidR="00F97488">
        <w:rPr>
          <w:rFonts w:ascii="Times New Roman" w:eastAsia="Times New Roman" w:hAnsi="Times New Roman" w:cs="Times New Roman"/>
          <w:sz w:val="28"/>
          <w:szCs w:val="28"/>
          <w:lang w:val="ky-KG" w:eastAsia="ru-RU"/>
        </w:rPr>
        <w:t xml:space="preserve">өздөштүрүүсү </w:t>
      </w:r>
      <w:r w:rsidR="004341DF" w:rsidRPr="004341DF">
        <w:rPr>
          <w:rFonts w:ascii="Times New Roman" w:eastAsia="Times New Roman" w:hAnsi="Times New Roman" w:cs="Times New Roman"/>
          <w:sz w:val="28"/>
          <w:szCs w:val="28"/>
          <w:lang w:val="ky-KG" w:eastAsia="ru-RU"/>
        </w:rPr>
        <w:t xml:space="preserve">үчүн зарыл </w:t>
      </w:r>
      <w:r w:rsidR="00085382">
        <w:rPr>
          <w:rFonts w:ascii="Times New Roman" w:eastAsia="Times New Roman" w:hAnsi="Times New Roman" w:cs="Times New Roman"/>
          <w:sz w:val="28"/>
          <w:szCs w:val="28"/>
          <w:lang w:val="ky-KG" w:eastAsia="ru-RU"/>
        </w:rPr>
        <w:t xml:space="preserve">болгон </w:t>
      </w:r>
      <w:r w:rsidR="00F97488">
        <w:rPr>
          <w:rFonts w:ascii="Times New Roman" w:eastAsia="Times New Roman" w:hAnsi="Times New Roman" w:cs="Times New Roman"/>
          <w:sz w:val="28"/>
          <w:szCs w:val="28"/>
          <w:lang w:val="ky-KG" w:eastAsia="ru-RU"/>
        </w:rPr>
        <w:t>заманбап</w:t>
      </w:r>
      <w:r w:rsidR="00085382">
        <w:rPr>
          <w:rFonts w:ascii="Times New Roman" w:eastAsia="Times New Roman" w:hAnsi="Times New Roman" w:cs="Times New Roman"/>
          <w:sz w:val="28"/>
          <w:szCs w:val="28"/>
          <w:lang w:val="ky-KG" w:eastAsia="ru-RU"/>
        </w:rPr>
        <w:t xml:space="preserve"> </w:t>
      </w:r>
      <w:r w:rsidR="004341DF" w:rsidRPr="004341DF">
        <w:rPr>
          <w:rFonts w:ascii="Times New Roman" w:eastAsia="Times New Roman" w:hAnsi="Times New Roman" w:cs="Times New Roman"/>
          <w:sz w:val="28"/>
          <w:szCs w:val="28"/>
          <w:lang w:val="ky-KG" w:eastAsia="ru-RU"/>
        </w:rPr>
        <w:t>жабдуулар,  анын ичинде</w:t>
      </w:r>
      <w:r w:rsidR="00F97488">
        <w:rPr>
          <w:rFonts w:ascii="Times New Roman" w:eastAsia="Times New Roman" w:hAnsi="Times New Roman" w:cs="Times New Roman"/>
          <w:sz w:val="28"/>
          <w:szCs w:val="28"/>
          <w:lang w:val="ky-KG" w:eastAsia="ru-RU"/>
        </w:rPr>
        <w:t>,</w:t>
      </w:r>
      <w:r w:rsidR="004341DF" w:rsidRPr="004341DF">
        <w:rPr>
          <w:rFonts w:ascii="Times New Roman" w:eastAsia="Times New Roman" w:hAnsi="Times New Roman" w:cs="Times New Roman"/>
          <w:sz w:val="28"/>
          <w:szCs w:val="28"/>
          <w:lang w:val="ky-KG" w:eastAsia="ru-RU"/>
        </w:rPr>
        <w:t xml:space="preserve"> электрондук ресурстар менен камсызд</w:t>
      </w:r>
      <w:r w:rsidR="00F97488">
        <w:rPr>
          <w:rFonts w:ascii="Times New Roman" w:eastAsia="Times New Roman" w:hAnsi="Times New Roman" w:cs="Times New Roman"/>
          <w:sz w:val="28"/>
          <w:szCs w:val="28"/>
          <w:lang w:val="ky-KG" w:eastAsia="ru-RU"/>
        </w:rPr>
        <w:t>алуусу</w:t>
      </w:r>
      <w:r w:rsidR="004341DF" w:rsidRPr="004341DF">
        <w:rPr>
          <w:rFonts w:ascii="Times New Roman" w:eastAsia="Times New Roman" w:hAnsi="Times New Roman" w:cs="Times New Roman"/>
          <w:sz w:val="28"/>
          <w:szCs w:val="28"/>
          <w:lang w:val="ky-KG" w:eastAsia="ru-RU"/>
        </w:rPr>
        <w:t>;</w:t>
      </w:r>
    </w:p>
    <w:p w14:paraId="1771009E" w14:textId="43BFD222" w:rsidR="004341DF" w:rsidRPr="004341DF" w:rsidRDefault="005A6BFF" w:rsidP="005A6BFF">
      <w:pPr>
        <w:widowControl/>
        <w:tabs>
          <w:tab w:val="left" w:pos="426"/>
        </w:tabs>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F97488">
        <w:rPr>
          <w:rFonts w:ascii="Times New Roman" w:eastAsia="Times New Roman" w:hAnsi="Times New Roman" w:cs="Times New Roman"/>
          <w:sz w:val="28"/>
          <w:szCs w:val="28"/>
          <w:lang w:val="ky-KG" w:eastAsia="ru-RU"/>
        </w:rPr>
        <w:t>6.9.</w:t>
      </w:r>
      <w:r w:rsidR="004341DF" w:rsidRPr="004341DF">
        <w:rPr>
          <w:rFonts w:ascii="Times New Roman" w:eastAsia="Times New Roman" w:hAnsi="Times New Roman" w:cs="Times New Roman"/>
          <w:sz w:val="28"/>
          <w:szCs w:val="28"/>
          <w:lang w:val="ky-KG" w:eastAsia="ru-RU"/>
        </w:rPr>
        <w:t xml:space="preserve"> </w:t>
      </w:r>
      <w:r w:rsidR="00D500EC">
        <w:rPr>
          <w:rFonts w:ascii="Times New Roman" w:eastAsia="Times New Roman" w:hAnsi="Times New Roman" w:cs="Times New Roman"/>
          <w:sz w:val="28"/>
          <w:szCs w:val="28"/>
          <w:lang w:val="ky-KG" w:eastAsia="ru-RU"/>
        </w:rPr>
        <w:t>О</w:t>
      </w:r>
      <w:r w:rsidR="004341DF" w:rsidRPr="004341DF">
        <w:rPr>
          <w:rFonts w:ascii="Times New Roman" w:eastAsia="Times New Roman" w:hAnsi="Times New Roman" w:cs="Times New Roman"/>
          <w:sz w:val="28"/>
          <w:szCs w:val="28"/>
          <w:lang w:val="ky-KG" w:eastAsia="ru-RU"/>
        </w:rPr>
        <w:t>куучуларды (студенттерди) окууга шыктандыруу жана натыйжаларга жетишүүсүнө түрткү берүү максатында тиешелүү адам ресурстары (кураторлор, класс жетекчилер, жатаканадагы тарбиячылар, психологдор ж.б.) менен камсыздоо.</w:t>
      </w:r>
    </w:p>
    <w:p w14:paraId="33D9B1FA" w14:textId="75E0DF3E" w:rsidR="004341DF" w:rsidRPr="004341DF" w:rsidRDefault="00DD3C06" w:rsidP="00DD3C06">
      <w:pPr>
        <w:keepNext/>
        <w:widowControl/>
        <w:spacing w:before="120" w:after="120"/>
        <w:jc w:val="both"/>
        <w:outlineLvl w:val="1"/>
        <w:rPr>
          <w:rFonts w:ascii="Times New Roman" w:eastAsia="Times New Roman" w:hAnsi="Times New Roman" w:cs="Times New Roman"/>
          <w:b/>
          <w:bCs/>
          <w:sz w:val="28"/>
          <w:szCs w:val="28"/>
          <w:lang w:val="ky-KG" w:eastAsia="ru-RU"/>
        </w:rPr>
      </w:pPr>
      <w:bookmarkStart w:id="19" w:name="_Toc22070281"/>
      <w:r>
        <w:rPr>
          <w:rFonts w:ascii="Times New Roman" w:eastAsia="Times New Roman" w:hAnsi="Times New Roman" w:cs="Times New Roman"/>
          <w:b/>
          <w:bCs/>
          <w:sz w:val="28"/>
          <w:szCs w:val="28"/>
          <w:lang w:val="ky-KG" w:eastAsia="ru-RU"/>
        </w:rPr>
        <w:t xml:space="preserve">  </w:t>
      </w:r>
      <w:r w:rsidR="0088499D">
        <w:rPr>
          <w:rFonts w:ascii="Times New Roman" w:eastAsia="Times New Roman" w:hAnsi="Times New Roman" w:cs="Times New Roman"/>
          <w:b/>
          <w:bCs/>
          <w:sz w:val="28"/>
          <w:szCs w:val="28"/>
          <w:lang w:val="ky-KG" w:eastAsia="ru-RU"/>
        </w:rPr>
        <w:t xml:space="preserve">Стандарт </w:t>
      </w:r>
      <w:r w:rsidR="004341DF" w:rsidRPr="004341DF">
        <w:rPr>
          <w:rFonts w:ascii="Times New Roman" w:eastAsia="Times New Roman" w:hAnsi="Times New Roman" w:cs="Times New Roman"/>
          <w:b/>
          <w:bCs/>
          <w:sz w:val="28"/>
          <w:szCs w:val="28"/>
          <w:lang w:val="ky-KG" w:eastAsia="ru-RU"/>
        </w:rPr>
        <w:t>7. Маалымат</w:t>
      </w:r>
      <w:r w:rsidR="00161955">
        <w:rPr>
          <w:rFonts w:ascii="Times New Roman" w:eastAsia="Times New Roman" w:hAnsi="Times New Roman" w:cs="Times New Roman"/>
          <w:b/>
          <w:bCs/>
          <w:sz w:val="28"/>
          <w:szCs w:val="28"/>
          <w:lang w:val="ky-KG" w:eastAsia="ru-RU"/>
        </w:rPr>
        <w:t xml:space="preserve"> ресурстарын</w:t>
      </w:r>
      <w:r w:rsidR="004341DF" w:rsidRPr="004341DF">
        <w:rPr>
          <w:rFonts w:ascii="Times New Roman" w:eastAsia="Times New Roman" w:hAnsi="Times New Roman" w:cs="Times New Roman"/>
          <w:b/>
          <w:bCs/>
          <w:sz w:val="28"/>
          <w:szCs w:val="28"/>
          <w:lang w:val="ky-KG" w:eastAsia="ru-RU"/>
        </w:rPr>
        <w:t xml:space="preserve"> башкаруу жана </w:t>
      </w:r>
      <w:r w:rsidR="00161955">
        <w:rPr>
          <w:rFonts w:ascii="Times New Roman" w:eastAsia="Times New Roman" w:hAnsi="Times New Roman" w:cs="Times New Roman"/>
          <w:b/>
          <w:bCs/>
          <w:sz w:val="28"/>
          <w:szCs w:val="28"/>
          <w:lang w:val="ky-KG" w:eastAsia="ru-RU"/>
        </w:rPr>
        <w:t>маалыматтарды  ко</w:t>
      </w:r>
      <w:r w:rsidR="004341DF" w:rsidRPr="004341DF">
        <w:rPr>
          <w:rFonts w:ascii="Times New Roman" w:eastAsia="Times New Roman" w:hAnsi="Times New Roman" w:cs="Times New Roman"/>
          <w:b/>
          <w:bCs/>
          <w:sz w:val="28"/>
          <w:szCs w:val="28"/>
          <w:lang w:val="ky-KG" w:eastAsia="ru-RU"/>
        </w:rPr>
        <w:t>омчулукка жеткирүү</w:t>
      </w:r>
      <w:bookmarkEnd w:id="19"/>
    </w:p>
    <w:p w14:paraId="128D9249" w14:textId="4C38E760" w:rsidR="004341DF" w:rsidRPr="004341DF" w:rsidRDefault="005879A4" w:rsidP="005879A4">
      <w:pPr>
        <w:widowControl/>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00A319EF">
        <w:rPr>
          <w:rFonts w:ascii="Times New Roman" w:eastAsia="Times New Roman" w:hAnsi="Times New Roman" w:cs="Times New Roman"/>
          <w:sz w:val="28"/>
          <w:szCs w:val="28"/>
          <w:lang w:val="ky-KG" w:eastAsia="ru-RU"/>
        </w:rPr>
        <w:t xml:space="preserve">“Билим берүү програмасы” </w:t>
      </w:r>
      <w:r w:rsidR="004341DF" w:rsidRPr="004341DF">
        <w:rPr>
          <w:rFonts w:ascii="Times New Roman" w:eastAsia="Times New Roman" w:hAnsi="Times New Roman" w:cs="Times New Roman"/>
          <w:sz w:val="28"/>
          <w:szCs w:val="28"/>
          <w:lang w:val="ky-KG" w:eastAsia="ru-RU"/>
        </w:rPr>
        <w:t xml:space="preserve">ишке ашырылып жаткан билим берүү </w:t>
      </w:r>
      <w:r w:rsidR="00A319EF">
        <w:rPr>
          <w:rFonts w:ascii="Times New Roman" w:eastAsia="Times New Roman" w:hAnsi="Times New Roman" w:cs="Times New Roman"/>
          <w:sz w:val="28"/>
          <w:szCs w:val="28"/>
          <w:lang w:val="ky-KG" w:eastAsia="ru-RU"/>
        </w:rPr>
        <w:t xml:space="preserve">багыттары (адистиктери) </w:t>
      </w:r>
      <w:r w:rsidR="004341DF" w:rsidRPr="004341DF">
        <w:rPr>
          <w:rFonts w:ascii="Times New Roman" w:eastAsia="Times New Roman" w:hAnsi="Times New Roman" w:cs="Times New Roman"/>
          <w:sz w:val="28"/>
          <w:szCs w:val="28"/>
          <w:lang w:val="ky-KG" w:eastAsia="ru-RU"/>
        </w:rPr>
        <w:t xml:space="preserve"> жана берилүүчү квалификациялар боюнча туура жана объективдүү, жетиштүү жана сапаттуу маалыматты дайыма өз убагында жарыялап турууга тийиш.</w:t>
      </w:r>
      <w:r w:rsidR="00A319EF">
        <w:rPr>
          <w:rFonts w:ascii="Times New Roman" w:eastAsia="Times New Roman" w:hAnsi="Times New Roman" w:cs="Times New Roman"/>
          <w:sz w:val="28"/>
          <w:szCs w:val="28"/>
          <w:lang w:val="ky-KG" w:eastAsia="ru-RU"/>
        </w:rPr>
        <w:t xml:space="preserve"> Ишке ашырылып жаткан “</w:t>
      </w:r>
      <w:r w:rsidR="00A319EF" w:rsidRPr="004341DF">
        <w:rPr>
          <w:rFonts w:ascii="Times New Roman" w:eastAsia="Times New Roman" w:hAnsi="Times New Roman" w:cs="Times New Roman"/>
          <w:sz w:val="28"/>
          <w:szCs w:val="28"/>
          <w:lang w:val="ky-KG" w:eastAsia="ru-RU"/>
        </w:rPr>
        <w:t xml:space="preserve">билим берүү </w:t>
      </w:r>
      <w:r w:rsidR="00A319EF">
        <w:rPr>
          <w:rFonts w:ascii="Times New Roman" w:eastAsia="Times New Roman" w:hAnsi="Times New Roman" w:cs="Times New Roman"/>
          <w:sz w:val="28"/>
          <w:szCs w:val="28"/>
          <w:lang w:val="ky-KG" w:eastAsia="ru-RU"/>
        </w:rPr>
        <w:t xml:space="preserve">багытынын (адистиктин) </w:t>
      </w:r>
      <w:r w:rsidR="004341DF" w:rsidRPr="004341DF">
        <w:rPr>
          <w:rFonts w:ascii="Times New Roman" w:eastAsia="Times New Roman" w:hAnsi="Times New Roman" w:cs="Times New Roman"/>
          <w:sz w:val="28"/>
          <w:szCs w:val="28"/>
          <w:lang w:val="ky-KG" w:eastAsia="ru-RU"/>
        </w:rPr>
        <w:t xml:space="preserve"> социалдык ролу</w:t>
      </w:r>
      <w:r w:rsidR="00A319EF">
        <w:rPr>
          <w:rFonts w:ascii="Times New Roman" w:eastAsia="Times New Roman" w:hAnsi="Times New Roman" w:cs="Times New Roman"/>
          <w:sz w:val="28"/>
          <w:szCs w:val="28"/>
          <w:lang w:val="ky-KG" w:eastAsia="ru-RU"/>
        </w:rPr>
        <w:t>,</w:t>
      </w:r>
      <w:r w:rsidR="004341DF" w:rsidRPr="004341DF">
        <w:rPr>
          <w:rFonts w:ascii="Times New Roman" w:eastAsia="Times New Roman" w:hAnsi="Times New Roman" w:cs="Times New Roman"/>
          <w:sz w:val="28"/>
          <w:szCs w:val="28"/>
          <w:lang w:val="ky-KG" w:eastAsia="ru-RU"/>
        </w:rPr>
        <w:t xml:space="preserve">  окутуунун деңгээли, </w:t>
      </w:r>
      <w:r w:rsidR="00DD3C06">
        <w:rPr>
          <w:rFonts w:ascii="Times New Roman" w:eastAsia="Times New Roman" w:hAnsi="Times New Roman" w:cs="Times New Roman"/>
          <w:sz w:val="28"/>
          <w:szCs w:val="28"/>
          <w:lang w:val="ky-KG" w:eastAsia="ru-RU"/>
        </w:rPr>
        <w:t>билимдин сапатын</w:t>
      </w:r>
      <w:r w:rsidR="004341DF" w:rsidRPr="004341DF">
        <w:rPr>
          <w:rFonts w:ascii="Times New Roman" w:eastAsia="Times New Roman" w:hAnsi="Times New Roman" w:cs="Times New Roman"/>
          <w:sz w:val="28"/>
          <w:szCs w:val="28"/>
          <w:lang w:val="ky-KG" w:eastAsia="ru-RU"/>
        </w:rPr>
        <w:t xml:space="preserve"> баалоонун жол-жоболору жана окуучулардын (студенттердин) мүмкүнчүлү</w:t>
      </w:r>
      <w:r w:rsidR="00DD3C06">
        <w:rPr>
          <w:rFonts w:ascii="Times New Roman" w:eastAsia="Times New Roman" w:hAnsi="Times New Roman" w:cs="Times New Roman"/>
          <w:sz w:val="28"/>
          <w:szCs w:val="28"/>
          <w:lang w:val="ky-KG" w:eastAsia="ru-RU"/>
        </w:rPr>
        <w:t xml:space="preserve">ктөрү </w:t>
      </w:r>
      <w:r w:rsidR="004341DF" w:rsidRPr="004341DF">
        <w:rPr>
          <w:rFonts w:ascii="Times New Roman" w:eastAsia="Times New Roman" w:hAnsi="Times New Roman" w:cs="Times New Roman"/>
          <w:sz w:val="28"/>
          <w:szCs w:val="28"/>
          <w:lang w:val="ky-KG" w:eastAsia="ru-RU"/>
        </w:rPr>
        <w:t xml:space="preserve"> жөнүндө коомчулукка маалым</w:t>
      </w:r>
      <w:r w:rsidR="00A319EF">
        <w:rPr>
          <w:rFonts w:ascii="Times New Roman" w:eastAsia="Times New Roman" w:hAnsi="Times New Roman" w:cs="Times New Roman"/>
          <w:sz w:val="28"/>
          <w:szCs w:val="28"/>
          <w:lang w:val="ky-KG" w:eastAsia="ru-RU"/>
        </w:rPr>
        <w:t>ат бери</w:t>
      </w:r>
      <w:r w:rsidR="00DD3C06">
        <w:rPr>
          <w:rFonts w:ascii="Times New Roman" w:eastAsia="Times New Roman" w:hAnsi="Times New Roman" w:cs="Times New Roman"/>
          <w:sz w:val="28"/>
          <w:szCs w:val="28"/>
          <w:lang w:val="ky-KG" w:eastAsia="ru-RU"/>
        </w:rPr>
        <w:t>шет</w:t>
      </w:r>
      <w:r w:rsidR="00A319EF">
        <w:rPr>
          <w:rFonts w:ascii="Times New Roman" w:eastAsia="Times New Roman" w:hAnsi="Times New Roman" w:cs="Times New Roman"/>
          <w:sz w:val="28"/>
          <w:szCs w:val="28"/>
          <w:lang w:val="ky-KG" w:eastAsia="ru-RU"/>
        </w:rPr>
        <w:t>. “Билим берүү програмасы”  жогорку маалыматтарды окуу жайынын</w:t>
      </w:r>
      <w:r w:rsidR="004341DF" w:rsidRPr="004341DF">
        <w:rPr>
          <w:rFonts w:ascii="Times New Roman" w:eastAsia="Times New Roman" w:hAnsi="Times New Roman" w:cs="Times New Roman"/>
          <w:sz w:val="28"/>
          <w:szCs w:val="28"/>
          <w:lang w:val="ky-KG" w:eastAsia="ru-RU"/>
        </w:rPr>
        <w:t xml:space="preserve"> </w:t>
      </w:r>
      <w:r w:rsidR="00A319EF">
        <w:rPr>
          <w:rFonts w:ascii="Times New Roman" w:eastAsia="Times New Roman" w:hAnsi="Times New Roman" w:cs="Times New Roman"/>
          <w:sz w:val="28"/>
          <w:szCs w:val="28"/>
          <w:lang w:val="ky-KG" w:eastAsia="ru-RU"/>
        </w:rPr>
        <w:t>“</w:t>
      </w:r>
      <w:r w:rsidR="004341DF" w:rsidRPr="004341DF">
        <w:rPr>
          <w:rFonts w:ascii="Times New Roman" w:eastAsia="Times New Roman" w:hAnsi="Times New Roman" w:cs="Times New Roman"/>
          <w:sz w:val="28"/>
          <w:szCs w:val="28"/>
          <w:lang w:val="ky-KG" w:eastAsia="ru-RU"/>
        </w:rPr>
        <w:t>сайтына</w:t>
      </w:r>
      <w:r w:rsidR="00A319EF">
        <w:rPr>
          <w:rFonts w:ascii="Times New Roman" w:eastAsia="Times New Roman" w:hAnsi="Times New Roman" w:cs="Times New Roman"/>
          <w:sz w:val="28"/>
          <w:szCs w:val="28"/>
          <w:lang w:val="ky-KG" w:eastAsia="ru-RU"/>
        </w:rPr>
        <w:t xml:space="preserve">” жүктөөсү керек. </w:t>
      </w:r>
      <w:r w:rsidR="004341DF" w:rsidRPr="004341DF">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М</w:t>
      </w:r>
      <w:r w:rsidR="004341DF" w:rsidRPr="004341DF">
        <w:rPr>
          <w:rFonts w:ascii="Times New Roman" w:eastAsia="Times New Roman" w:hAnsi="Times New Roman" w:cs="Times New Roman"/>
          <w:sz w:val="28"/>
          <w:szCs w:val="28"/>
          <w:lang w:val="ky-KG" w:eastAsia="ru-RU"/>
        </w:rPr>
        <w:t>аалыматтар так, туура, объективдүү жана жеткиликтүү болушу керек</w:t>
      </w:r>
      <w:r>
        <w:rPr>
          <w:rFonts w:ascii="Times New Roman" w:eastAsia="Times New Roman" w:hAnsi="Times New Roman" w:cs="Times New Roman"/>
          <w:sz w:val="28"/>
          <w:szCs w:val="28"/>
          <w:lang w:val="ky-KG" w:eastAsia="ru-RU"/>
        </w:rPr>
        <w:t xml:space="preserve">, ошондуктан төмөнкүдөй </w:t>
      </w:r>
      <w:r w:rsidR="004341DF" w:rsidRPr="004341DF">
        <w:rPr>
          <w:rFonts w:ascii="Times New Roman" w:eastAsia="Times New Roman" w:hAnsi="Times New Roman" w:cs="Times New Roman"/>
          <w:sz w:val="28"/>
          <w:szCs w:val="28"/>
          <w:lang w:val="ky-KG" w:eastAsia="ru-RU"/>
        </w:rPr>
        <w:t>чен-өлчөмдөр</w:t>
      </w:r>
      <w:r>
        <w:rPr>
          <w:rFonts w:ascii="Times New Roman" w:eastAsia="Times New Roman" w:hAnsi="Times New Roman" w:cs="Times New Roman"/>
          <w:sz w:val="28"/>
          <w:szCs w:val="28"/>
          <w:lang w:val="ky-KG" w:eastAsia="ru-RU"/>
        </w:rPr>
        <w:t xml:space="preserve"> белгиленет</w:t>
      </w:r>
      <w:r w:rsidR="004341DF" w:rsidRPr="004341DF">
        <w:rPr>
          <w:rFonts w:ascii="Times New Roman" w:eastAsia="Times New Roman" w:hAnsi="Times New Roman" w:cs="Times New Roman"/>
          <w:sz w:val="28"/>
          <w:szCs w:val="28"/>
          <w:lang w:val="ky-KG" w:eastAsia="ru-RU"/>
        </w:rPr>
        <w:t>:</w:t>
      </w:r>
    </w:p>
    <w:p w14:paraId="5C31A41A" w14:textId="6FE3D151" w:rsidR="004341DF" w:rsidRPr="004341DF" w:rsidRDefault="005879A4" w:rsidP="005879A4">
      <w:pPr>
        <w:widowControl/>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7.1</w:t>
      </w:r>
      <w:r w:rsidR="004341DF" w:rsidRPr="004341DF">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“Билим берүү програмасы” ө</w:t>
      </w:r>
      <w:r w:rsidR="004341DF" w:rsidRPr="004341DF">
        <w:rPr>
          <w:rFonts w:ascii="Times New Roman" w:eastAsia="Times New Roman" w:hAnsi="Times New Roman" w:cs="Times New Roman"/>
          <w:sz w:val="28"/>
          <w:szCs w:val="28"/>
          <w:lang w:val="ky-KG" w:eastAsia="ru-RU"/>
        </w:rPr>
        <w:t>зүнүн билим берүү максатын пландаштыруу жана ишке ашыруу үчүн төмөнкүдөй маалыматт</w:t>
      </w:r>
      <w:r>
        <w:rPr>
          <w:rFonts w:ascii="Times New Roman" w:eastAsia="Times New Roman" w:hAnsi="Times New Roman" w:cs="Times New Roman"/>
          <w:sz w:val="28"/>
          <w:szCs w:val="28"/>
          <w:lang w:val="ky-KG" w:eastAsia="ru-RU"/>
        </w:rPr>
        <w:t>арды</w:t>
      </w:r>
      <w:r w:rsidR="004341DF" w:rsidRPr="004341DF">
        <w:rPr>
          <w:rFonts w:ascii="Times New Roman" w:eastAsia="Times New Roman" w:hAnsi="Times New Roman" w:cs="Times New Roman"/>
          <w:sz w:val="28"/>
          <w:szCs w:val="28"/>
          <w:lang w:val="ky-KG" w:eastAsia="ru-RU"/>
        </w:rPr>
        <w:t xml:space="preserve"> чогултат, системага салат, жалпылайт жана сактайт:</w:t>
      </w:r>
    </w:p>
    <w:p w14:paraId="77717260" w14:textId="750E1786" w:rsidR="004341DF" w:rsidRPr="005879A4" w:rsidRDefault="004341DF" w:rsidP="005879A4">
      <w:pPr>
        <w:pStyle w:val="a5"/>
        <w:widowControl/>
        <w:numPr>
          <w:ilvl w:val="0"/>
          <w:numId w:val="32"/>
        </w:numPr>
        <w:ind w:left="0" w:firstLine="360"/>
        <w:jc w:val="both"/>
        <w:rPr>
          <w:rFonts w:ascii="Times New Roman" w:eastAsia="Times New Roman" w:hAnsi="Times New Roman" w:cs="Times New Roman"/>
          <w:sz w:val="28"/>
          <w:szCs w:val="28"/>
          <w:lang w:val="ky-KG" w:eastAsia="ru-RU"/>
        </w:rPr>
      </w:pPr>
      <w:r w:rsidRPr="005879A4">
        <w:rPr>
          <w:rFonts w:ascii="Times New Roman" w:eastAsia="Times New Roman" w:hAnsi="Times New Roman" w:cs="Times New Roman"/>
          <w:sz w:val="28"/>
          <w:szCs w:val="28"/>
          <w:lang w:val="ky-KG" w:eastAsia="ru-RU"/>
        </w:rPr>
        <w:t>окуучулардын (студенттердин) контингенти жөнүндө маалыматтарды;</w:t>
      </w:r>
    </w:p>
    <w:p w14:paraId="563DD385" w14:textId="6DCF29C4" w:rsidR="004341DF" w:rsidRPr="005879A4" w:rsidRDefault="004341DF" w:rsidP="005879A4">
      <w:pPr>
        <w:pStyle w:val="a5"/>
        <w:widowControl/>
        <w:numPr>
          <w:ilvl w:val="0"/>
          <w:numId w:val="32"/>
        </w:numPr>
        <w:ind w:left="0" w:firstLine="360"/>
        <w:jc w:val="both"/>
        <w:rPr>
          <w:rFonts w:ascii="Times New Roman" w:eastAsia="Times New Roman" w:hAnsi="Times New Roman" w:cs="Times New Roman"/>
          <w:sz w:val="28"/>
          <w:szCs w:val="28"/>
          <w:lang w:val="ky-KG" w:eastAsia="ru-RU"/>
        </w:rPr>
      </w:pPr>
      <w:r w:rsidRPr="005879A4">
        <w:rPr>
          <w:rFonts w:ascii="Times New Roman" w:eastAsia="Times New Roman" w:hAnsi="Times New Roman" w:cs="Times New Roman"/>
          <w:sz w:val="28"/>
          <w:szCs w:val="28"/>
          <w:lang w:val="ky-KG" w:eastAsia="ru-RU"/>
        </w:rPr>
        <w:t>окуучулардын (студенттердин) катышуусу жана жетишүүсү, жетишкендиктери жөнүндө маалыматтарды;</w:t>
      </w:r>
    </w:p>
    <w:p w14:paraId="1CE87EE5" w14:textId="0A4D5517" w:rsidR="004341DF" w:rsidRPr="005879A4" w:rsidRDefault="004341DF" w:rsidP="005879A4">
      <w:pPr>
        <w:pStyle w:val="a5"/>
        <w:widowControl/>
        <w:numPr>
          <w:ilvl w:val="0"/>
          <w:numId w:val="32"/>
        </w:numPr>
        <w:ind w:left="0" w:firstLine="360"/>
        <w:jc w:val="both"/>
        <w:rPr>
          <w:rFonts w:ascii="Times New Roman" w:eastAsia="Times New Roman" w:hAnsi="Times New Roman" w:cs="Times New Roman"/>
          <w:sz w:val="28"/>
          <w:szCs w:val="28"/>
          <w:lang w:val="ky-KG" w:eastAsia="ru-RU"/>
        </w:rPr>
      </w:pPr>
      <w:r w:rsidRPr="005879A4">
        <w:rPr>
          <w:rFonts w:ascii="Times New Roman" w:eastAsia="Times New Roman" w:hAnsi="Times New Roman" w:cs="Times New Roman"/>
          <w:sz w:val="28"/>
          <w:szCs w:val="28"/>
          <w:lang w:val="ky-KG" w:eastAsia="ru-RU"/>
        </w:rPr>
        <w:lastRenderedPageBreak/>
        <w:t>окуучулардын (студенттердин), алардын ата-энелеринин, бүтүрүүчүлөрдүн жана жумуш берүүчүлөрдүн билим берүү программаларын ишке ашырууга жана анын натыйжаларына канааттангандыгы;</w:t>
      </w:r>
    </w:p>
    <w:p w14:paraId="1E58C80C" w14:textId="22F7A868" w:rsidR="004341DF" w:rsidRPr="005879A4" w:rsidRDefault="004341DF" w:rsidP="005879A4">
      <w:pPr>
        <w:pStyle w:val="a5"/>
        <w:widowControl/>
        <w:numPr>
          <w:ilvl w:val="0"/>
          <w:numId w:val="32"/>
        </w:numPr>
        <w:ind w:left="0" w:firstLine="360"/>
        <w:jc w:val="both"/>
        <w:rPr>
          <w:rFonts w:ascii="Times New Roman" w:eastAsia="Times New Roman" w:hAnsi="Times New Roman" w:cs="Times New Roman"/>
          <w:sz w:val="28"/>
          <w:szCs w:val="28"/>
          <w:lang w:val="ru-RU" w:eastAsia="ru-RU"/>
        </w:rPr>
      </w:pPr>
      <w:r w:rsidRPr="005879A4">
        <w:rPr>
          <w:rFonts w:ascii="Times New Roman" w:eastAsia="Times New Roman" w:hAnsi="Times New Roman" w:cs="Times New Roman"/>
          <w:sz w:val="28"/>
          <w:szCs w:val="28"/>
          <w:lang w:val="ky-KG" w:eastAsia="ru-RU"/>
        </w:rPr>
        <w:t>материалдык жана маалыматтык ресурстарынын жеткиликтүүлүгү;</w:t>
      </w:r>
    </w:p>
    <w:p w14:paraId="4EFF3852" w14:textId="004E5425" w:rsidR="004341DF" w:rsidRPr="005879A4" w:rsidRDefault="004341DF" w:rsidP="005879A4">
      <w:pPr>
        <w:pStyle w:val="a5"/>
        <w:widowControl/>
        <w:numPr>
          <w:ilvl w:val="0"/>
          <w:numId w:val="32"/>
        </w:numPr>
        <w:ind w:left="0" w:firstLine="360"/>
        <w:jc w:val="both"/>
        <w:rPr>
          <w:rFonts w:ascii="Times New Roman" w:eastAsia="Times New Roman" w:hAnsi="Times New Roman" w:cs="Times New Roman"/>
          <w:sz w:val="28"/>
          <w:szCs w:val="28"/>
          <w:lang w:val="ru-RU" w:eastAsia="ru-RU"/>
        </w:rPr>
      </w:pPr>
      <w:r w:rsidRPr="005879A4">
        <w:rPr>
          <w:rFonts w:ascii="Times New Roman" w:eastAsia="Times New Roman" w:hAnsi="Times New Roman" w:cs="Times New Roman"/>
          <w:sz w:val="28"/>
          <w:szCs w:val="28"/>
          <w:lang w:val="ky-KG" w:eastAsia="ru-RU"/>
        </w:rPr>
        <w:t>бүтүрүүчүлөрдүн ишке орношуусу;</w:t>
      </w:r>
    </w:p>
    <w:p w14:paraId="637E8944" w14:textId="77777777" w:rsidR="005879A4" w:rsidRPr="005879A4" w:rsidRDefault="004341DF" w:rsidP="005879A4">
      <w:pPr>
        <w:pStyle w:val="a5"/>
        <w:widowControl/>
        <w:numPr>
          <w:ilvl w:val="0"/>
          <w:numId w:val="32"/>
        </w:numPr>
        <w:ind w:left="0" w:firstLine="360"/>
        <w:jc w:val="both"/>
        <w:rPr>
          <w:rFonts w:ascii="Times New Roman" w:eastAsia="Times New Roman" w:hAnsi="Times New Roman" w:cs="Times New Roman"/>
          <w:sz w:val="28"/>
          <w:szCs w:val="28"/>
          <w:lang w:val="ru-RU" w:eastAsia="ru-RU"/>
        </w:rPr>
      </w:pPr>
      <w:r w:rsidRPr="005879A4">
        <w:rPr>
          <w:rFonts w:ascii="Times New Roman" w:eastAsia="Times New Roman" w:hAnsi="Times New Roman" w:cs="Times New Roman"/>
          <w:sz w:val="28"/>
          <w:szCs w:val="28"/>
          <w:lang w:val="ky-KG" w:eastAsia="ru-RU"/>
        </w:rPr>
        <w:t xml:space="preserve">студенттердин илимий изилдөөчү иштеринин натыйжалары </w:t>
      </w:r>
    </w:p>
    <w:p w14:paraId="6B3F1F63" w14:textId="74428A5B" w:rsidR="004341DF" w:rsidRPr="005879A4" w:rsidRDefault="005879A4" w:rsidP="005879A4">
      <w:pPr>
        <w:pStyle w:val="a5"/>
        <w:widowControl/>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ky-KG" w:eastAsia="ru-RU"/>
        </w:rPr>
        <w:t>7.</w:t>
      </w:r>
      <w:r w:rsidR="004341DF" w:rsidRPr="004341DF">
        <w:rPr>
          <w:rFonts w:ascii="Times New Roman" w:eastAsia="Times New Roman" w:hAnsi="Times New Roman" w:cs="Times New Roman"/>
          <w:sz w:val="28"/>
          <w:szCs w:val="28"/>
          <w:lang w:val="ky-KG" w:eastAsia="ru-RU"/>
        </w:rPr>
        <w:t xml:space="preserve">2 </w:t>
      </w:r>
      <w:r>
        <w:rPr>
          <w:rFonts w:ascii="Times New Roman" w:eastAsia="Times New Roman" w:hAnsi="Times New Roman" w:cs="Times New Roman"/>
          <w:sz w:val="28"/>
          <w:szCs w:val="28"/>
          <w:lang w:val="ky-KG" w:eastAsia="ru-RU"/>
        </w:rPr>
        <w:t xml:space="preserve">“Билим берүү програмасынын”  </w:t>
      </w:r>
      <w:r w:rsidR="004341DF" w:rsidRPr="004341DF">
        <w:rPr>
          <w:rFonts w:ascii="Times New Roman" w:eastAsia="Times New Roman" w:hAnsi="Times New Roman" w:cs="Times New Roman"/>
          <w:sz w:val="28"/>
          <w:szCs w:val="28"/>
          <w:lang w:val="ky-KG" w:eastAsia="ru-RU"/>
        </w:rPr>
        <w:t>окуучуларынын (студенттеринин) жана кызматкерлеринин ушул талаптардын 7.</w:t>
      </w:r>
      <w:r>
        <w:rPr>
          <w:rFonts w:ascii="Times New Roman" w:eastAsia="Times New Roman" w:hAnsi="Times New Roman" w:cs="Times New Roman"/>
          <w:sz w:val="28"/>
          <w:szCs w:val="28"/>
          <w:lang w:val="ky-KG" w:eastAsia="ru-RU"/>
        </w:rPr>
        <w:t>1</w:t>
      </w:r>
      <w:r w:rsidR="004341DF" w:rsidRPr="004341DF">
        <w:rPr>
          <w:rFonts w:ascii="Times New Roman" w:eastAsia="Times New Roman" w:hAnsi="Times New Roman" w:cs="Times New Roman"/>
          <w:sz w:val="28"/>
          <w:szCs w:val="28"/>
          <w:lang w:val="ky-KG" w:eastAsia="ru-RU"/>
        </w:rPr>
        <w:t>-</w:t>
      </w:r>
      <w:r w:rsidR="00DD3C06">
        <w:rPr>
          <w:rFonts w:ascii="Times New Roman" w:eastAsia="Times New Roman" w:hAnsi="Times New Roman" w:cs="Times New Roman"/>
          <w:sz w:val="28"/>
          <w:szCs w:val="28"/>
          <w:lang w:val="ky-KG" w:eastAsia="ru-RU"/>
        </w:rPr>
        <w:t xml:space="preserve"> </w:t>
      </w:r>
      <w:r w:rsidR="004341DF" w:rsidRPr="004341DF">
        <w:rPr>
          <w:rFonts w:ascii="Times New Roman" w:eastAsia="Times New Roman" w:hAnsi="Times New Roman" w:cs="Times New Roman"/>
          <w:sz w:val="28"/>
          <w:szCs w:val="28"/>
          <w:lang w:val="ky-KG" w:eastAsia="ru-RU"/>
        </w:rPr>
        <w:t>пунктунун 1-пунктчасында көрсөтүлгөн маалыматты чогултууга жана талдоого, кийинки иш-аракеттерди пландаштырууга катышуусу;</w:t>
      </w:r>
    </w:p>
    <w:p w14:paraId="6FA40396" w14:textId="73BA4222" w:rsidR="004341DF" w:rsidRPr="005879A4" w:rsidRDefault="00C266D5" w:rsidP="00C266D5">
      <w:pPr>
        <w:widowControl/>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w:t>
      </w:r>
      <w:r w:rsidR="005879A4">
        <w:rPr>
          <w:rFonts w:ascii="Times New Roman" w:eastAsia="Times New Roman" w:hAnsi="Times New Roman" w:cs="Times New Roman"/>
          <w:sz w:val="28"/>
          <w:szCs w:val="28"/>
          <w:lang w:val="ky-KG" w:eastAsia="ru-RU"/>
        </w:rPr>
        <w:t xml:space="preserve">7.3 </w:t>
      </w:r>
      <w:r w:rsidR="004341DF" w:rsidRPr="004341DF">
        <w:rPr>
          <w:rFonts w:ascii="Times New Roman" w:eastAsia="Times New Roman" w:hAnsi="Times New Roman" w:cs="Times New Roman"/>
          <w:sz w:val="28"/>
          <w:szCs w:val="28"/>
          <w:lang w:val="ky-KG" w:eastAsia="ru-RU"/>
        </w:rPr>
        <w:t xml:space="preserve"> </w:t>
      </w:r>
      <w:r w:rsidR="005879A4">
        <w:rPr>
          <w:rFonts w:ascii="Times New Roman" w:eastAsia="Times New Roman" w:hAnsi="Times New Roman" w:cs="Times New Roman"/>
          <w:sz w:val="28"/>
          <w:szCs w:val="28"/>
          <w:lang w:val="ky-KG" w:eastAsia="ru-RU"/>
        </w:rPr>
        <w:t xml:space="preserve">“Билим берүү програмасынын </w:t>
      </w:r>
      <w:r>
        <w:rPr>
          <w:rFonts w:ascii="Times New Roman" w:eastAsia="Times New Roman" w:hAnsi="Times New Roman" w:cs="Times New Roman"/>
          <w:sz w:val="28"/>
          <w:szCs w:val="28"/>
          <w:lang w:val="ky-KG" w:eastAsia="ru-RU"/>
        </w:rPr>
        <w:t>(б</w:t>
      </w:r>
      <w:r w:rsidR="005879A4">
        <w:rPr>
          <w:rFonts w:ascii="Times New Roman" w:eastAsia="Times New Roman" w:hAnsi="Times New Roman" w:cs="Times New Roman"/>
          <w:sz w:val="28"/>
          <w:szCs w:val="28"/>
          <w:lang w:val="ky-KG" w:eastAsia="ru-RU"/>
        </w:rPr>
        <w:t xml:space="preserve">агытынын, адистигинин) ”  </w:t>
      </w:r>
      <w:r w:rsidR="004341DF" w:rsidRPr="004341DF">
        <w:rPr>
          <w:rFonts w:ascii="Times New Roman" w:eastAsia="Times New Roman" w:hAnsi="Times New Roman" w:cs="Times New Roman"/>
          <w:sz w:val="28"/>
          <w:szCs w:val="28"/>
          <w:lang w:val="ky-KG" w:eastAsia="ru-RU"/>
        </w:rPr>
        <w:t>өзүнүн иши жөнүндө маалыматты коомчулукка туруктуу негизде берүүсү, анын ичинде:</w:t>
      </w:r>
    </w:p>
    <w:p w14:paraId="022A7D9E" w14:textId="77777777" w:rsidR="004341DF" w:rsidRPr="00C06BB2" w:rsidRDefault="004341DF" w:rsidP="00C4746C">
      <w:pPr>
        <w:widowControl/>
        <w:ind w:firstLine="709"/>
        <w:jc w:val="both"/>
        <w:rPr>
          <w:rFonts w:ascii="Times New Roman" w:eastAsia="Times New Roman" w:hAnsi="Times New Roman" w:cs="Times New Roman"/>
          <w:sz w:val="28"/>
          <w:szCs w:val="28"/>
          <w:lang w:val="ky-KG" w:eastAsia="ru-RU"/>
        </w:rPr>
      </w:pPr>
      <w:r w:rsidRPr="004341DF">
        <w:rPr>
          <w:rFonts w:ascii="Times New Roman" w:eastAsia="Times New Roman" w:hAnsi="Times New Roman" w:cs="Times New Roman"/>
          <w:sz w:val="28"/>
          <w:szCs w:val="28"/>
          <w:lang w:val="ky-KG" w:eastAsia="ru-RU"/>
        </w:rPr>
        <w:t>- миссиясы;</w:t>
      </w:r>
    </w:p>
    <w:p w14:paraId="3321CE12" w14:textId="124EBA13" w:rsidR="004341DF" w:rsidRPr="00C06BB2" w:rsidRDefault="004341DF" w:rsidP="00C4746C">
      <w:pPr>
        <w:widowControl/>
        <w:ind w:firstLine="709"/>
        <w:jc w:val="both"/>
        <w:rPr>
          <w:rFonts w:ascii="Times New Roman" w:eastAsia="Times New Roman" w:hAnsi="Times New Roman" w:cs="Times New Roman"/>
          <w:sz w:val="28"/>
          <w:szCs w:val="28"/>
          <w:lang w:val="ky-KG" w:eastAsia="ru-RU"/>
        </w:rPr>
      </w:pPr>
      <w:r w:rsidRPr="004341DF">
        <w:rPr>
          <w:rFonts w:ascii="Times New Roman" w:eastAsia="Times New Roman" w:hAnsi="Times New Roman" w:cs="Times New Roman"/>
          <w:sz w:val="28"/>
          <w:szCs w:val="28"/>
          <w:lang w:val="ky-KG" w:eastAsia="ru-RU"/>
        </w:rPr>
        <w:t>- билим берүү максаты;</w:t>
      </w:r>
    </w:p>
    <w:p w14:paraId="32EB60CF" w14:textId="77777777" w:rsidR="004341DF" w:rsidRPr="00C06BB2" w:rsidRDefault="004341DF" w:rsidP="00C4746C">
      <w:pPr>
        <w:widowControl/>
        <w:ind w:firstLine="709"/>
        <w:jc w:val="both"/>
        <w:rPr>
          <w:rFonts w:ascii="Times New Roman" w:eastAsia="Times New Roman" w:hAnsi="Times New Roman" w:cs="Times New Roman"/>
          <w:sz w:val="28"/>
          <w:szCs w:val="28"/>
          <w:lang w:val="ky-KG" w:eastAsia="ru-RU"/>
        </w:rPr>
      </w:pPr>
      <w:r w:rsidRPr="004341DF">
        <w:rPr>
          <w:rFonts w:ascii="Times New Roman" w:eastAsia="Times New Roman" w:hAnsi="Times New Roman" w:cs="Times New Roman"/>
          <w:sz w:val="28"/>
          <w:szCs w:val="28"/>
          <w:lang w:val="ky-KG" w:eastAsia="ru-RU"/>
        </w:rPr>
        <w:t>- окутуунун күтүлүүчү натыйжалары;</w:t>
      </w:r>
    </w:p>
    <w:p w14:paraId="0AEDAEA2" w14:textId="77777777" w:rsidR="004341DF" w:rsidRPr="004341DF" w:rsidRDefault="004341DF" w:rsidP="00C4746C">
      <w:pPr>
        <w:widowControl/>
        <w:ind w:firstLine="709"/>
        <w:jc w:val="both"/>
        <w:rPr>
          <w:rFonts w:ascii="Times New Roman" w:eastAsia="Times New Roman" w:hAnsi="Times New Roman" w:cs="Times New Roman"/>
          <w:sz w:val="28"/>
          <w:szCs w:val="28"/>
          <w:lang w:val="ru-RU" w:eastAsia="ru-RU"/>
        </w:rPr>
      </w:pPr>
      <w:r w:rsidRPr="004341DF">
        <w:rPr>
          <w:rFonts w:ascii="Times New Roman" w:eastAsia="Times New Roman" w:hAnsi="Times New Roman" w:cs="Times New Roman"/>
          <w:sz w:val="28"/>
          <w:szCs w:val="28"/>
          <w:lang w:val="ky-KG" w:eastAsia="ru-RU"/>
        </w:rPr>
        <w:t>- берилүүчү квалификациялар;</w:t>
      </w:r>
    </w:p>
    <w:p w14:paraId="5B5130A0" w14:textId="77777777" w:rsidR="004341DF" w:rsidRPr="004341DF" w:rsidRDefault="004341DF" w:rsidP="00C4746C">
      <w:pPr>
        <w:widowControl/>
        <w:ind w:firstLine="709"/>
        <w:jc w:val="both"/>
        <w:rPr>
          <w:rFonts w:ascii="Times New Roman" w:eastAsia="Times New Roman" w:hAnsi="Times New Roman" w:cs="Times New Roman"/>
          <w:sz w:val="28"/>
          <w:szCs w:val="28"/>
          <w:lang w:val="ru-RU" w:eastAsia="ru-RU"/>
        </w:rPr>
      </w:pPr>
      <w:r w:rsidRPr="004341DF">
        <w:rPr>
          <w:rFonts w:ascii="Times New Roman" w:eastAsia="Times New Roman" w:hAnsi="Times New Roman" w:cs="Times New Roman"/>
          <w:sz w:val="28"/>
          <w:szCs w:val="28"/>
          <w:lang w:val="ky-KG" w:eastAsia="ru-RU"/>
        </w:rPr>
        <w:t>- окуунун жана окутуунун формалары жана каражаттары;</w:t>
      </w:r>
    </w:p>
    <w:p w14:paraId="54C357AB" w14:textId="03A2A14D" w:rsidR="004341DF" w:rsidRPr="004341DF" w:rsidRDefault="004341DF" w:rsidP="00C4746C">
      <w:pPr>
        <w:widowControl/>
        <w:ind w:firstLine="709"/>
        <w:jc w:val="both"/>
        <w:rPr>
          <w:rFonts w:ascii="Times New Roman" w:eastAsia="Times New Roman" w:hAnsi="Times New Roman" w:cs="Times New Roman"/>
          <w:sz w:val="28"/>
          <w:szCs w:val="28"/>
          <w:lang w:val="ru-RU" w:eastAsia="ru-RU"/>
        </w:rPr>
      </w:pPr>
      <w:r w:rsidRPr="004341DF">
        <w:rPr>
          <w:rFonts w:ascii="Times New Roman" w:eastAsia="Times New Roman" w:hAnsi="Times New Roman" w:cs="Times New Roman"/>
          <w:sz w:val="28"/>
          <w:szCs w:val="28"/>
          <w:lang w:val="ky-KG" w:eastAsia="ru-RU"/>
        </w:rPr>
        <w:t xml:space="preserve">- </w:t>
      </w:r>
      <w:r w:rsidR="00C266D5">
        <w:rPr>
          <w:rFonts w:ascii="Times New Roman" w:eastAsia="Times New Roman" w:hAnsi="Times New Roman" w:cs="Times New Roman"/>
          <w:sz w:val="28"/>
          <w:szCs w:val="28"/>
          <w:lang w:val="ky-KG" w:eastAsia="ru-RU"/>
        </w:rPr>
        <w:t xml:space="preserve">алып жаткан билимдин сапатын  </w:t>
      </w:r>
      <w:r w:rsidRPr="004341DF">
        <w:rPr>
          <w:rFonts w:ascii="Times New Roman" w:eastAsia="Times New Roman" w:hAnsi="Times New Roman" w:cs="Times New Roman"/>
          <w:sz w:val="28"/>
          <w:szCs w:val="28"/>
          <w:lang w:val="ky-KG" w:eastAsia="ru-RU"/>
        </w:rPr>
        <w:t>баалоонун жол-жоболору;</w:t>
      </w:r>
    </w:p>
    <w:p w14:paraId="65072A63" w14:textId="2E310218" w:rsidR="004341DF" w:rsidRPr="004341DF" w:rsidRDefault="004341DF" w:rsidP="00C4746C">
      <w:pPr>
        <w:widowControl/>
        <w:ind w:firstLine="709"/>
        <w:jc w:val="both"/>
        <w:rPr>
          <w:rFonts w:ascii="Times New Roman" w:eastAsia="Times New Roman" w:hAnsi="Times New Roman" w:cs="Times New Roman"/>
          <w:sz w:val="28"/>
          <w:szCs w:val="28"/>
          <w:lang w:val="ru-RU" w:eastAsia="ru-RU"/>
        </w:rPr>
      </w:pPr>
      <w:r w:rsidRPr="004341DF">
        <w:rPr>
          <w:rFonts w:ascii="Times New Roman" w:eastAsia="Times New Roman" w:hAnsi="Times New Roman" w:cs="Times New Roman"/>
          <w:sz w:val="28"/>
          <w:szCs w:val="28"/>
          <w:lang w:val="ky-KG" w:eastAsia="ru-RU"/>
        </w:rPr>
        <w:t xml:space="preserve">- </w:t>
      </w:r>
      <w:r w:rsidR="00C266D5">
        <w:rPr>
          <w:rFonts w:ascii="Times New Roman" w:eastAsia="Times New Roman" w:hAnsi="Times New Roman" w:cs="Times New Roman"/>
          <w:sz w:val="28"/>
          <w:szCs w:val="28"/>
          <w:lang w:val="ky-KG" w:eastAsia="ru-RU"/>
        </w:rPr>
        <w:t>окуу жайга кирүү (</w:t>
      </w:r>
      <w:r w:rsidRPr="004341DF">
        <w:rPr>
          <w:rFonts w:ascii="Times New Roman" w:eastAsia="Times New Roman" w:hAnsi="Times New Roman" w:cs="Times New Roman"/>
          <w:sz w:val="28"/>
          <w:szCs w:val="28"/>
          <w:lang w:val="ky-KG" w:eastAsia="ru-RU"/>
        </w:rPr>
        <w:t>өтүү</w:t>
      </w:r>
      <w:r w:rsidR="00C266D5">
        <w:rPr>
          <w:rFonts w:ascii="Times New Roman" w:eastAsia="Times New Roman" w:hAnsi="Times New Roman" w:cs="Times New Roman"/>
          <w:sz w:val="28"/>
          <w:szCs w:val="28"/>
          <w:lang w:val="ky-KG" w:eastAsia="ru-RU"/>
        </w:rPr>
        <w:t>) шарттары</w:t>
      </w:r>
      <w:r w:rsidRPr="004341DF">
        <w:rPr>
          <w:rFonts w:ascii="Times New Roman" w:eastAsia="Times New Roman" w:hAnsi="Times New Roman" w:cs="Times New Roman"/>
          <w:sz w:val="28"/>
          <w:szCs w:val="28"/>
          <w:lang w:val="ky-KG" w:eastAsia="ru-RU"/>
        </w:rPr>
        <w:t xml:space="preserve"> жана окуучуларга (студенттерге) берилүүчү мүмкүнчүлүктөр;</w:t>
      </w:r>
    </w:p>
    <w:p w14:paraId="5EF20E0D" w14:textId="77777777" w:rsidR="004341DF" w:rsidRPr="004341DF" w:rsidRDefault="004341DF" w:rsidP="00C4746C">
      <w:pPr>
        <w:widowControl/>
        <w:ind w:firstLine="709"/>
        <w:jc w:val="both"/>
        <w:rPr>
          <w:rFonts w:ascii="Times New Roman" w:eastAsia="Times New Roman" w:hAnsi="Times New Roman" w:cs="Times New Roman"/>
          <w:sz w:val="28"/>
          <w:szCs w:val="28"/>
          <w:lang w:val="ru-RU" w:eastAsia="ru-RU"/>
        </w:rPr>
      </w:pPr>
      <w:r w:rsidRPr="004341DF">
        <w:rPr>
          <w:rFonts w:ascii="Times New Roman" w:eastAsia="Times New Roman" w:hAnsi="Times New Roman" w:cs="Times New Roman"/>
          <w:sz w:val="28"/>
          <w:szCs w:val="28"/>
          <w:lang w:val="ky-KG" w:eastAsia="ru-RU"/>
        </w:rPr>
        <w:t>- бүтүрүүчүлөрдү ишке орноштуруу мүмкүнчүлүктөрү жөнүндө маалымат;</w:t>
      </w:r>
    </w:p>
    <w:p w14:paraId="0711ECC1" w14:textId="08BBF2FA" w:rsidR="004341DF" w:rsidRPr="004341DF" w:rsidRDefault="004341DF" w:rsidP="00C4746C">
      <w:pPr>
        <w:widowControl/>
        <w:ind w:firstLine="709"/>
        <w:jc w:val="both"/>
        <w:rPr>
          <w:rFonts w:ascii="Times New Roman" w:eastAsia="Times New Roman" w:hAnsi="Times New Roman" w:cs="Times New Roman"/>
          <w:sz w:val="28"/>
          <w:szCs w:val="28"/>
          <w:lang w:val="ru-RU" w:eastAsia="ru-RU"/>
        </w:rPr>
      </w:pPr>
      <w:r w:rsidRPr="004341DF">
        <w:rPr>
          <w:rFonts w:ascii="Times New Roman" w:eastAsia="Times New Roman" w:hAnsi="Times New Roman" w:cs="Times New Roman"/>
          <w:sz w:val="28"/>
          <w:szCs w:val="28"/>
          <w:lang w:val="ky-KG" w:eastAsia="ru-RU"/>
        </w:rPr>
        <w:t xml:space="preserve">- студенттердин илимий изилдөөчү иштеринин жыйынтыктары </w:t>
      </w:r>
      <w:r w:rsidR="005879A4">
        <w:rPr>
          <w:rFonts w:ascii="Times New Roman" w:eastAsia="Times New Roman" w:hAnsi="Times New Roman" w:cs="Times New Roman"/>
          <w:sz w:val="28"/>
          <w:szCs w:val="28"/>
          <w:lang w:val="ky-KG" w:eastAsia="ru-RU"/>
        </w:rPr>
        <w:t>боюнча маалыматтар</w:t>
      </w:r>
      <w:r w:rsidRPr="004341DF">
        <w:rPr>
          <w:rFonts w:ascii="Times New Roman" w:eastAsia="Times New Roman" w:hAnsi="Times New Roman" w:cs="Times New Roman"/>
          <w:sz w:val="28"/>
          <w:szCs w:val="28"/>
          <w:lang w:val="ky-KG" w:eastAsia="ru-RU"/>
        </w:rPr>
        <w:t>;</w:t>
      </w:r>
    </w:p>
    <w:p w14:paraId="55B46E65" w14:textId="3184A8BE" w:rsidR="004341DF" w:rsidRDefault="00C266D5" w:rsidP="00C4746C">
      <w:pPr>
        <w:widowControl/>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7.</w:t>
      </w:r>
      <w:r w:rsidR="004341DF" w:rsidRPr="004341DF">
        <w:rPr>
          <w:rFonts w:ascii="Times New Roman" w:eastAsia="Times New Roman" w:hAnsi="Times New Roman" w:cs="Times New Roman"/>
          <w:sz w:val="28"/>
          <w:szCs w:val="28"/>
          <w:lang w:val="ky-KG" w:eastAsia="ru-RU"/>
        </w:rPr>
        <w:t>4</w:t>
      </w:r>
      <w:r>
        <w:rPr>
          <w:rFonts w:ascii="Times New Roman" w:eastAsia="Times New Roman" w:hAnsi="Times New Roman" w:cs="Times New Roman"/>
          <w:sz w:val="28"/>
          <w:szCs w:val="28"/>
          <w:lang w:val="ky-KG" w:eastAsia="ru-RU"/>
        </w:rPr>
        <w:t xml:space="preserve"> </w:t>
      </w:r>
      <w:r w:rsidR="004341DF" w:rsidRPr="004341DF">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 xml:space="preserve">“Билим берүү програмасынын”  </w:t>
      </w:r>
      <w:r w:rsidR="004341DF" w:rsidRPr="004341DF">
        <w:rPr>
          <w:rFonts w:ascii="Times New Roman" w:eastAsia="Times New Roman" w:hAnsi="Times New Roman" w:cs="Times New Roman"/>
          <w:sz w:val="28"/>
          <w:szCs w:val="28"/>
          <w:lang w:val="ky-KG" w:eastAsia="ru-RU"/>
        </w:rPr>
        <w:t xml:space="preserve">коомчулукка маалымат берүү </w:t>
      </w:r>
      <w:r>
        <w:rPr>
          <w:rFonts w:ascii="Times New Roman" w:eastAsia="Times New Roman" w:hAnsi="Times New Roman" w:cs="Times New Roman"/>
          <w:sz w:val="28"/>
          <w:szCs w:val="28"/>
          <w:lang w:val="ky-KG" w:eastAsia="ru-RU"/>
        </w:rPr>
        <w:t xml:space="preserve">(жеткирүү) </w:t>
      </w:r>
      <w:r w:rsidR="004341DF" w:rsidRPr="004341DF">
        <w:rPr>
          <w:rFonts w:ascii="Times New Roman" w:eastAsia="Times New Roman" w:hAnsi="Times New Roman" w:cs="Times New Roman"/>
          <w:sz w:val="28"/>
          <w:szCs w:val="28"/>
          <w:lang w:val="ky-KG" w:eastAsia="ru-RU"/>
        </w:rPr>
        <w:t xml:space="preserve">үчүн </w:t>
      </w:r>
      <w:r>
        <w:rPr>
          <w:rFonts w:ascii="Times New Roman" w:eastAsia="Times New Roman" w:hAnsi="Times New Roman" w:cs="Times New Roman"/>
          <w:sz w:val="28"/>
          <w:szCs w:val="28"/>
          <w:lang w:val="ky-KG" w:eastAsia="ru-RU"/>
        </w:rPr>
        <w:t>окуу жайынын</w:t>
      </w:r>
      <w:r w:rsidR="004341DF" w:rsidRPr="004341DF">
        <w:rPr>
          <w:rFonts w:ascii="Times New Roman" w:eastAsia="Times New Roman" w:hAnsi="Times New Roman" w:cs="Times New Roman"/>
          <w:sz w:val="28"/>
          <w:szCs w:val="28"/>
          <w:lang w:val="ky-KG" w:eastAsia="ru-RU"/>
        </w:rPr>
        <w:t xml:space="preserve"> сайтын</w:t>
      </w:r>
      <w:r w:rsidR="00DD3C06">
        <w:rPr>
          <w:rFonts w:ascii="Times New Roman" w:eastAsia="Times New Roman" w:hAnsi="Times New Roman" w:cs="Times New Roman"/>
          <w:sz w:val="28"/>
          <w:szCs w:val="28"/>
          <w:lang w:val="ky-KG" w:eastAsia="ru-RU"/>
        </w:rPr>
        <w:t>ан</w:t>
      </w:r>
      <w:r w:rsidR="004341DF" w:rsidRPr="004341DF">
        <w:rPr>
          <w:rFonts w:ascii="Times New Roman" w:eastAsia="Times New Roman" w:hAnsi="Times New Roman" w:cs="Times New Roman"/>
          <w:sz w:val="28"/>
          <w:szCs w:val="28"/>
          <w:lang w:val="ky-KG" w:eastAsia="ru-RU"/>
        </w:rPr>
        <w:t xml:space="preserve"> жана жалпыга маалымдоо каражаттарын</w:t>
      </w:r>
      <w:r>
        <w:rPr>
          <w:rFonts w:ascii="Times New Roman" w:eastAsia="Times New Roman" w:hAnsi="Times New Roman" w:cs="Times New Roman"/>
          <w:sz w:val="28"/>
          <w:szCs w:val="28"/>
          <w:lang w:val="ky-KG" w:eastAsia="ru-RU"/>
        </w:rPr>
        <w:t>ан</w:t>
      </w:r>
      <w:r w:rsidR="004341DF" w:rsidRPr="004341DF">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 xml:space="preserve">(фейзбук, инстаграмм, </w:t>
      </w:r>
      <w:r w:rsidR="00EA036A" w:rsidRPr="00EA036A">
        <w:rPr>
          <w:rFonts w:ascii="Times New Roman" w:eastAsia="Times New Roman" w:hAnsi="Times New Roman" w:cs="Times New Roman"/>
          <w:sz w:val="28"/>
          <w:szCs w:val="28"/>
          <w:highlight w:val="cyan"/>
          <w:lang w:val="ky-KG" w:eastAsia="ru-RU"/>
        </w:rPr>
        <w:t>одноклассник,</w:t>
      </w:r>
      <w:r w:rsidR="00EA036A">
        <w:rPr>
          <w:rFonts w:ascii="Times New Roman" w:eastAsia="Times New Roman" w:hAnsi="Times New Roman" w:cs="Times New Roman"/>
          <w:sz w:val="28"/>
          <w:szCs w:val="28"/>
          <w:lang w:val="ky-KG" w:eastAsia="ru-RU"/>
        </w:rPr>
        <w:t xml:space="preserve"> </w:t>
      </w:r>
      <w:r w:rsidR="00EA036A" w:rsidRPr="00EA036A">
        <w:rPr>
          <w:rFonts w:ascii="Times New Roman" w:eastAsia="Times New Roman" w:hAnsi="Times New Roman" w:cs="Times New Roman"/>
          <w:sz w:val="28"/>
          <w:szCs w:val="28"/>
          <w:highlight w:val="cyan"/>
          <w:lang w:val="ky-KG" w:eastAsia="ru-RU"/>
        </w:rPr>
        <w:t>телеграмм,</w:t>
      </w:r>
      <w:r w:rsidR="00EA036A">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 xml:space="preserve">мезгилдүү басылмалар) </w:t>
      </w:r>
      <w:r w:rsidR="004341DF" w:rsidRPr="004341DF">
        <w:rPr>
          <w:rFonts w:ascii="Times New Roman" w:eastAsia="Times New Roman" w:hAnsi="Times New Roman" w:cs="Times New Roman"/>
          <w:sz w:val="28"/>
          <w:szCs w:val="28"/>
          <w:lang w:val="ky-KG" w:eastAsia="ru-RU"/>
        </w:rPr>
        <w:t>пайдалануусу.</w:t>
      </w:r>
    </w:p>
    <w:p w14:paraId="767D2A18" w14:textId="77777777" w:rsidR="00552774" w:rsidRPr="004341DF" w:rsidRDefault="00552774" w:rsidP="00C4746C">
      <w:pPr>
        <w:widowControl/>
        <w:ind w:firstLine="709"/>
        <w:jc w:val="both"/>
        <w:rPr>
          <w:rFonts w:ascii="Times New Roman" w:eastAsia="Times New Roman" w:hAnsi="Times New Roman" w:cs="Times New Roman"/>
          <w:sz w:val="28"/>
          <w:szCs w:val="28"/>
          <w:lang w:val="ru-RU" w:eastAsia="ru-RU"/>
        </w:rPr>
      </w:pPr>
    </w:p>
    <w:p w14:paraId="1F533D03" w14:textId="77777777" w:rsidR="00552774" w:rsidRPr="00552774" w:rsidRDefault="00552774" w:rsidP="00552774">
      <w:pPr>
        <w:widowControl/>
        <w:jc w:val="center"/>
        <w:rPr>
          <w:rFonts w:ascii="Times New Roman" w:eastAsia="Calibri" w:hAnsi="Times New Roman" w:cs="Times New Roman"/>
          <w:sz w:val="28"/>
          <w:szCs w:val="28"/>
          <w:lang w:val="ky-KG"/>
        </w:rPr>
      </w:pPr>
      <w:r w:rsidRPr="00552774">
        <w:rPr>
          <w:rFonts w:ascii="Times New Roman" w:eastAsia="Calibri" w:hAnsi="Times New Roman" w:cs="Times New Roman"/>
          <w:b/>
          <w:sz w:val="28"/>
          <w:szCs w:val="28"/>
          <w:lang w:val="ky-KG"/>
        </w:rPr>
        <w:t xml:space="preserve">Аккредитациялык </w:t>
      </w:r>
      <w:r w:rsidRPr="00552774">
        <w:rPr>
          <w:rFonts w:ascii="Times New Roman" w:eastAsia="Calibri" w:hAnsi="Times New Roman" w:cs="Times New Roman"/>
          <w:b/>
          <w:sz w:val="28"/>
          <w:szCs w:val="28"/>
          <w:lang w:val="ru-RU"/>
        </w:rPr>
        <w:t xml:space="preserve"> </w:t>
      </w:r>
      <w:r w:rsidRPr="00552774">
        <w:rPr>
          <w:rFonts w:ascii="Times New Roman" w:eastAsia="Calibri" w:hAnsi="Times New Roman" w:cs="Times New Roman"/>
          <w:b/>
          <w:sz w:val="28"/>
          <w:szCs w:val="28"/>
          <w:lang w:val="ky-KG"/>
        </w:rPr>
        <w:t xml:space="preserve"> стандартардын критерийлеринин саны жана алардын аткарылышы:</w:t>
      </w:r>
    </w:p>
    <w:tbl>
      <w:tblPr>
        <w:tblW w:w="96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5"/>
        <w:gridCol w:w="1945"/>
        <w:gridCol w:w="2268"/>
        <w:gridCol w:w="2268"/>
        <w:gridCol w:w="1560"/>
      </w:tblGrid>
      <w:tr w:rsidR="00552774" w:rsidRPr="00552774" w14:paraId="17362F20" w14:textId="77777777" w:rsidTr="00161955">
        <w:tc>
          <w:tcPr>
            <w:tcW w:w="1565" w:type="dxa"/>
            <w:tcBorders>
              <w:top w:val="single" w:sz="4" w:space="0" w:color="auto"/>
              <w:left w:val="single" w:sz="4" w:space="0" w:color="auto"/>
              <w:bottom w:val="single" w:sz="4" w:space="0" w:color="auto"/>
              <w:right w:val="single" w:sz="4" w:space="0" w:color="auto"/>
            </w:tcBorders>
            <w:hideMark/>
          </w:tcPr>
          <w:p w14:paraId="7A24A615" w14:textId="77777777" w:rsidR="00161955" w:rsidRDefault="00161955" w:rsidP="00552774">
            <w:pPr>
              <w:widowControl/>
              <w:jc w:val="center"/>
              <w:rPr>
                <w:rFonts w:ascii="Times New Roman" w:eastAsia="Calibri" w:hAnsi="Times New Roman" w:cs="Times New Roman"/>
                <w:sz w:val="28"/>
                <w:szCs w:val="28"/>
                <w:lang w:val="ky-KG"/>
              </w:rPr>
            </w:pPr>
          </w:p>
          <w:p w14:paraId="57586FDC" w14:textId="4EE152E5" w:rsidR="00552774" w:rsidRPr="00552774" w:rsidRDefault="00552774" w:rsidP="00552774">
            <w:pPr>
              <w:widowControl/>
              <w:jc w:val="center"/>
              <w:rPr>
                <w:rFonts w:ascii="Times New Roman" w:eastAsia="Calibri" w:hAnsi="Times New Roman" w:cs="Times New Roman"/>
                <w:sz w:val="28"/>
                <w:szCs w:val="28"/>
                <w:lang w:val="ky-KG"/>
              </w:rPr>
            </w:pPr>
            <w:r w:rsidRPr="00552774">
              <w:rPr>
                <w:rFonts w:ascii="Times New Roman" w:eastAsia="Calibri" w:hAnsi="Times New Roman" w:cs="Times New Roman"/>
                <w:sz w:val="28"/>
                <w:szCs w:val="28"/>
                <w:lang w:val="ky-KG"/>
              </w:rPr>
              <w:t>Стандарт</w:t>
            </w:r>
            <w:r w:rsidR="00161955">
              <w:rPr>
                <w:rFonts w:ascii="Times New Roman" w:eastAsia="Calibri" w:hAnsi="Times New Roman" w:cs="Times New Roman"/>
                <w:sz w:val="28"/>
                <w:szCs w:val="28"/>
                <w:lang w:val="ky-KG"/>
              </w:rPr>
              <w:t>-</w:t>
            </w:r>
            <w:r w:rsidRPr="00552774">
              <w:rPr>
                <w:rFonts w:ascii="Times New Roman" w:eastAsia="Calibri" w:hAnsi="Times New Roman" w:cs="Times New Roman"/>
                <w:sz w:val="28"/>
                <w:szCs w:val="28"/>
                <w:lang w:val="ky-KG"/>
              </w:rPr>
              <w:t>тын</w:t>
            </w:r>
          </w:p>
          <w:p w14:paraId="76C8279B" w14:textId="112CAE3A" w:rsidR="00552774" w:rsidRPr="00552774" w:rsidRDefault="00161955" w:rsidP="00161955">
            <w:pPr>
              <w:widowControl/>
              <w:jc w:val="center"/>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номуру</w:t>
            </w:r>
            <w:r w:rsidR="00552774" w:rsidRPr="00552774">
              <w:rPr>
                <w:rFonts w:ascii="Times New Roman" w:eastAsia="Calibri" w:hAnsi="Times New Roman" w:cs="Times New Roman"/>
                <w:sz w:val="28"/>
                <w:szCs w:val="28"/>
                <w:lang w:val="ky-KG"/>
              </w:rPr>
              <w:t xml:space="preserve"> </w:t>
            </w:r>
          </w:p>
        </w:tc>
        <w:tc>
          <w:tcPr>
            <w:tcW w:w="1945" w:type="dxa"/>
            <w:tcBorders>
              <w:top w:val="single" w:sz="4" w:space="0" w:color="auto"/>
              <w:left w:val="single" w:sz="4" w:space="0" w:color="auto"/>
              <w:bottom w:val="single" w:sz="4" w:space="0" w:color="auto"/>
              <w:right w:val="single" w:sz="4" w:space="0" w:color="auto"/>
            </w:tcBorders>
            <w:hideMark/>
          </w:tcPr>
          <w:p w14:paraId="77A45998" w14:textId="77777777" w:rsidR="00552774" w:rsidRPr="00552774" w:rsidRDefault="00552774" w:rsidP="00161955">
            <w:pPr>
              <w:widowControl/>
              <w:rPr>
                <w:rFonts w:ascii="Times New Roman" w:eastAsia="Calibri" w:hAnsi="Times New Roman" w:cs="Times New Roman"/>
                <w:sz w:val="28"/>
                <w:szCs w:val="28"/>
                <w:lang w:val="ky-KG"/>
              </w:rPr>
            </w:pPr>
            <w:r w:rsidRPr="00552774">
              <w:rPr>
                <w:rFonts w:ascii="Times New Roman" w:eastAsia="Calibri" w:hAnsi="Times New Roman" w:cs="Times New Roman"/>
                <w:sz w:val="28"/>
                <w:szCs w:val="28"/>
                <w:lang w:val="ky-KG"/>
              </w:rPr>
              <w:t>Критерийлер</w:t>
            </w:r>
            <w:r w:rsidRPr="00552774">
              <w:rPr>
                <w:rFonts w:ascii="Times New Roman" w:eastAsia="Calibri" w:hAnsi="Times New Roman" w:cs="Times New Roman"/>
                <w:sz w:val="28"/>
                <w:szCs w:val="28"/>
              </w:rPr>
              <w:t>-</w:t>
            </w:r>
            <w:r w:rsidRPr="00552774">
              <w:rPr>
                <w:rFonts w:ascii="Times New Roman" w:eastAsia="Calibri" w:hAnsi="Times New Roman" w:cs="Times New Roman"/>
                <w:sz w:val="28"/>
                <w:szCs w:val="28"/>
                <w:lang w:val="ky-KG"/>
              </w:rPr>
              <w:t>дин</w:t>
            </w:r>
            <w:r w:rsidRPr="00552774">
              <w:rPr>
                <w:rFonts w:ascii="Times New Roman" w:eastAsia="Calibri" w:hAnsi="Times New Roman" w:cs="Times New Roman"/>
                <w:sz w:val="28"/>
                <w:szCs w:val="28"/>
              </w:rPr>
              <w:t xml:space="preserve"> </w:t>
            </w:r>
            <w:r w:rsidRPr="00552774">
              <w:rPr>
                <w:rFonts w:ascii="Times New Roman" w:eastAsia="Calibri" w:hAnsi="Times New Roman" w:cs="Times New Roman"/>
                <w:sz w:val="28"/>
                <w:szCs w:val="28"/>
                <w:lang w:val="ky-KG"/>
              </w:rPr>
              <w:t>жалпы саны</w:t>
            </w:r>
          </w:p>
        </w:tc>
        <w:tc>
          <w:tcPr>
            <w:tcW w:w="2268" w:type="dxa"/>
            <w:tcBorders>
              <w:top w:val="single" w:sz="4" w:space="0" w:color="auto"/>
              <w:left w:val="single" w:sz="4" w:space="0" w:color="auto"/>
              <w:bottom w:val="single" w:sz="4" w:space="0" w:color="auto"/>
              <w:right w:val="single" w:sz="4" w:space="0" w:color="auto"/>
            </w:tcBorders>
            <w:hideMark/>
          </w:tcPr>
          <w:p w14:paraId="770E18D2" w14:textId="77777777" w:rsidR="00552774" w:rsidRPr="00552774" w:rsidRDefault="00552774" w:rsidP="00552774">
            <w:pPr>
              <w:widowControl/>
              <w:jc w:val="both"/>
              <w:rPr>
                <w:rFonts w:ascii="Times New Roman" w:eastAsia="Calibri" w:hAnsi="Times New Roman" w:cs="Times New Roman"/>
                <w:sz w:val="28"/>
                <w:szCs w:val="28"/>
                <w:lang w:val="ky-KG"/>
              </w:rPr>
            </w:pPr>
            <w:r w:rsidRPr="00552774">
              <w:rPr>
                <w:rFonts w:ascii="Times New Roman" w:eastAsia="Calibri" w:hAnsi="Times New Roman" w:cs="Times New Roman"/>
                <w:sz w:val="28"/>
                <w:szCs w:val="28"/>
                <w:lang w:val="ky-KG"/>
              </w:rPr>
              <w:t>Аткарылып жаткан  критерийдин саны</w:t>
            </w:r>
          </w:p>
        </w:tc>
        <w:tc>
          <w:tcPr>
            <w:tcW w:w="2268" w:type="dxa"/>
            <w:tcBorders>
              <w:top w:val="single" w:sz="4" w:space="0" w:color="auto"/>
              <w:left w:val="single" w:sz="4" w:space="0" w:color="auto"/>
              <w:bottom w:val="single" w:sz="4" w:space="0" w:color="auto"/>
              <w:right w:val="single" w:sz="4" w:space="0" w:color="auto"/>
            </w:tcBorders>
            <w:hideMark/>
          </w:tcPr>
          <w:p w14:paraId="72DB3330" w14:textId="77777777" w:rsidR="00552774" w:rsidRPr="00552774" w:rsidRDefault="00552774" w:rsidP="00552774">
            <w:pPr>
              <w:widowControl/>
              <w:rPr>
                <w:rFonts w:ascii="Times New Roman" w:eastAsia="Calibri" w:hAnsi="Times New Roman" w:cs="Times New Roman"/>
                <w:sz w:val="28"/>
                <w:szCs w:val="28"/>
                <w:lang w:val="ky-KG"/>
              </w:rPr>
            </w:pPr>
            <w:r w:rsidRPr="00552774">
              <w:rPr>
                <w:rFonts w:ascii="Times New Roman" w:eastAsia="Calibri" w:hAnsi="Times New Roman" w:cs="Times New Roman"/>
                <w:sz w:val="28"/>
                <w:szCs w:val="28"/>
                <w:lang w:val="ky-KG"/>
              </w:rPr>
              <w:t>Аткарылбай жаткан  критерийдин саны</w:t>
            </w:r>
          </w:p>
        </w:tc>
        <w:tc>
          <w:tcPr>
            <w:tcW w:w="1560" w:type="dxa"/>
            <w:tcBorders>
              <w:top w:val="single" w:sz="4" w:space="0" w:color="auto"/>
              <w:left w:val="single" w:sz="4" w:space="0" w:color="auto"/>
              <w:bottom w:val="single" w:sz="4" w:space="0" w:color="auto"/>
              <w:right w:val="single" w:sz="4" w:space="0" w:color="auto"/>
            </w:tcBorders>
          </w:tcPr>
          <w:p w14:paraId="5E479EDD" w14:textId="77777777" w:rsidR="00552774" w:rsidRPr="00552774" w:rsidRDefault="00552774" w:rsidP="00552774">
            <w:pPr>
              <w:widowControl/>
              <w:jc w:val="both"/>
              <w:rPr>
                <w:rFonts w:ascii="Times New Roman" w:eastAsia="Calibri" w:hAnsi="Times New Roman" w:cs="Times New Roman"/>
                <w:sz w:val="28"/>
                <w:szCs w:val="28"/>
                <w:lang w:val="ky-KG"/>
              </w:rPr>
            </w:pPr>
          </w:p>
          <w:p w14:paraId="7CA669CF" w14:textId="77777777" w:rsidR="00552774" w:rsidRPr="00552774" w:rsidRDefault="00552774" w:rsidP="00552774">
            <w:pPr>
              <w:widowControl/>
              <w:jc w:val="both"/>
              <w:rPr>
                <w:rFonts w:ascii="Times New Roman" w:eastAsia="Calibri" w:hAnsi="Times New Roman" w:cs="Times New Roman"/>
                <w:sz w:val="28"/>
                <w:szCs w:val="28"/>
                <w:lang w:val="ky-KG"/>
              </w:rPr>
            </w:pPr>
            <w:r w:rsidRPr="00552774">
              <w:rPr>
                <w:rFonts w:ascii="Times New Roman" w:eastAsia="Calibri" w:hAnsi="Times New Roman" w:cs="Times New Roman"/>
                <w:sz w:val="28"/>
                <w:szCs w:val="28"/>
                <w:lang w:val="ky-KG"/>
              </w:rPr>
              <w:t>Эскертүү</w:t>
            </w:r>
          </w:p>
        </w:tc>
      </w:tr>
      <w:tr w:rsidR="00552774" w:rsidRPr="00552774" w14:paraId="582F2609" w14:textId="77777777" w:rsidTr="00161955">
        <w:tc>
          <w:tcPr>
            <w:tcW w:w="1565" w:type="dxa"/>
            <w:tcBorders>
              <w:top w:val="single" w:sz="4" w:space="0" w:color="auto"/>
              <w:left w:val="single" w:sz="4" w:space="0" w:color="auto"/>
              <w:bottom w:val="single" w:sz="4" w:space="0" w:color="auto"/>
              <w:right w:val="single" w:sz="4" w:space="0" w:color="auto"/>
            </w:tcBorders>
            <w:hideMark/>
          </w:tcPr>
          <w:p w14:paraId="14BA9AF2" w14:textId="77777777" w:rsidR="00552774" w:rsidRPr="00552774" w:rsidRDefault="00552774" w:rsidP="00552774">
            <w:pPr>
              <w:widowControl/>
              <w:jc w:val="center"/>
              <w:rPr>
                <w:rFonts w:ascii="Times New Roman" w:eastAsia="Calibri" w:hAnsi="Times New Roman" w:cs="Times New Roman"/>
                <w:sz w:val="28"/>
                <w:szCs w:val="28"/>
                <w:lang w:val="ky-KG"/>
              </w:rPr>
            </w:pPr>
            <w:r w:rsidRPr="00552774">
              <w:rPr>
                <w:rFonts w:ascii="Times New Roman" w:eastAsia="Calibri" w:hAnsi="Times New Roman" w:cs="Times New Roman"/>
                <w:sz w:val="28"/>
                <w:szCs w:val="28"/>
                <w:lang w:val="ky-KG"/>
              </w:rPr>
              <w:t>1</w:t>
            </w:r>
          </w:p>
        </w:tc>
        <w:tc>
          <w:tcPr>
            <w:tcW w:w="1945" w:type="dxa"/>
            <w:tcBorders>
              <w:top w:val="single" w:sz="4" w:space="0" w:color="auto"/>
              <w:left w:val="single" w:sz="4" w:space="0" w:color="auto"/>
              <w:bottom w:val="single" w:sz="4" w:space="0" w:color="auto"/>
              <w:right w:val="single" w:sz="4" w:space="0" w:color="auto"/>
            </w:tcBorders>
            <w:hideMark/>
          </w:tcPr>
          <w:p w14:paraId="55D6F1DB" w14:textId="0FC199B6" w:rsidR="00552774" w:rsidRPr="00552774" w:rsidRDefault="00552774" w:rsidP="00552774">
            <w:pPr>
              <w:widowControl/>
              <w:jc w:val="center"/>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9</w:t>
            </w:r>
          </w:p>
        </w:tc>
        <w:tc>
          <w:tcPr>
            <w:tcW w:w="2268" w:type="dxa"/>
            <w:tcBorders>
              <w:top w:val="single" w:sz="4" w:space="0" w:color="auto"/>
              <w:left w:val="single" w:sz="4" w:space="0" w:color="auto"/>
              <w:bottom w:val="single" w:sz="4" w:space="0" w:color="auto"/>
              <w:right w:val="single" w:sz="4" w:space="0" w:color="auto"/>
            </w:tcBorders>
          </w:tcPr>
          <w:p w14:paraId="32094463"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2268" w:type="dxa"/>
            <w:tcBorders>
              <w:top w:val="single" w:sz="4" w:space="0" w:color="auto"/>
              <w:left w:val="single" w:sz="4" w:space="0" w:color="auto"/>
              <w:bottom w:val="single" w:sz="4" w:space="0" w:color="auto"/>
              <w:right w:val="single" w:sz="4" w:space="0" w:color="auto"/>
            </w:tcBorders>
          </w:tcPr>
          <w:p w14:paraId="28915E09"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1560" w:type="dxa"/>
            <w:tcBorders>
              <w:top w:val="single" w:sz="4" w:space="0" w:color="auto"/>
              <w:left w:val="single" w:sz="4" w:space="0" w:color="auto"/>
              <w:bottom w:val="single" w:sz="4" w:space="0" w:color="auto"/>
              <w:right w:val="single" w:sz="4" w:space="0" w:color="auto"/>
            </w:tcBorders>
          </w:tcPr>
          <w:p w14:paraId="6BD15177" w14:textId="77777777" w:rsidR="00552774" w:rsidRPr="00552774" w:rsidRDefault="00552774" w:rsidP="00552774">
            <w:pPr>
              <w:widowControl/>
              <w:jc w:val="both"/>
              <w:rPr>
                <w:rFonts w:ascii="Times New Roman" w:eastAsia="Calibri" w:hAnsi="Times New Roman" w:cs="Times New Roman"/>
                <w:sz w:val="28"/>
                <w:szCs w:val="28"/>
                <w:lang w:val="ky-KG"/>
              </w:rPr>
            </w:pPr>
          </w:p>
        </w:tc>
      </w:tr>
      <w:tr w:rsidR="00552774" w:rsidRPr="00552774" w14:paraId="5CA3A46F" w14:textId="77777777" w:rsidTr="00161955">
        <w:tc>
          <w:tcPr>
            <w:tcW w:w="1565" w:type="dxa"/>
            <w:tcBorders>
              <w:top w:val="single" w:sz="4" w:space="0" w:color="auto"/>
              <w:left w:val="single" w:sz="4" w:space="0" w:color="auto"/>
              <w:bottom w:val="single" w:sz="4" w:space="0" w:color="auto"/>
              <w:right w:val="single" w:sz="4" w:space="0" w:color="auto"/>
            </w:tcBorders>
            <w:hideMark/>
          </w:tcPr>
          <w:p w14:paraId="23D2FF03" w14:textId="77777777" w:rsidR="00552774" w:rsidRPr="00552774" w:rsidRDefault="00552774" w:rsidP="00552774">
            <w:pPr>
              <w:widowControl/>
              <w:jc w:val="center"/>
              <w:rPr>
                <w:rFonts w:ascii="Times New Roman" w:eastAsia="Calibri" w:hAnsi="Times New Roman" w:cs="Times New Roman"/>
                <w:sz w:val="28"/>
                <w:szCs w:val="28"/>
                <w:lang w:val="ky-KG"/>
              </w:rPr>
            </w:pPr>
            <w:r w:rsidRPr="00552774">
              <w:rPr>
                <w:rFonts w:ascii="Times New Roman" w:eastAsia="Calibri" w:hAnsi="Times New Roman" w:cs="Times New Roman"/>
                <w:sz w:val="28"/>
                <w:szCs w:val="28"/>
                <w:lang w:val="ky-KG"/>
              </w:rPr>
              <w:t>2</w:t>
            </w:r>
          </w:p>
        </w:tc>
        <w:tc>
          <w:tcPr>
            <w:tcW w:w="1945" w:type="dxa"/>
            <w:tcBorders>
              <w:top w:val="single" w:sz="4" w:space="0" w:color="auto"/>
              <w:left w:val="single" w:sz="4" w:space="0" w:color="auto"/>
              <w:bottom w:val="single" w:sz="4" w:space="0" w:color="auto"/>
              <w:right w:val="single" w:sz="4" w:space="0" w:color="auto"/>
            </w:tcBorders>
            <w:hideMark/>
          </w:tcPr>
          <w:p w14:paraId="708DE476" w14:textId="683B4D37" w:rsidR="00552774" w:rsidRPr="00552774" w:rsidRDefault="00552774" w:rsidP="008A0D89">
            <w:pPr>
              <w:widowControl/>
              <w:jc w:val="center"/>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1</w:t>
            </w:r>
            <w:r w:rsidR="008A0D89">
              <w:rPr>
                <w:rFonts w:ascii="Times New Roman" w:eastAsia="Calibri" w:hAnsi="Times New Roman" w:cs="Times New Roman"/>
                <w:sz w:val="28"/>
                <w:szCs w:val="28"/>
                <w:lang w:val="ky-KG"/>
              </w:rPr>
              <w:t>0</w:t>
            </w:r>
          </w:p>
        </w:tc>
        <w:tc>
          <w:tcPr>
            <w:tcW w:w="2268" w:type="dxa"/>
            <w:tcBorders>
              <w:top w:val="single" w:sz="4" w:space="0" w:color="auto"/>
              <w:left w:val="single" w:sz="4" w:space="0" w:color="auto"/>
              <w:bottom w:val="single" w:sz="4" w:space="0" w:color="auto"/>
              <w:right w:val="single" w:sz="4" w:space="0" w:color="auto"/>
            </w:tcBorders>
          </w:tcPr>
          <w:p w14:paraId="0E8282EC"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2268" w:type="dxa"/>
            <w:tcBorders>
              <w:top w:val="single" w:sz="4" w:space="0" w:color="auto"/>
              <w:left w:val="single" w:sz="4" w:space="0" w:color="auto"/>
              <w:bottom w:val="single" w:sz="4" w:space="0" w:color="auto"/>
              <w:right w:val="single" w:sz="4" w:space="0" w:color="auto"/>
            </w:tcBorders>
          </w:tcPr>
          <w:p w14:paraId="3FE55B8B"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1560" w:type="dxa"/>
            <w:tcBorders>
              <w:top w:val="single" w:sz="4" w:space="0" w:color="auto"/>
              <w:left w:val="single" w:sz="4" w:space="0" w:color="auto"/>
              <w:bottom w:val="single" w:sz="4" w:space="0" w:color="auto"/>
              <w:right w:val="single" w:sz="4" w:space="0" w:color="auto"/>
            </w:tcBorders>
          </w:tcPr>
          <w:p w14:paraId="5CF5CC18" w14:textId="77777777" w:rsidR="00552774" w:rsidRPr="00552774" w:rsidRDefault="00552774" w:rsidP="00552774">
            <w:pPr>
              <w:widowControl/>
              <w:jc w:val="both"/>
              <w:rPr>
                <w:rFonts w:ascii="Times New Roman" w:eastAsia="Calibri" w:hAnsi="Times New Roman" w:cs="Times New Roman"/>
                <w:sz w:val="28"/>
                <w:szCs w:val="28"/>
                <w:lang w:val="ky-KG"/>
              </w:rPr>
            </w:pPr>
          </w:p>
        </w:tc>
      </w:tr>
      <w:tr w:rsidR="00552774" w:rsidRPr="00552774" w14:paraId="03965151" w14:textId="77777777" w:rsidTr="00161955">
        <w:tc>
          <w:tcPr>
            <w:tcW w:w="1565" w:type="dxa"/>
            <w:tcBorders>
              <w:top w:val="single" w:sz="4" w:space="0" w:color="auto"/>
              <w:left w:val="single" w:sz="4" w:space="0" w:color="auto"/>
              <w:bottom w:val="single" w:sz="4" w:space="0" w:color="auto"/>
              <w:right w:val="single" w:sz="4" w:space="0" w:color="auto"/>
            </w:tcBorders>
            <w:hideMark/>
          </w:tcPr>
          <w:p w14:paraId="0CE82FDD" w14:textId="77777777" w:rsidR="00552774" w:rsidRPr="00552774" w:rsidRDefault="00552774" w:rsidP="00552774">
            <w:pPr>
              <w:widowControl/>
              <w:jc w:val="center"/>
              <w:rPr>
                <w:rFonts w:ascii="Times New Roman" w:eastAsia="Calibri" w:hAnsi="Times New Roman" w:cs="Times New Roman"/>
                <w:sz w:val="28"/>
                <w:szCs w:val="28"/>
                <w:lang w:val="ky-KG"/>
              </w:rPr>
            </w:pPr>
            <w:r w:rsidRPr="00552774">
              <w:rPr>
                <w:rFonts w:ascii="Times New Roman" w:eastAsia="Calibri" w:hAnsi="Times New Roman" w:cs="Times New Roman"/>
                <w:sz w:val="28"/>
                <w:szCs w:val="28"/>
                <w:lang w:val="ky-KG"/>
              </w:rPr>
              <w:t>3</w:t>
            </w:r>
          </w:p>
        </w:tc>
        <w:tc>
          <w:tcPr>
            <w:tcW w:w="1945" w:type="dxa"/>
            <w:tcBorders>
              <w:top w:val="single" w:sz="4" w:space="0" w:color="auto"/>
              <w:left w:val="single" w:sz="4" w:space="0" w:color="auto"/>
              <w:bottom w:val="single" w:sz="4" w:space="0" w:color="auto"/>
              <w:right w:val="single" w:sz="4" w:space="0" w:color="auto"/>
            </w:tcBorders>
            <w:hideMark/>
          </w:tcPr>
          <w:p w14:paraId="4280D63A" w14:textId="4CB52368" w:rsidR="00552774" w:rsidRPr="00552774" w:rsidRDefault="00552774" w:rsidP="00552774">
            <w:pPr>
              <w:widowControl/>
              <w:jc w:val="center"/>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12</w:t>
            </w:r>
          </w:p>
        </w:tc>
        <w:tc>
          <w:tcPr>
            <w:tcW w:w="2268" w:type="dxa"/>
            <w:tcBorders>
              <w:top w:val="single" w:sz="4" w:space="0" w:color="auto"/>
              <w:left w:val="single" w:sz="4" w:space="0" w:color="auto"/>
              <w:bottom w:val="single" w:sz="4" w:space="0" w:color="auto"/>
              <w:right w:val="single" w:sz="4" w:space="0" w:color="auto"/>
            </w:tcBorders>
          </w:tcPr>
          <w:p w14:paraId="63A73799"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2268" w:type="dxa"/>
            <w:tcBorders>
              <w:top w:val="single" w:sz="4" w:space="0" w:color="auto"/>
              <w:left w:val="single" w:sz="4" w:space="0" w:color="auto"/>
              <w:bottom w:val="single" w:sz="4" w:space="0" w:color="auto"/>
              <w:right w:val="single" w:sz="4" w:space="0" w:color="auto"/>
            </w:tcBorders>
          </w:tcPr>
          <w:p w14:paraId="210CE231"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1560" w:type="dxa"/>
            <w:tcBorders>
              <w:top w:val="single" w:sz="4" w:space="0" w:color="auto"/>
              <w:left w:val="single" w:sz="4" w:space="0" w:color="auto"/>
              <w:bottom w:val="single" w:sz="4" w:space="0" w:color="auto"/>
              <w:right w:val="single" w:sz="4" w:space="0" w:color="auto"/>
            </w:tcBorders>
          </w:tcPr>
          <w:p w14:paraId="064E4413" w14:textId="77777777" w:rsidR="00552774" w:rsidRPr="00552774" w:rsidRDefault="00552774" w:rsidP="00552774">
            <w:pPr>
              <w:widowControl/>
              <w:jc w:val="both"/>
              <w:rPr>
                <w:rFonts w:ascii="Times New Roman" w:eastAsia="Calibri" w:hAnsi="Times New Roman" w:cs="Times New Roman"/>
                <w:sz w:val="28"/>
                <w:szCs w:val="28"/>
                <w:lang w:val="ky-KG"/>
              </w:rPr>
            </w:pPr>
          </w:p>
        </w:tc>
      </w:tr>
      <w:tr w:rsidR="00552774" w:rsidRPr="00552774" w14:paraId="0084C4A1" w14:textId="77777777" w:rsidTr="00161955">
        <w:tc>
          <w:tcPr>
            <w:tcW w:w="1565" w:type="dxa"/>
            <w:tcBorders>
              <w:top w:val="single" w:sz="4" w:space="0" w:color="auto"/>
              <w:left w:val="single" w:sz="4" w:space="0" w:color="auto"/>
              <w:bottom w:val="single" w:sz="4" w:space="0" w:color="auto"/>
              <w:right w:val="single" w:sz="4" w:space="0" w:color="auto"/>
            </w:tcBorders>
            <w:hideMark/>
          </w:tcPr>
          <w:p w14:paraId="38BA3DAF" w14:textId="77777777" w:rsidR="00552774" w:rsidRPr="00552774" w:rsidRDefault="00552774" w:rsidP="00552774">
            <w:pPr>
              <w:widowControl/>
              <w:jc w:val="center"/>
              <w:rPr>
                <w:rFonts w:ascii="Times New Roman" w:eastAsia="Calibri" w:hAnsi="Times New Roman" w:cs="Times New Roman"/>
                <w:sz w:val="28"/>
                <w:szCs w:val="28"/>
                <w:lang w:val="ky-KG"/>
              </w:rPr>
            </w:pPr>
            <w:r w:rsidRPr="00552774">
              <w:rPr>
                <w:rFonts w:ascii="Times New Roman" w:eastAsia="Calibri" w:hAnsi="Times New Roman" w:cs="Times New Roman"/>
                <w:sz w:val="28"/>
                <w:szCs w:val="28"/>
                <w:lang w:val="ky-KG"/>
              </w:rPr>
              <w:t>4</w:t>
            </w:r>
          </w:p>
        </w:tc>
        <w:tc>
          <w:tcPr>
            <w:tcW w:w="1945" w:type="dxa"/>
            <w:tcBorders>
              <w:top w:val="single" w:sz="4" w:space="0" w:color="auto"/>
              <w:left w:val="single" w:sz="4" w:space="0" w:color="auto"/>
              <w:bottom w:val="single" w:sz="4" w:space="0" w:color="auto"/>
              <w:right w:val="single" w:sz="4" w:space="0" w:color="auto"/>
            </w:tcBorders>
            <w:hideMark/>
          </w:tcPr>
          <w:p w14:paraId="5BDD3153" w14:textId="4177F71D" w:rsidR="00552774" w:rsidRPr="00552774" w:rsidRDefault="00552774" w:rsidP="00552774">
            <w:pPr>
              <w:widowControl/>
              <w:jc w:val="center"/>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6</w:t>
            </w:r>
          </w:p>
        </w:tc>
        <w:tc>
          <w:tcPr>
            <w:tcW w:w="2268" w:type="dxa"/>
            <w:tcBorders>
              <w:top w:val="single" w:sz="4" w:space="0" w:color="auto"/>
              <w:left w:val="single" w:sz="4" w:space="0" w:color="auto"/>
              <w:bottom w:val="single" w:sz="4" w:space="0" w:color="auto"/>
              <w:right w:val="single" w:sz="4" w:space="0" w:color="auto"/>
            </w:tcBorders>
          </w:tcPr>
          <w:p w14:paraId="4FBA1352"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2268" w:type="dxa"/>
            <w:tcBorders>
              <w:top w:val="single" w:sz="4" w:space="0" w:color="auto"/>
              <w:left w:val="single" w:sz="4" w:space="0" w:color="auto"/>
              <w:bottom w:val="single" w:sz="4" w:space="0" w:color="auto"/>
              <w:right w:val="single" w:sz="4" w:space="0" w:color="auto"/>
            </w:tcBorders>
          </w:tcPr>
          <w:p w14:paraId="30840649"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1560" w:type="dxa"/>
            <w:tcBorders>
              <w:top w:val="single" w:sz="4" w:space="0" w:color="auto"/>
              <w:left w:val="single" w:sz="4" w:space="0" w:color="auto"/>
              <w:bottom w:val="single" w:sz="4" w:space="0" w:color="auto"/>
              <w:right w:val="single" w:sz="4" w:space="0" w:color="auto"/>
            </w:tcBorders>
          </w:tcPr>
          <w:p w14:paraId="53F1DBA9" w14:textId="77777777" w:rsidR="00552774" w:rsidRPr="00552774" w:rsidRDefault="00552774" w:rsidP="00552774">
            <w:pPr>
              <w:widowControl/>
              <w:jc w:val="both"/>
              <w:rPr>
                <w:rFonts w:ascii="Times New Roman" w:eastAsia="Calibri" w:hAnsi="Times New Roman" w:cs="Times New Roman"/>
                <w:sz w:val="28"/>
                <w:szCs w:val="28"/>
                <w:lang w:val="ky-KG"/>
              </w:rPr>
            </w:pPr>
          </w:p>
        </w:tc>
      </w:tr>
      <w:tr w:rsidR="00552774" w:rsidRPr="00552774" w14:paraId="01CCC609" w14:textId="77777777" w:rsidTr="00161955">
        <w:tc>
          <w:tcPr>
            <w:tcW w:w="1565" w:type="dxa"/>
            <w:tcBorders>
              <w:top w:val="single" w:sz="4" w:space="0" w:color="auto"/>
              <w:left w:val="single" w:sz="4" w:space="0" w:color="auto"/>
              <w:bottom w:val="single" w:sz="4" w:space="0" w:color="auto"/>
              <w:right w:val="single" w:sz="4" w:space="0" w:color="auto"/>
            </w:tcBorders>
            <w:hideMark/>
          </w:tcPr>
          <w:p w14:paraId="00780CFD" w14:textId="77777777" w:rsidR="00552774" w:rsidRPr="00552774" w:rsidRDefault="00552774" w:rsidP="00552774">
            <w:pPr>
              <w:widowControl/>
              <w:jc w:val="center"/>
              <w:rPr>
                <w:rFonts w:ascii="Times New Roman" w:eastAsia="Calibri" w:hAnsi="Times New Roman" w:cs="Times New Roman"/>
                <w:sz w:val="28"/>
                <w:szCs w:val="28"/>
                <w:lang w:val="ky-KG"/>
              </w:rPr>
            </w:pPr>
            <w:r w:rsidRPr="00552774">
              <w:rPr>
                <w:rFonts w:ascii="Times New Roman" w:eastAsia="Calibri" w:hAnsi="Times New Roman" w:cs="Times New Roman"/>
                <w:sz w:val="28"/>
                <w:szCs w:val="28"/>
                <w:lang w:val="ky-KG"/>
              </w:rPr>
              <w:t>5</w:t>
            </w:r>
          </w:p>
        </w:tc>
        <w:tc>
          <w:tcPr>
            <w:tcW w:w="1945" w:type="dxa"/>
            <w:tcBorders>
              <w:top w:val="single" w:sz="4" w:space="0" w:color="auto"/>
              <w:left w:val="single" w:sz="4" w:space="0" w:color="auto"/>
              <w:bottom w:val="single" w:sz="4" w:space="0" w:color="auto"/>
              <w:right w:val="single" w:sz="4" w:space="0" w:color="auto"/>
            </w:tcBorders>
            <w:hideMark/>
          </w:tcPr>
          <w:p w14:paraId="1896F7BE" w14:textId="3C3BD11D" w:rsidR="00552774" w:rsidRPr="00552774" w:rsidRDefault="00552774" w:rsidP="00552774">
            <w:pPr>
              <w:widowControl/>
              <w:jc w:val="center"/>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10</w:t>
            </w:r>
          </w:p>
        </w:tc>
        <w:tc>
          <w:tcPr>
            <w:tcW w:w="2268" w:type="dxa"/>
            <w:tcBorders>
              <w:top w:val="single" w:sz="4" w:space="0" w:color="auto"/>
              <w:left w:val="single" w:sz="4" w:space="0" w:color="auto"/>
              <w:bottom w:val="single" w:sz="4" w:space="0" w:color="auto"/>
              <w:right w:val="single" w:sz="4" w:space="0" w:color="auto"/>
            </w:tcBorders>
          </w:tcPr>
          <w:p w14:paraId="72AAEAFA"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2268" w:type="dxa"/>
            <w:tcBorders>
              <w:top w:val="single" w:sz="4" w:space="0" w:color="auto"/>
              <w:left w:val="single" w:sz="4" w:space="0" w:color="auto"/>
              <w:bottom w:val="single" w:sz="4" w:space="0" w:color="auto"/>
              <w:right w:val="single" w:sz="4" w:space="0" w:color="auto"/>
            </w:tcBorders>
          </w:tcPr>
          <w:p w14:paraId="22057E28"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1560" w:type="dxa"/>
            <w:tcBorders>
              <w:top w:val="single" w:sz="4" w:space="0" w:color="auto"/>
              <w:left w:val="single" w:sz="4" w:space="0" w:color="auto"/>
              <w:bottom w:val="single" w:sz="4" w:space="0" w:color="auto"/>
              <w:right w:val="single" w:sz="4" w:space="0" w:color="auto"/>
            </w:tcBorders>
          </w:tcPr>
          <w:p w14:paraId="47C59408" w14:textId="77777777" w:rsidR="00552774" w:rsidRPr="00552774" w:rsidRDefault="00552774" w:rsidP="00552774">
            <w:pPr>
              <w:widowControl/>
              <w:jc w:val="both"/>
              <w:rPr>
                <w:rFonts w:ascii="Times New Roman" w:eastAsia="Calibri" w:hAnsi="Times New Roman" w:cs="Times New Roman"/>
                <w:sz w:val="28"/>
                <w:szCs w:val="28"/>
                <w:lang w:val="ky-KG"/>
              </w:rPr>
            </w:pPr>
          </w:p>
        </w:tc>
      </w:tr>
      <w:tr w:rsidR="00552774" w:rsidRPr="00552774" w14:paraId="6B651EAA" w14:textId="77777777" w:rsidTr="00161955">
        <w:tc>
          <w:tcPr>
            <w:tcW w:w="1565" w:type="dxa"/>
            <w:tcBorders>
              <w:top w:val="single" w:sz="4" w:space="0" w:color="auto"/>
              <w:left w:val="single" w:sz="4" w:space="0" w:color="auto"/>
              <w:bottom w:val="single" w:sz="4" w:space="0" w:color="auto"/>
              <w:right w:val="single" w:sz="4" w:space="0" w:color="auto"/>
            </w:tcBorders>
          </w:tcPr>
          <w:p w14:paraId="29FDC634" w14:textId="5DD20D51" w:rsidR="00552774" w:rsidRPr="00552774" w:rsidRDefault="00552774" w:rsidP="00552774">
            <w:pPr>
              <w:widowControl/>
              <w:jc w:val="center"/>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6</w:t>
            </w:r>
          </w:p>
        </w:tc>
        <w:tc>
          <w:tcPr>
            <w:tcW w:w="1945" w:type="dxa"/>
            <w:tcBorders>
              <w:top w:val="single" w:sz="4" w:space="0" w:color="auto"/>
              <w:left w:val="single" w:sz="4" w:space="0" w:color="auto"/>
              <w:bottom w:val="single" w:sz="4" w:space="0" w:color="auto"/>
              <w:right w:val="single" w:sz="4" w:space="0" w:color="auto"/>
            </w:tcBorders>
          </w:tcPr>
          <w:p w14:paraId="07A98BD8" w14:textId="5E55B6B6" w:rsidR="00552774" w:rsidRPr="00552774" w:rsidRDefault="00552774" w:rsidP="00552774">
            <w:pPr>
              <w:widowControl/>
              <w:jc w:val="center"/>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9</w:t>
            </w:r>
          </w:p>
        </w:tc>
        <w:tc>
          <w:tcPr>
            <w:tcW w:w="2268" w:type="dxa"/>
            <w:tcBorders>
              <w:top w:val="single" w:sz="4" w:space="0" w:color="auto"/>
              <w:left w:val="single" w:sz="4" w:space="0" w:color="auto"/>
              <w:bottom w:val="single" w:sz="4" w:space="0" w:color="auto"/>
              <w:right w:val="single" w:sz="4" w:space="0" w:color="auto"/>
            </w:tcBorders>
          </w:tcPr>
          <w:p w14:paraId="0E668482"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2268" w:type="dxa"/>
            <w:tcBorders>
              <w:top w:val="single" w:sz="4" w:space="0" w:color="auto"/>
              <w:left w:val="single" w:sz="4" w:space="0" w:color="auto"/>
              <w:bottom w:val="single" w:sz="4" w:space="0" w:color="auto"/>
              <w:right w:val="single" w:sz="4" w:space="0" w:color="auto"/>
            </w:tcBorders>
          </w:tcPr>
          <w:p w14:paraId="0DF63B0F"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1560" w:type="dxa"/>
            <w:tcBorders>
              <w:top w:val="single" w:sz="4" w:space="0" w:color="auto"/>
              <w:left w:val="single" w:sz="4" w:space="0" w:color="auto"/>
              <w:bottom w:val="single" w:sz="4" w:space="0" w:color="auto"/>
              <w:right w:val="single" w:sz="4" w:space="0" w:color="auto"/>
            </w:tcBorders>
          </w:tcPr>
          <w:p w14:paraId="3A445B08" w14:textId="77777777" w:rsidR="00552774" w:rsidRPr="00552774" w:rsidRDefault="00552774" w:rsidP="00552774">
            <w:pPr>
              <w:widowControl/>
              <w:jc w:val="both"/>
              <w:rPr>
                <w:rFonts w:ascii="Times New Roman" w:eastAsia="Calibri" w:hAnsi="Times New Roman" w:cs="Times New Roman"/>
                <w:sz w:val="28"/>
                <w:szCs w:val="28"/>
                <w:lang w:val="ky-KG"/>
              </w:rPr>
            </w:pPr>
          </w:p>
        </w:tc>
      </w:tr>
      <w:tr w:rsidR="00552774" w:rsidRPr="00552774" w14:paraId="6976DA2C" w14:textId="77777777" w:rsidTr="00161955">
        <w:tc>
          <w:tcPr>
            <w:tcW w:w="1565" w:type="dxa"/>
            <w:tcBorders>
              <w:top w:val="single" w:sz="4" w:space="0" w:color="auto"/>
              <w:left w:val="single" w:sz="4" w:space="0" w:color="auto"/>
              <w:bottom w:val="single" w:sz="4" w:space="0" w:color="auto"/>
              <w:right w:val="single" w:sz="4" w:space="0" w:color="auto"/>
            </w:tcBorders>
          </w:tcPr>
          <w:p w14:paraId="34430B4B" w14:textId="194F5F9A" w:rsidR="00552774" w:rsidRPr="00552774" w:rsidRDefault="00552774" w:rsidP="00552774">
            <w:pPr>
              <w:widowControl/>
              <w:jc w:val="center"/>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7</w:t>
            </w:r>
          </w:p>
        </w:tc>
        <w:tc>
          <w:tcPr>
            <w:tcW w:w="1945" w:type="dxa"/>
            <w:tcBorders>
              <w:top w:val="single" w:sz="4" w:space="0" w:color="auto"/>
              <w:left w:val="single" w:sz="4" w:space="0" w:color="auto"/>
              <w:bottom w:val="single" w:sz="4" w:space="0" w:color="auto"/>
              <w:right w:val="single" w:sz="4" w:space="0" w:color="auto"/>
            </w:tcBorders>
          </w:tcPr>
          <w:p w14:paraId="0B15000F" w14:textId="1513579D" w:rsidR="00552774" w:rsidRPr="00552774" w:rsidRDefault="00552774" w:rsidP="00552774">
            <w:pPr>
              <w:widowControl/>
              <w:jc w:val="center"/>
              <w:rPr>
                <w:rFonts w:ascii="Times New Roman" w:eastAsia="Calibri" w:hAnsi="Times New Roman" w:cs="Times New Roman"/>
                <w:sz w:val="28"/>
                <w:szCs w:val="28"/>
                <w:lang w:val="ky-KG"/>
              </w:rPr>
            </w:pPr>
            <w:r>
              <w:rPr>
                <w:rFonts w:ascii="Times New Roman" w:eastAsia="Calibri" w:hAnsi="Times New Roman" w:cs="Times New Roman"/>
                <w:sz w:val="28"/>
                <w:szCs w:val="28"/>
                <w:lang w:val="ky-KG"/>
              </w:rPr>
              <w:t>4</w:t>
            </w:r>
          </w:p>
        </w:tc>
        <w:tc>
          <w:tcPr>
            <w:tcW w:w="2268" w:type="dxa"/>
            <w:tcBorders>
              <w:top w:val="single" w:sz="4" w:space="0" w:color="auto"/>
              <w:left w:val="single" w:sz="4" w:space="0" w:color="auto"/>
              <w:bottom w:val="single" w:sz="4" w:space="0" w:color="auto"/>
              <w:right w:val="single" w:sz="4" w:space="0" w:color="auto"/>
            </w:tcBorders>
          </w:tcPr>
          <w:p w14:paraId="3FB001B0"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2268" w:type="dxa"/>
            <w:tcBorders>
              <w:top w:val="single" w:sz="4" w:space="0" w:color="auto"/>
              <w:left w:val="single" w:sz="4" w:space="0" w:color="auto"/>
              <w:bottom w:val="single" w:sz="4" w:space="0" w:color="auto"/>
              <w:right w:val="single" w:sz="4" w:space="0" w:color="auto"/>
            </w:tcBorders>
          </w:tcPr>
          <w:p w14:paraId="5E3D864A"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1560" w:type="dxa"/>
            <w:tcBorders>
              <w:top w:val="single" w:sz="4" w:space="0" w:color="auto"/>
              <w:left w:val="single" w:sz="4" w:space="0" w:color="auto"/>
              <w:bottom w:val="single" w:sz="4" w:space="0" w:color="auto"/>
              <w:right w:val="single" w:sz="4" w:space="0" w:color="auto"/>
            </w:tcBorders>
          </w:tcPr>
          <w:p w14:paraId="7955BE6A" w14:textId="77777777" w:rsidR="00552774" w:rsidRPr="00552774" w:rsidRDefault="00552774" w:rsidP="00552774">
            <w:pPr>
              <w:widowControl/>
              <w:jc w:val="both"/>
              <w:rPr>
                <w:rFonts w:ascii="Times New Roman" w:eastAsia="Calibri" w:hAnsi="Times New Roman" w:cs="Times New Roman"/>
                <w:sz w:val="28"/>
                <w:szCs w:val="28"/>
                <w:lang w:val="ky-KG"/>
              </w:rPr>
            </w:pPr>
          </w:p>
        </w:tc>
      </w:tr>
      <w:tr w:rsidR="00552774" w:rsidRPr="00552774" w14:paraId="1D967310" w14:textId="77777777" w:rsidTr="00161955">
        <w:tc>
          <w:tcPr>
            <w:tcW w:w="1565" w:type="dxa"/>
            <w:tcBorders>
              <w:top w:val="single" w:sz="4" w:space="0" w:color="auto"/>
              <w:left w:val="single" w:sz="4" w:space="0" w:color="auto"/>
              <w:bottom w:val="single" w:sz="4" w:space="0" w:color="auto"/>
              <w:right w:val="single" w:sz="4" w:space="0" w:color="auto"/>
            </w:tcBorders>
            <w:hideMark/>
          </w:tcPr>
          <w:p w14:paraId="27D5F38E" w14:textId="77777777" w:rsidR="00552774" w:rsidRPr="00552774" w:rsidRDefault="00552774" w:rsidP="00552774">
            <w:pPr>
              <w:widowControl/>
              <w:jc w:val="center"/>
              <w:rPr>
                <w:rFonts w:ascii="Times New Roman" w:eastAsia="Calibri" w:hAnsi="Times New Roman" w:cs="Times New Roman"/>
                <w:sz w:val="28"/>
                <w:szCs w:val="28"/>
                <w:lang w:val="ky-KG"/>
              </w:rPr>
            </w:pPr>
            <w:r w:rsidRPr="00552774">
              <w:rPr>
                <w:rFonts w:ascii="Times New Roman" w:eastAsia="Calibri" w:hAnsi="Times New Roman" w:cs="Times New Roman"/>
                <w:sz w:val="28"/>
                <w:szCs w:val="28"/>
                <w:lang w:val="ky-KG"/>
              </w:rPr>
              <w:t>Бардыгы</w:t>
            </w:r>
          </w:p>
        </w:tc>
        <w:tc>
          <w:tcPr>
            <w:tcW w:w="1945" w:type="dxa"/>
            <w:tcBorders>
              <w:top w:val="single" w:sz="4" w:space="0" w:color="auto"/>
              <w:left w:val="single" w:sz="4" w:space="0" w:color="auto"/>
              <w:bottom w:val="single" w:sz="4" w:space="0" w:color="auto"/>
              <w:right w:val="single" w:sz="4" w:space="0" w:color="auto"/>
            </w:tcBorders>
            <w:hideMark/>
          </w:tcPr>
          <w:p w14:paraId="55ED4F7A" w14:textId="250CB570" w:rsidR="00552774" w:rsidRPr="00552774" w:rsidRDefault="00552774" w:rsidP="008A0D89">
            <w:pPr>
              <w:widowControl/>
              <w:jc w:val="center"/>
              <w:rPr>
                <w:rFonts w:ascii="Times New Roman" w:eastAsia="Calibri" w:hAnsi="Times New Roman" w:cs="Times New Roman"/>
                <w:b/>
                <w:sz w:val="28"/>
                <w:szCs w:val="28"/>
                <w:lang w:val="ky-KG"/>
              </w:rPr>
            </w:pPr>
            <w:r>
              <w:rPr>
                <w:rFonts w:ascii="Times New Roman" w:eastAsia="Calibri" w:hAnsi="Times New Roman" w:cs="Times New Roman"/>
                <w:b/>
                <w:sz w:val="28"/>
                <w:szCs w:val="28"/>
                <w:lang w:val="ky-KG"/>
              </w:rPr>
              <w:t>6</w:t>
            </w:r>
            <w:r w:rsidR="008A0D89">
              <w:rPr>
                <w:rFonts w:ascii="Times New Roman" w:eastAsia="Calibri" w:hAnsi="Times New Roman" w:cs="Times New Roman"/>
                <w:b/>
                <w:sz w:val="28"/>
                <w:szCs w:val="28"/>
                <w:lang w:val="ky-KG"/>
              </w:rPr>
              <w:t>0</w:t>
            </w:r>
          </w:p>
        </w:tc>
        <w:tc>
          <w:tcPr>
            <w:tcW w:w="2268" w:type="dxa"/>
            <w:tcBorders>
              <w:top w:val="single" w:sz="4" w:space="0" w:color="auto"/>
              <w:left w:val="single" w:sz="4" w:space="0" w:color="auto"/>
              <w:bottom w:val="single" w:sz="4" w:space="0" w:color="auto"/>
              <w:right w:val="single" w:sz="4" w:space="0" w:color="auto"/>
            </w:tcBorders>
          </w:tcPr>
          <w:p w14:paraId="0C0ED157"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2268" w:type="dxa"/>
            <w:tcBorders>
              <w:top w:val="single" w:sz="4" w:space="0" w:color="auto"/>
              <w:left w:val="single" w:sz="4" w:space="0" w:color="auto"/>
              <w:bottom w:val="single" w:sz="4" w:space="0" w:color="auto"/>
              <w:right w:val="single" w:sz="4" w:space="0" w:color="auto"/>
            </w:tcBorders>
          </w:tcPr>
          <w:p w14:paraId="2F81BE2A" w14:textId="77777777" w:rsidR="00552774" w:rsidRPr="00552774" w:rsidRDefault="00552774" w:rsidP="00552774">
            <w:pPr>
              <w:widowControl/>
              <w:jc w:val="center"/>
              <w:rPr>
                <w:rFonts w:ascii="Times New Roman" w:eastAsia="Calibri" w:hAnsi="Times New Roman" w:cs="Times New Roman"/>
                <w:sz w:val="28"/>
                <w:szCs w:val="28"/>
                <w:lang w:val="ky-KG"/>
              </w:rPr>
            </w:pPr>
          </w:p>
        </w:tc>
        <w:tc>
          <w:tcPr>
            <w:tcW w:w="1560" w:type="dxa"/>
            <w:tcBorders>
              <w:top w:val="single" w:sz="4" w:space="0" w:color="auto"/>
              <w:left w:val="single" w:sz="4" w:space="0" w:color="auto"/>
              <w:bottom w:val="single" w:sz="4" w:space="0" w:color="auto"/>
              <w:right w:val="single" w:sz="4" w:space="0" w:color="auto"/>
            </w:tcBorders>
          </w:tcPr>
          <w:p w14:paraId="1F6916A5" w14:textId="77777777" w:rsidR="00552774" w:rsidRPr="00552774" w:rsidRDefault="00552774" w:rsidP="00552774">
            <w:pPr>
              <w:widowControl/>
              <w:jc w:val="both"/>
              <w:rPr>
                <w:rFonts w:ascii="Times New Roman" w:eastAsia="Calibri" w:hAnsi="Times New Roman" w:cs="Times New Roman"/>
                <w:sz w:val="28"/>
                <w:szCs w:val="28"/>
                <w:lang w:val="ky-KG"/>
              </w:rPr>
            </w:pPr>
          </w:p>
        </w:tc>
      </w:tr>
    </w:tbl>
    <w:p w14:paraId="3AC4C87D" w14:textId="77777777" w:rsidR="00552774" w:rsidRDefault="00552774" w:rsidP="00552774">
      <w:pPr>
        <w:widowControl/>
        <w:spacing w:after="200" w:line="276" w:lineRule="auto"/>
        <w:rPr>
          <w:rFonts w:ascii="Times New Roman" w:eastAsia="Calibri" w:hAnsi="Times New Roman" w:cs="Times New Roman"/>
          <w:spacing w:val="-1"/>
          <w:sz w:val="28"/>
          <w:szCs w:val="28"/>
          <w:lang w:val="ky-KG"/>
        </w:rPr>
      </w:pPr>
    </w:p>
    <w:p w14:paraId="76581F79" w14:textId="582DBC62" w:rsidR="009245A3" w:rsidRDefault="009245A3" w:rsidP="00552774">
      <w:pPr>
        <w:widowControl/>
        <w:spacing w:after="200" w:line="276" w:lineRule="auto"/>
        <w:rPr>
          <w:rFonts w:ascii="Times New Roman" w:eastAsia="Times New Roman" w:hAnsi="Times New Roman"/>
          <w:sz w:val="28"/>
          <w:szCs w:val="28"/>
          <w:lang w:val="ky-KG" w:eastAsia="ru-RU"/>
        </w:rPr>
      </w:pPr>
      <w:r w:rsidRPr="009245A3">
        <w:rPr>
          <w:rFonts w:ascii="Times New Roman" w:eastAsia="Times New Roman" w:hAnsi="Times New Roman"/>
          <w:sz w:val="28"/>
          <w:szCs w:val="28"/>
          <w:highlight w:val="yellow"/>
          <w:lang w:val="ky-KG" w:eastAsia="ru-RU"/>
        </w:rPr>
        <w:lastRenderedPageBreak/>
        <w:t>Эскертүү:</w:t>
      </w:r>
      <w:r w:rsidRPr="009245A3">
        <w:rPr>
          <w:rFonts w:ascii="Times New Roman" w:eastAsia="Times New Roman" w:hAnsi="Times New Roman"/>
          <w:sz w:val="28"/>
          <w:szCs w:val="28"/>
          <w:lang w:val="ky-KG" w:eastAsia="ru-RU"/>
        </w:rPr>
        <w:t xml:space="preserve">  Стандарттын  (минималдык талаптын) жалпы критерийлеринин (чен-өлчөмдөрүнүн)  1/3 бөлүгү (30 пайызы жана андан көбү) аткарылбаган учурда, ал стандарт  “аткарылбады  (аткарылбайт)”  деп бааланат.</w:t>
      </w:r>
    </w:p>
    <w:p w14:paraId="519F9F40" w14:textId="77777777" w:rsidR="00E0365C" w:rsidRPr="00E30D43" w:rsidRDefault="00E0365C"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5600BB7C" w14:textId="77777777" w:rsidR="005A6BFF" w:rsidRPr="00E30D43" w:rsidRDefault="005A6BFF"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7525629A" w14:textId="77777777" w:rsidR="005A6BFF" w:rsidRPr="00E30D43" w:rsidRDefault="005A6BFF"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06243401"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35EBC2B6"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30998A5F"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0D5E3894"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72AD45FA"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7C627B35"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691D95F7"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2F0F0C5C"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6F59E0EA"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66165363"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0189E9D7"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22DC8DA9"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02335ADA"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0730FCA2"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7D587AC0"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466A1129"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6E213CF7"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0C2CBF3A"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2BB0D256"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398204E9"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4C03260D"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2FD79E89"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7DE9B120"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093D2425" w14:textId="77777777" w:rsidR="00F003FD" w:rsidRPr="00E30D43" w:rsidRDefault="00F003FD"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3644B6FD" w14:textId="77777777" w:rsidR="005A6BFF" w:rsidRPr="00E30D43" w:rsidRDefault="005A6BFF"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052CEA4B" w14:textId="77777777" w:rsidR="005A6BFF" w:rsidRPr="00E30D43" w:rsidRDefault="005A6BFF" w:rsidP="00E0365C">
      <w:pPr>
        <w:widowControl/>
        <w:spacing w:after="60" w:line="276" w:lineRule="auto"/>
        <w:ind w:left="1134" w:right="1134"/>
        <w:jc w:val="center"/>
        <w:rPr>
          <w:rFonts w:ascii="Times New Roman" w:eastAsia="Times New Roman" w:hAnsi="Times New Roman" w:cs="Times New Roman"/>
          <w:b/>
          <w:bCs/>
          <w:sz w:val="28"/>
          <w:szCs w:val="28"/>
          <w:lang w:val="ky-KG" w:eastAsia="ru-RU"/>
        </w:rPr>
      </w:pPr>
    </w:p>
    <w:p w14:paraId="73AD4279" w14:textId="77777777" w:rsidR="00E0365C" w:rsidRPr="00E0365C" w:rsidRDefault="00E0365C" w:rsidP="00E0365C">
      <w:pPr>
        <w:widowControl/>
        <w:spacing w:after="60" w:line="276" w:lineRule="auto"/>
        <w:ind w:right="-1"/>
        <w:jc w:val="center"/>
        <w:rPr>
          <w:rFonts w:ascii="Times New Roman" w:eastAsia="Times New Roman" w:hAnsi="Times New Roman" w:cs="Times New Roman"/>
          <w:b/>
          <w:bCs/>
          <w:sz w:val="28"/>
          <w:szCs w:val="28"/>
          <w:lang w:val="ky-KG" w:eastAsia="ru-RU"/>
        </w:rPr>
      </w:pPr>
      <w:r w:rsidRPr="00E0365C">
        <w:rPr>
          <w:rFonts w:ascii="Times New Roman" w:eastAsia="Times New Roman" w:hAnsi="Times New Roman" w:cs="Times New Roman"/>
          <w:b/>
          <w:bCs/>
          <w:sz w:val="28"/>
          <w:szCs w:val="28"/>
          <w:lang w:val="ky-KG" w:eastAsia="ru-RU"/>
        </w:rPr>
        <w:lastRenderedPageBreak/>
        <w:t>КЫРГЫЗСКАЯ РЕСПУБЛИКА</w:t>
      </w:r>
    </w:p>
    <w:p w14:paraId="58DC0F32" w14:textId="77777777" w:rsidR="00E0365C" w:rsidRPr="00E0365C" w:rsidRDefault="00E0365C" w:rsidP="00E0365C">
      <w:pPr>
        <w:widowControl/>
        <w:spacing w:after="60" w:line="276" w:lineRule="auto"/>
        <w:ind w:right="-1"/>
        <w:jc w:val="center"/>
        <w:rPr>
          <w:rFonts w:ascii="Times New Roman" w:eastAsia="Times New Roman" w:hAnsi="Times New Roman" w:cs="Times New Roman"/>
          <w:b/>
          <w:bCs/>
          <w:sz w:val="28"/>
          <w:szCs w:val="28"/>
          <w:lang w:val="ky-KG" w:eastAsia="ru-RU"/>
        </w:rPr>
      </w:pPr>
    </w:p>
    <w:p w14:paraId="0D3FD8F1" w14:textId="77777777" w:rsidR="00E0365C" w:rsidRPr="00E0365C" w:rsidRDefault="00E0365C" w:rsidP="00E0365C">
      <w:pPr>
        <w:widowControl/>
        <w:spacing w:after="60" w:line="276" w:lineRule="auto"/>
        <w:ind w:right="-1"/>
        <w:jc w:val="center"/>
        <w:rPr>
          <w:rFonts w:ascii="Times New Roman" w:eastAsia="Times New Roman" w:hAnsi="Times New Roman" w:cs="Times New Roman"/>
          <w:b/>
          <w:bCs/>
          <w:sz w:val="28"/>
          <w:szCs w:val="28"/>
          <w:lang w:val="ky-KG" w:eastAsia="ru-RU"/>
        </w:rPr>
      </w:pPr>
      <w:r w:rsidRPr="00E0365C">
        <w:rPr>
          <w:rFonts w:ascii="Times New Roman" w:eastAsia="Times New Roman" w:hAnsi="Times New Roman" w:cs="Times New Roman"/>
          <w:b/>
          <w:bCs/>
          <w:sz w:val="28"/>
          <w:szCs w:val="28"/>
          <w:lang w:val="ky-KG" w:eastAsia="ru-RU"/>
        </w:rPr>
        <w:t xml:space="preserve">АККРЕДИТАЦИОННОЕ АГЕНТСТВО </w:t>
      </w:r>
    </w:p>
    <w:p w14:paraId="65725EFB"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28"/>
          <w:szCs w:val="28"/>
          <w:lang w:val="ru-RU" w:eastAsia="ru-RU"/>
        </w:rPr>
      </w:pPr>
      <w:r w:rsidRPr="00E0365C">
        <w:rPr>
          <w:rFonts w:ascii="Times New Roman" w:eastAsia="Times New Roman" w:hAnsi="Times New Roman" w:cs="Times New Roman"/>
          <w:b/>
          <w:bCs/>
          <w:sz w:val="28"/>
          <w:szCs w:val="28"/>
          <w:lang w:val="ru-RU" w:eastAsia="ru-RU"/>
        </w:rPr>
        <w:t>«ЭЛ БААСЫ»</w:t>
      </w:r>
    </w:p>
    <w:p w14:paraId="6FB29D52"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28"/>
          <w:szCs w:val="28"/>
          <w:lang w:val="ru-RU" w:eastAsia="ru-RU"/>
        </w:rPr>
      </w:pPr>
    </w:p>
    <w:p w14:paraId="324A4056"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28"/>
          <w:szCs w:val="28"/>
          <w:lang w:val="ru-RU" w:eastAsia="ru-RU"/>
        </w:rPr>
      </w:pPr>
    </w:p>
    <w:p w14:paraId="6592EC25"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28"/>
          <w:szCs w:val="28"/>
          <w:lang w:val="ru-RU" w:eastAsia="ru-RU"/>
        </w:rPr>
      </w:pPr>
      <w:r w:rsidRPr="00E0365C">
        <w:rPr>
          <w:rFonts w:ascii="Arial" w:eastAsia="Times New Roman" w:hAnsi="Arial" w:cs="Arial"/>
          <w:noProof/>
          <w:sz w:val="24"/>
          <w:szCs w:val="24"/>
          <w:lang w:val="ru-RU" w:eastAsia="ru-RU"/>
        </w:rPr>
        <w:drawing>
          <wp:anchor distT="0" distB="0" distL="114300" distR="114300" simplePos="0" relativeHeight="251661312" behindDoc="0" locked="0" layoutInCell="1" allowOverlap="1" wp14:anchorId="42D6A6E3" wp14:editId="3FCD3406">
            <wp:simplePos x="0" y="0"/>
            <wp:positionH relativeFrom="margin">
              <wp:align>center</wp:align>
            </wp:positionH>
            <wp:positionV relativeFrom="paragraph">
              <wp:posOffset>104140</wp:posOffset>
            </wp:positionV>
            <wp:extent cx="1818005" cy="1709420"/>
            <wp:effectExtent l="0" t="0" r="0" b="508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1709420"/>
                    </a:xfrm>
                    <a:prstGeom prst="rect">
                      <a:avLst/>
                    </a:prstGeom>
                    <a:noFill/>
                  </pic:spPr>
                </pic:pic>
              </a:graphicData>
            </a:graphic>
            <wp14:sizeRelH relativeFrom="page">
              <wp14:pctWidth>0</wp14:pctWidth>
            </wp14:sizeRelH>
            <wp14:sizeRelV relativeFrom="page">
              <wp14:pctHeight>0</wp14:pctHeight>
            </wp14:sizeRelV>
          </wp:anchor>
        </w:drawing>
      </w:r>
    </w:p>
    <w:p w14:paraId="507A3D87"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28"/>
          <w:szCs w:val="28"/>
          <w:lang w:val="ru-RU" w:eastAsia="ru-RU"/>
        </w:rPr>
      </w:pPr>
    </w:p>
    <w:p w14:paraId="7C974812"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28"/>
          <w:szCs w:val="28"/>
          <w:lang w:val="ru-RU" w:eastAsia="ru-RU"/>
        </w:rPr>
      </w:pPr>
    </w:p>
    <w:p w14:paraId="52B4C72F"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28"/>
          <w:szCs w:val="28"/>
          <w:lang w:val="ru-RU" w:eastAsia="ru-RU"/>
        </w:rPr>
      </w:pPr>
    </w:p>
    <w:p w14:paraId="7C4A3E72"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28"/>
          <w:szCs w:val="28"/>
          <w:lang w:val="ru-RU" w:eastAsia="ru-RU"/>
        </w:rPr>
      </w:pPr>
    </w:p>
    <w:p w14:paraId="474A9C97"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28"/>
          <w:szCs w:val="28"/>
          <w:lang w:val="ru-RU" w:eastAsia="ru-RU"/>
        </w:rPr>
      </w:pPr>
    </w:p>
    <w:p w14:paraId="14662C64"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28"/>
          <w:szCs w:val="28"/>
          <w:lang w:val="ru-RU" w:eastAsia="ru-RU"/>
        </w:rPr>
      </w:pPr>
    </w:p>
    <w:p w14:paraId="2EC1C282"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28"/>
          <w:szCs w:val="28"/>
          <w:lang w:val="ru-RU" w:eastAsia="ru-RU"/>
        </w:rPr>
      </w:pPr>
    </w:p>
    <w:p w14:paraId="5A4FC852"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28"/>
          <w:szCs w:val="28"/>
          <w:lang w:val="ru-RU" w:eastAsia="ru-RU"/>
        </w:rPr>
      </w:pPr>
    </w:p>
    <w:p w14:paraId="41C4DC7D"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36"/>
          <w:szCs w:val="36"/>
          <w:lang w:val="ru-RU" w:eastAsia="ru-RU"/>
        </w:rPr>
      </w:pPr>
      <w:r w:rsidRPr="00E0365C">
        <w:rPr>
          <w:rFonts w:ascii="Times New Roman" w:eastAsia="Times New Roman" w:hAnsi="Times New Roman" w:cs="Times New Roman"/>
          <w:b/>
          <w:bCs/>
          <w:sz w:val="36"/>
          <w:szCs w:val="36"/>
          <w:lang w:val="ru-RU" w:eastAsia="ru-RU"/>
        </w:rPr>
        <w:t xml:space="preserve">СТАНДАРТЫ </w:t>
      </w:r>
    </w:p>
    <w:p w14:paraId="384B7410" w14:textId="77777777" w:rsidR="00E0365C" w:rsidRPr="00E0365C" w:rsidRDefault="00E0365C" w:rsidP="00E0365C">
      <w:pPr>
        <w:widowControl/>
        <w:spacing w:after="60" w:line="276" w:lineRule="auto"/>
        <w:ind w:right="-1"/>
        <w:jc w:val="center"/>
        <w:rPr>
          <w:rFonts w:ascii="Times New Roman" w:eastAsia="Times New Roman" w:hAnsi="Times New Roman" w:cs="Times New Roman"/>
          <w:b/>
          <w:bCs/>
          <w:sz w:val="36"/>
          <w:szCs w:val="36"/>
          <w:lang w:val="ru-RU" w:eastAsia="ru-RU"/>
        </w:rPr>
      </w:pPr>
      <w:r w:rsidRPr="00E0365C">
        <w:rPr>
          <w:rFonts w:ascii="Times New Roman" w:eastAsia="Times New Roman" w:hAnsi="Times New Roman" w:cs="Times New Roman"/>
          <w:b/>
          <w:bCs/>
          <w:sz w:val="36"/>
          <w:szCs w:val="36"/>
          <w:lang w:val="ru-RU" w:eastAsia="ru-RU"/>
        </w:rPr>
        <w:t xml:space="preserve">И КРИТЕРИИ ПРОГРАММНОЙ АККРЕДИТАЦИИ </w:t>
      </w:r>
    </w:p>
    <w:p w14:paraId="41B05CAF" w14:textId="77777777" w:rsidR="00E0365C" w:rsidRPr="00E0365C" w:rsidRDefault="00E0365C" w:rsidP="00E0365C">
      <w:pPr>
        <w:widowControl/>
        <w:spacing w:after="60" w:line="276" w:lineRule="auto"/>
        <w:ind w:right="-1"/>
        <w:jc w:val="center"/>
        <w:rPr>
          <w:rFonts w:ascii="Times New Roman" w:eastAsia="Times New Roman" w:hAnsi="Times New Roman" w:cs="Times New Roman"/>
          <w:b/>
          <w:bCs/>
          <w:sz w:val="36"/>
          <w:szCs w:val="36"/>
          <w:lang w:val="ru-RU" w:eastAsia="ru-RU"/>
        </w:rPr>
      </w:pPr>
      <w:r w:rsidRPr="00E0365C">
        <w:rPr>
          <w:rFonts w:ascii="Times New Roman" w:eastAsia="Times New Roman" w:hAnsi="Times New Roman" w:cs="Times New Roman"/>
          <w:b/>
          <w:bCs/>
          <w:sz w:val="36"/>
          <w:szCs w:val="36"/>
          <w:lang w:val="ru-RU" w:eastAsia="ru-RU"/>
        </w:rPr>
        <w:t>ОБРАЗОВАТЕЛЬНЫХ ОРГАНИЗАЦИЙ</w:t>
      </w:r>
    </w:p>
    <w:p w14:paraId="25E07B5E" w14:textId="77777777" w:rsidR="00E0365C" w:rsidRPr="00E0365C" w:rsidRDefault="00E0365C" w:rsidP="00E0365C">
      <w:pPr>
        <w:widowControl/>
        <w:spacing w:after="60" w:line="276" w:lineRule="auto"/>
        <w:ind w:right="-1"/>
        <w:jc w:val="center"/>
        <w:rPr>
          <w:rFonts w:ascii="Times New Roman" w:eastAsia="Times New Roman" w:hAnsi="Times New Roman" w:cs="Times New Roman"/>
          <w:b/>
          <w:bCs/>
          <w:sz w:val="36"/>
          <w:szCs w:val="36"/>
          <w:lang w:val="ru-RU" w:eastAsia="ru-RU"/>
        </w:rPr>
      </w:pPr>
      <w:r w:rsidRPr="00E0365C">
        <w:rPr>
          <w:rFonts w:ascii="Times New Roman" w:eastAsia="Times New Roman" w:hAnsi="Times New Roman" w:cs="Times New Roman"/>
          <w:b/>
          <w:bCs/>
          <w:sz w:val="36"/>
          <w:szCs w:val="36"/>
          <w:lang w:val="ru-RU" w:eastAsia="ru-RU"/>
        </w:rPr>
        <w:t xml:space="preserve">ВЫСШЕГО ПРОФЕССИОНАЛЬНОГО ОБРАЗОВАНИЯ </w:t>
      </w:r>
    </w:p>
    <w:p w14:paraId="2FE99E2A" w14:textId="77777777" w:rsidR="00E0365C" w:rsidRPr="00E0365C" w:rsidRDefault="00E0365C" w:rsidP="00E0365C">
      <w:pPr>
        <w:widowControl/>
        <w:spacing w:after="60" w:line="276" w:lineRule="auto"/>
        <w:ind w:right="-1"/>
        <w:jc w:val="center"/>
        <w:rPr>
          <w:rFonts w:ascii="Times New Roman" w:eastAsia="Times New Roman" w:hAnsi="Times New Roman" w:cs="Times New Roman"/>
          <w:b/>
          <w:bCs/>
          <w:sz w:val="36"/>
          <w:szCs w:val="36"/>
          <w:lang w:val="ru-RU" w:eastAsia="ru-RU"/>
        </w:rPr>
      </w:pPr>
    </w:p>
    <w:p w14:paraId="30658301" w14:textId="77777777" w:rsidR="00E0365C" w:rsidRPr="00E0365C" w:rsidRDefault="00E0365C" w:rsidP="00E0365C">
      <w:pPr>
        <w:widowControl/>
        <w:spacing w:after="60" w:line="276" w:lineRule="auto"/>
        <w:ind w:left="1134" w:right="1134" w:hanging="283"/>
        <w:jc w:val="both"/>
        <w:rPr>
          <w:rFonts w:ascii="Times New Roman" w:eastAsia="Times New Roman" w:hAnsi="Times New Roman" w:cs="Times New Roman"/>
          <w:b/>
          <w:bCs/>
          <w:sz w:val="32"/>
          <w:szCs w:val="32"/>
          <w:lang w:val="ru-RU" w:eastAsia="ru-RU"/>
        </w:rPr>
      </w:pPr>
      <w:r w:rsidRPr="00E0365C">
        <w:rPr>
          <w:rFonts w:ascii="Times New Roman" w:eastAsia="Times New Roman" w:hAnsi="Times New Roman" w:cs="Times New Roman"/>
          <w:bCs/>
          <w:sz w:val="32"/>
          <w:szCs w:val="32"/>
          <w:lang w:val="ru-RU" w:eastAsia="ru-RU"/>
        </w:rPr>
        <w:t>(</w:t>
      </w:r>
      <w:r w:rsidRPr="00E0365C">
        <w:rPr>
          <w:rFonts w:ascii="Times New Roman" w:eastAsia="Calibri" w:hAnsi="Times New Roman" w:cs="Times New Roman"/>
          <w:spacing w:val="-1"/>
          <w:sz w:val="32"/>
          <w:szCs w:val="32"/>
          <w:lang w:val="ru-RU"/>
        </w:rPr>
        <w:t>Бакалавриат, магистратура, ординатура, специалитет)</w:t>
      </w:r>
    </w:p>
    <w:p w14:paraId="415F9DB9"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36"/>
          <w:szCs w:val="36"/>
          <w:lang w:val="ru-RU" w:eastAsia="ru-RU"/>
        </w:rPr>
      </w:pPr>
    </w:p>
    <w:p w14:paraId="0C328C51"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36"/>
          <w:szCs w:val="36"/>
          <w:lang w:val="ru-RU" w:eastAsia="ru-RU"/>
        </w:rPr>
      </w:pPr>
    </w:p>
    <w:p w14:paraId="0A3DA531"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36"/>
          <w:szCs w:val="36"/>
          <w:lang w:val="ru-RU" w:eastAsia="ru-RU"/>
        </w:rPr>
      </w:pPr>
    </w:p>
    <w:p w14:paraId="79F71141"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36"/>
          <w:szCs w:val="36"/>
          <w:lang w:val="ru-RU" w:eastAsia="ru-RU"/>
        </w:rPr>
      </w:pPr>
    </w:p>
    <w:p w14:paraId="165DDD42"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36"/>
          <w:szCs w:val="36"/>
          <w:lang w:val="ru-RU" w:eastAsia="ru-RU"/>
        </w:rPr>
      </w:pPr>
    </w:p>
    <w:p w14:paraId="29FDDD02"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36"/>
          <w:szCs w:val="36"/>
          <w:lang w:val="ru-RU" w:eastAsia="ru-RU"/>
        </w:rPr>
      </w:pPr>
    </w:p>
    <w:p w14:paraId="0B1459C4" w14:textId="77777777" w:rsidR="00E0365C" w:rsidRPr="00E0365C" w:rsidRDefault="00E0365C" w:rsidP="00E0365C">
      <w:pPr>
        <w:widowControl/>
        <w:spacing w:after="60" w:line="276" w:lineRule="auto"/>
        <w:ind w:left="1134" w:right="1134"/>
        <w:jc w:val="center"/>
        <w:rPr>
          <w:rFonts w:ascii="Times New Roman" w:eastAsia="Times New Roman" w:hAnsi="Times New Roman" w:cs="Times New Roman"/>
          <w:b/>
          <w:bCs/>
          <w:sz w:val="36"/>
          <w:szCs w:val="36"/>
          <w:lang w:val="ru-RU" w:eastAsia="ru-RU"/>
        </w:rPr>
      </w:pPr>
      <w:r w:rsidRPr="00E0365C">
        <w:rPr>
          <w:rFonts w:ascii="Times New Roman" w:eastAsia="Times New Roman" w:hAnsi="Times New Roman" w:cs="Times New Roman"/>
          <w:b/>
          <w:bCs/>
          <w:sz w:val="36"/>
          <w:szCs w:val="36"/>
          <w:lang w:val="ru-RU" w:eastAsia="ru-RU"/>
        </w:rPr>
        <w:t>Бишкек – Ош 2021</w:t>
      </w:r>
    </w:p>
    <w:p w14:paraId="26C464FC" w14:textId="77777777" w:rsidR="00E0365C" w:rsidRPr="00E0365C" w:rsidRDefault="00E0365C" w:rsidP="00E0365C">
      <w:pPr>
        <w:spacing w:after="60" w:line="276" w:lineRule="auto"/>
        <w:ind w:right="1134"/>
        <w:jc w:val="both"/>
        <w:rPr>
          <w:rFonts w:ascii="Times New Roman" w:eastAsia="Times New Roman" w:hAnsi="Times New Roman" w:cs="Times New Roman"/>
          <w:b/>
          <w:bCs/>
          <w:sz w:val="28"/>
          <w:szCs w:val="28"/>
          <w:lang w:val="ru-RU" w:eastAsia="ru-RU"/>
        </w:rPr>
      </w:pPr>
    </w:p>
    <w:p w14:paraId="5762D48A" w14:textId="77777777" w:rsidR="00E0365C" w:rsidRPr="00E0365C" w:rsidRDefault="00E0365C" w:rsidP="00E0365C">
      <w:pPr>
        <w:ind w:left="1240"/>
        <w:outlineLvl w:val="1"/>
        <w:rPr>
          <w:rFonts w:ascii="Times New Roman" w:eastAsia="Times New Roman" w:hAnsi="Times New Roman" w:cs="Times New Roman"/>
          <w:b/>
          <w:bCs/>
          <w:sz w:val="28"/>
          <w:szCs w:val="28"/>
          <w:lang w:val="ru-RU"/>
        </w:rPr>
      </w:pPr>
      <w:bookmarkStart w:id="20" w:name="_Toc485180843"/>
    </w:p>
    <w:p w14:paraId="0580866E" w14:textId="77777777" w:rsidR="00E0365C" w:rsidRPr="00E0365C" w:rsidRDefault="00E0365C" w:rsidP="00E0365C">
      <w:pPr>
        <w:jc w:val="center"/>
        <w:rPr>
          <w:rFonts w:ascii="Times New Roman" w:eastAsia="Calibri" w:hAnsi="Times New Roman" w:cs="Times New Roman"/>
          <w:b/>
          <w:bCs/>
          <w:sz w:val="28"/>
          <w:szCs w:val="28"/>
          <w:lang w:val="ru-RU"/>
        </w:rPr>
      </w:pPr>
    </w:p>
    <w:p w14:paraId="2EB1EAB3" w14:textId="77777777" w:rsidR="00E0365C" w:rsidRPr="00E0365C" w:rsidRDefault="00E0365C" w:rsidP="00E0365C">
      <w:pPr>
        <w:jc w:val="center"/>
        <w:rPr>
          <w:rFonts w:ascii="Times New Roman" w:eastAsia="Calibri" w:hAnsi="Times New Roman" w:cs="Times New Roman"/>
          <w:b/>
          <w:bCs/>
          <w:sz w:val="28"/>
          <w:szCs w:val="28"/>
          <w:lang w:val="ru-RU"/>
        </w:rPr>
      </w:pPr>
    </w:p>
    <w:p w14:paraId="7A85AC77" w14:textId="77777777" w:rsidR="00E0365C" w:rsidRPr="00E0365C" w:rsidRDefault="00E0365C" w:rsidP="00E0365C">
      <w:pPr>
        <w:jc w:val="center"/>
        <w:rPr>
          <w:rFonts w:ascii="Times New Roman" w:eastAsia="Calibri" w:hAnsi="Times New Roman" w:cs="Times New Roman"/>
          <w:b/>
          <w:bCs/>
          <w:sz w:val="28"/>
          <w:szCs w:val="28"/>
          <w:lang w:val="ru-RU"/>
        </w:rPr>
      </w:pPr>
      <w:r w:rsidRPr="00E0365C">
        <w:rPr>
          <w:rFonts w:ascii="Times New Roman" w:eastAsia="Calibri" w:hAnsi="Times New Roman" w:cs="Times New Roman"/>
          <w:b/>
          <w:bCs/>
          <w:sz w:val="28"/>
          <w:szCs w:val="28"/>
          <w:lang w:val="ru-RU"/>
        </w:rPr>
        <w:t>Содержание</w:t>
      </w:r>
    </w:p>
    <w:sdt>
      <w:sdtPr>
        <w:rPr>
          <w:rFonts w:ascii="Times New Roman" w:eastAsia="Times New Roman" w:hAnsi="Times New Roman" w:cs="Times New Roman"/>
          <w:b/>
          <w:noProof/>
          <w:sz w:val="24"/>
          <w:szCs w:val="24"/>
          <w:lang w:val="ru-RU" w:eastAsia="ru-RU"/>
        </w:rPr>
        <w:id w:val="-1463651453"/>
        <w:docPartObj>
          <w:docPartGallery w:val="Table of Contents"/>
          <w:docPartUnique/>
        </w:docPartObj>
      </w:sdtPr>
      <w:sdtContent>
        <w:p w14:paraId="75365075" w14:textId="77777777" w:rsidR="00E0365C" w:rsidRPr="00E0365C" w:rsidRDefault="00E0365C" w:rsidP="00E0365C">
          <w:pPr>
            <w:keepNext/>
            <w:widowControl/>
            <w:spacing w:before="120"/>
            <w:jc w:val="center"/>
            <w:rPr>
              <w:rFonts w:ascii="Arial" w:eastAsia="Times New Roman" w:hAnsi="Arial" w:cs="Arial"/>
              <w:b/>
              <w:bCs/>
              <w:sz w:val="28"/>
              <w:szCs w:val="28"/>
              <w:lang w:val="ru-RU" w:eastAsia="ru-RU"/>
            </w:rPr>
          </w:pPr>
        </w:p>
        <w:p w14:paraId="3FB982AD" w14:textId="77777777" w:rsidR="00E0365C" w:rsidRPr="005A6BFF" w:rsidRDefault="00E0365C" w:rsidP="00E0365C">
          <w:pPr>
            <w:tabs>
              <w:tab w:val="right" w:leader="dot" w:pos="9622"/>
              <w:tab w:val="left" w:pos="9923"/>
            </w:tabs>
            <w:rPr>
              <w:rFonts w:ascii="Times New Roman" w:eastAsia="Times New Roman" w:hAnsi="Times New Roman" w:cs="Times New Roman"/>
              <w:b/>
              <w:bCs/>
              <w:noProof/>
              <w:color w:val="000000"/>
              <w:sz w:val="24"/>
              <w:szCs w:val="24"/>
              <w:lang w:val="ru-RU"/>
            </w:rPr>
          </w:pPr>
          <w:r w:rsidRPr="00E0365C">
            <w:rPr>
              <w:rFonts w:ascii="Times New Roman" w:eastAsia="Times New Roman" w:hAnsi="Times New Roman" w:cs="Times New Roman"/>
              <w:b/>
              <w:noProof/>
              <w:sz w:val="24"/>
              <w:szCs w:val="24"/>
              <w:lang w:val="ru-RU" w:eastAsia="ru-RU"/>
            </w:rPr>
            <w:fldChar w:fldCharType="begin"/>
          </w:r>
          <w:r w:rsidRPr="00E0365C">
            <w:rPr>
              <w:rFonts w:ascii="Times New Roman" w:eastAsia="Times New Roman" w:hAnsi="Times New Roman" w:cs="Times New Roman"/>
              <w:b/>
              <w:noProof/>
              <w:color w:val="000000"/>
              <w:sz w:val="24"/>
              <w:szCs w:val="24"/>
              <w:u w:val="single"/>
              <w:lang w:val="ru-RU"/>
            </w:rPr>
            <w:instrText xml:space="preserve"> TOC \o "1-3" \h \z \u </w:instrText>
          </w:r>
          <w:r w:rsidRPr="00E0365C">
            <w:rPr>
              <w:rFonts w:ascii="Times New Roman" w:eastAsia="Times New Roman" w:hAnsi="Times New Roman" w:cs="Times New Roman"/>
              <w:b/>
              <w:noProof/>
              <w:sz w:val="24"/>
              <w:szCs w:val="24"/>
              <w:lang w:val="ru-RU" w:eastAsia="ru-RU"/>
            </w:rPr>
            <w:fldChar w:fldCharType="separate"/>
          </w:r>
          <w:hyperlink r:id="rId10" w:anchor="_Toc22069927" w:history="1">
            <w:r w:rsidRPr="005A6BFF">
              <w:rPr>
                <w:rFonts w:ascii="Times New Roman" w:eastAsia="Times New Roman" w:hAnsi="Times New Roman" w:cs="Times New Roman"/>
                <w:b/>
                <w:noProof/>
                <w:color w:val="000000"/>
                <w:sz w:val="24"/>
                <w:szCs w:val="24"/>
                <w:lang w:val="ru-RU"/>
              </w:rPr>
              <w:t>Предисловие</w:t>
            </w:r>
            <w:r w:rsidRPr="005A6BFF">
              <w:rPr>
                <w:rFonts w:ascii="Times New Roman" w:eastAsia="Times New Roman" w:hAnsi="Times New Roman" w:cs="Times New Roman"/>
                <w:b/>
                <w:noProof/>
                <w:webHidden/>
                <w:color w:val="000000"/>
                <w:sz w:val="24"/>
                <w:szCs w:val="24"/>
                <w:lang w:val="ru-RU"/>
              </w:rPr>
              <w:tab/>
            </w:r>
            <w:r w:rsidRPr="005A6BFF">
              <w:rPr>
                <w:rFonts w:ascii="Times New Roman" w:eastAsia="Times New Roman" w:hAnsi="Times New Roman" w:cs="Times New Roman"/>
                <w:b/>
                <w:noProof/>
                <w:color w:val="0000FF"/>
                <w:sz w:val="24"/>
                <w:szCs w:val="24"/>
                <w:lang w:val="ru-RU" w:eastAsia="ru-RU"/>
              </w:rPr>
              <w:fldChar w:fldCharType="begin"/>
            </w:r>
            <w:r w:rsidRPr="005A6BFF">
              <w:rPr>
                <w:rFonts w:ascii="Times New Roman" w:eastAsia="Times New Roman" w:hAnsi="Times New Roman" w:cs="Times New Roman"/>
                <w:b/>
                <w:noProof/>
                <w:webHidden/>
                <w:color w:val="000000"/>
                <w:sz w:val="24"/>
                <w:szCs w:val="24"/>
                <w:lang w:val="ru-RU"/>
              </w:rPr>
              <w:instrText xml:space="preserve"> PAGEREF _Toc22069927 \h </w:instrText>
            </w:r>
            <w:r w:rsidRPr="005A6BFF">
              <w:rPr>
                <w:rFonts w:ascii="Times New Roman" w:eastAsia="Times New Roman" w:hAnsi="Times New Roman" w:cs="Times New Roman"/>
                <w:b/>
                <w:noProof/>
                <w:color w:val="0000FF"/>
                <w:sz w:val="24"/>
                <w:szCs w:val="24"/>
                <w:lang w:val="ru-RU" w:eastAsia="ru-RU"/>
              </w:rPr>
            </w:r>
            <w:r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20</w:t>
            </w:r>
            <w:r w:rsidRPr="005A6BFF">
              <w:rPr>
                <w:rFonts w:ascii="Times New Roman" w:eastAsia="Times New Roman" w:hAnsi="Times New Roman" w:cs="Times New Roman"/>
                <w:b/>
                <w:noProof/>
                <w:color w:val="0000FF"/>
                <w:sz w:val="24"/>
                <w:szCs w:val="24"/>
                <w:lang w:val="ru-RU" w:eastAsia="ru-RU"/>
              </w:rPr>
              <w:fldChar w:fldCharType="end"/>
            </w:r>
          </w:hyperlink>
        </w:p>
        <w:p w14:paraId="4AD70F86" w14:textId="77777777" w:rsidR="00E0365C" w:rsidRPr="005A6BFF" w:rsidRDefault="00923639" w:rsidP="00E0365C">
          <w:pPr>
            <w:tabs>
              <w:tab w:val="right" w:leader="dot" w:pos="9622"/>
              <w:tab w:val="left" w:pos="9923"/>
            </w:tabs>
            <w:rPr>
              <w:rFonts w:ascii="Times New Roman" w:eastAsia="Times New Roman" w:hAnsi="Times New Roman" w:cs="Times New Roman"/>
              <w:b/>
              <w:bCs/>
              <w:noProof/>
              <w:color w:val="000000"/>
              <w:sz w:val="24"/>
              <w:szCs w:val="24"/>
              <w:lang w:val="ru-RU"/>
            </w:rPr>
          </w:pPr>
          <w:hyperlink r:id="rId11" w:anchor="_Toc22069928" w:history="1">
            <w:r w:rsidR="00E0365C" w:rsidRPr="005A6BFF">
              <w:rPr>
                <w:rFonts w:ascii="Times New Roman" w:eastAsia="Times New Roman" w:hAnsi="Times New Roman" w:cs="Times New Roman"/>
                <w:b/>
                <w:noProof/>
                <w:color w:val="000000"/>
                <w:sz w:val="24"/>
                <w:szCs w:val="24"/>
                <w:lang w:val="ru-RU"/>
              </w:rPr>
              <w:t>1. Область применения</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_Toc22069928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20</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377B5801" w14:textId="77777777" w:rsidR="00E0365C" w:rsidRPr="005A6BFF" w:rsidRDefault="00923639" w:rsidP="00E0365C">
          <w:pPr>
            <w:tabs>
              <w:tab w:val="right" w:leader="dot" w:pos="9622"/>
              <w:tab w:val="left" w:pos="9923"/>
            </w:tabs>
            <w:rPr>
              <w:rFonts w:ascii="Times New Roman" w:eastAsia="Times New Roman" w:hAnsi="Times New Roman" w:cs="Times New Roman"/>
              <w:b/>
              <w:bCs/>
              <w:noProof/>
              <w:color w:val="000000"/>
              <w:sz w:val="24"/>
              <w:szCs w:val="24"/>
              <w:lang w:val="ru-RU"/>
            </w:rPr>
          </w:pPr>
          <w:hyperlink r:id="rId12" w:anchor="_Toc22069929" w:history="1">
            <w:r w:rsidR="00E0365C" w:rsidRPr="005A6BFF">
              <w:rPr>
                <w:rFonts w:ascii="Times New Roman" w:eastAsia="Times New Roman" w:hAnsi="Times New Roman" w:cs="Times New Roman"/>
                <w:b/>
                <w:noProof/>
                <w:color w:val="000000"/>
                <w:sz w:val="24"/>
                <w:szCs w:val="24"/>
                <w:lang w:val="ru-RU"/>
              </w:rPr>
              <w:t>2. Использованные источники</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_Toc22069929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20</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11EBED6A" w14:textId="77777777" w:rsidR="00E0365C" w:rsidRPr="005A6BFF" w:rsidRDefault="00923639" w:rsidP="00E0365C">
          <w:pPr>
            <w:tabs>
              <w:tab w:val="right" w:leader="dot" w:pos="9622"/>
              <w:tab w:val="left" w:pos="9923"/>
            </w:tabs>
            <w:rPr>
              <w:rFonts w:ascii="Times New Roman" w:eastAsia="Times New Roman" w:hAnsi="Times New Roman" w:cs="Times New Roman"/>
              <w:b/>
              <w:bCs/>
              <w:noProof/>
              <w:color w:val="000000"/>
              <w:sz w:val="24"/>
              <w:szCs w:val="24"/>
              <w:lang w:val="ru-RU"/>
            </w:rPr>
          </w:pPr>
          <w:hyperlink r:id="rId13" w:anchor="_Toc22069930" w:history="1">
            <w:r w:rsidR="00E0365C" w:rsidRPr="005A6BFF">
              <w:rPr>
                <w:rFonts w:ascii="Times New Roman" w:eastAsia="Times New Roman" w:hAnsi="Times New Roman" w:cs="Times New Roman"/>
                <w:b/>
                <w:noProof/>
                <w:color w:val="000000"/>
                <w:sz w:val="24"/>
                <w:szCs w:val="24"/>
                <w:lang w:val="ru-RU"/>
              </w:rPr>
              <w:t>3. Обозначения и сокращения</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_Toc22069930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21</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22FFC730" w14:textId="77777777" w:rsidR="00E0365C" w:rsidRPr="005A6BFF" w:rsidRDefault="00923639" w:rsidP="00E0365C">
          <w:pPr>
            <w:tabs>
              <w:tab w:val="right" w:leader="dot" w:pos="9622"/>
              <w:tab w:val="left" w:pos="9923"/>
            </w:tabs>
            <w:rPr>
              <w:rFonts w:ascii="Times New Roman" w:eastAsia="Times New Roman" w:hAnsi="Times New Roman" w:cs="Times New Roman"/>
              <w:b/>
              <w:bCs/>
              <w:noProof/>
              <w:color w:val="000000"/>
              <w:sz w:val="24"/>
              <w:szCs w:val="24"/>
              <w:lang w:val="ru-RU"/>
            </w:rPr>
          </w:pPr>
          <w:hyperlink r:id="rId14" w:anchor="_Toc22069931" w:history="1">
            <w:r w:rsidR="00E0365C" w:rsidRPr="005A6BFF">
              <w:rPr>
                <w:rFonts w:ascii="Times New Roman" w:eastAsia="Times New Roman" w:hAnsi="Times New Roman" w:cs="Times New Roman"/>
                <w:b/>
                <w:noProof/>
                <w:color w:val="000000"/>
                <w:sz w:val="24"/>
                <w:szCs w:val="24"/>
                <w:lang w:val="ru-RU"/>
              </w:rPr>
              <w:t>4. Общие положения</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_Toc22069931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21</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49894172" w14:textId="77777777" w:rsidR="00E0365C" w:rsidRPr="005A6BFF" w:rsidRDefault="00923639" w:rsidP="00E0365C">
          <w:pPr>
            <w:tabs>
              <w:tab w:val="right" w:leader="dot" w:pos="9622"/>
              <w:tab w:val="left" w:pos="9923"/>
            </w:tabs>
            <w:rPr>
              <w:rFonts w:ascii="Times New Roman" w:eastAsia="Times New Roman" w:hAnsi="Times New Roman" w:cs="Times New Roman"/>
              <w:b/>
              <w:bCs/>
              <w:noProof/>
              <w:color w:val="000000"/>
              <w:sz w:val="24"/>
              <w:szCs w:val="24"/>
              <w:lang w:val="ru-RU"/>
            </w:rPr>
          </w:pPr>
          <w:hyperlink r:id="rId15" w:anchor="_Toc22069932" w:history="1">
            <w:r w:rsidR="00E0365C" w:rsidRPr="005A6BFF">
              <w:rPr>
                <w:rFonts w:ascii="Times New Roman" w:eastAsia="Times New Roman" w:hAnsi="Times New Roman" w:cs="Times New Roman"/>
                <w:b/>
                <w:noProof/>
                <w:color w:val="000000"/>
                <w:sz w:val="24"/>
                <w:szCs w:val="24"/>
                <w:lang w:val="ru-RU"/>
              </w:rPr>
              <w:t>5. Основные цели</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_Toc22069932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22</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31A0976B" w14:textId="77777777" w:rsidR="00E0365C" w:rsidRPr="005A6BFF" w:rsidRDefault="00923639" w:rsidP="00E0365C">
          <w:pPr>
            <w:tabs>
              <w:tab w:val="right" w:leader="dot" w:pos="9622"/>
              <w:tab w:val="left" w:pos="9923"/>
            </w:tabs>
            <w:rPr>
              <w:rFonts w:ascii="Times New Roman" w:eastAsia="Times New Roman" w:hAnsi="Times New Roman" w:cs="Times New Roman"/>
              <w:b/>
              <w:bCs/>
              <w:noProof/>
              <w:color w:val="000000"/>
              <w:sz w:val="24"/>
              <w:szCs w:val="24"/>
              <w:lang w:val="ru-RU"/>
            </w:rPr>
          </w:pPr>
          <w:hyperlink r:id="rId16" w:anchor="_Toc22069933" w:history="1">
            <w:r w:rsidR="00E0365C" w:rsidRPr="005A6BFF">
              <w:rPr>
                <w:rFonts w:ascii="Times New Roman" w:eastAsia="Times New Roman" w:hAnsi="Times New Roman" w:cs="Times New Roman"/>
                <w:b/>
                <w:noProof/>
                <w:color w:val="000000"/>
                <w:sz w:val="24"/>
                <w:szCs w:val="24"/>
                <w:lang w:val="ru-RU"/>
              </w:rPr>
              <w:t>6. Принципы формирования стандартов программной аккредитации образовательных организаций в Кыргызской Республике</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_Toc22069933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22</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78DDB803" w14:textId="77777777" w:rsidR="00E0365C" w:rsidRPr="005A6BFF" w:rsidRDefault="00923639" w:rsidP="00E0365C">
          <w:pPr>
            <w:tabs>
              <w:tab w:val="right" w:leader="dot" w:pos="9622"/>
              <w:tab w:val="left" w:pos="9923"/>
            </w:tabs>
            <w:rPr>
              <w:rFonts w:ascii="Times New Roman" w:eastAsia="Times New Roman" w:hAnsi="Times New Roman" w:cs="Times New Roman"/>
              <w:b/>
              <w:bCs/>
              <w:noProof/>
              <w:color w:val="000000"/>
              <w:sz w:val="24"/>
              <w:szCs w:val="24"/>
              <w:lang w:val="ru-RU"/>
            </w:rPr>
          </w:pPr>
          <w:hyperlink r:id="rId17" w:anchor="_Toc22069934" w:history="1">
            <w:r w:rsidR="00E0365C" w:rsidRPr="005A6BFF">
              <w:rPr>
                <w:rFonts w:ascii="Times New Roman" w:eastAsia="Times New Roman" w:hAnsi="Times New Roman" w:cs="Times New Roman"/>
                <w:b/>
                <w:noProof/>
                <w:color w:val="000000"/>
                <w:sz w:val="24"/>
                <w:szCs w:val="24"/>
                <w:lang w:val="ru-RU"/>
              </w:rPr>
              <w:t>7. Этапы и процедуры проведения программной аккредитации</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_Toc22069934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22</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6CE94A9E" w14:textId="77777777" w:rsidR="00E0365C" w:rsidRPr="005A6BFF" w:rsidRDefault="00923639" w:rsidP="00E0365C">
          <w:pPr>
            <w:tabs>
              <w:tab w:val="right" w:leader="dot" w:pos="9622"/>
              <w:tab w:val="left" w:pos="9923"/>
            </w:tabs>
            <w:rPr>
              <w:rFonts w:ascii="Times New Roman" w:eastAsia="Times New Roman" w:hAnsi="Times New Roman" w:cs="Times New Roman"/>
              <w:b/>
              <w:bCs/>
              <w:noProof/>
              <w:color w:val="000000"/>
              <w:sz w:val="24"/>
              <w:szCs w:val="24"/>
              <w:lang w:val="ru-RU"/>
            </w:rPr>
          </w:pPr>
          <w:hyperlink r:id="rId18" w:anchor="_Toc22069935" w:history="1">
            <w:r w:rsidR="00E0365C" w:rsidRPr="005A6BFF">
              <w:rPr>
                <w:rFonts w:ascii="Times New Roman" w:eastAsia="Times New Roman" w:hAnsi="Times New Roman" w:cs="Times New Roman"/>
                <w:b/>
                <w:noProof/>
                <w:color w:val="000000"/>
                <w:sz w:val="24"/>
                <w:szCs w:val="24"/>
                <w:lang w:val="ru-RU"/>
              </w:rPr>
              <w:t>8. Последующие процедуры</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_Toc22069935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25</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4CE06F15" w14:textId="3C4B7C01" w:rsidR="00E0365C" w:rsidRPr="005A6BFF" w:rsidRDefault="00923639" w:rsidP="00E0365C">
          <w:pPr>
            <w:tabs>
              <w:tab w:val="right" w:leader="dot" w:pos="9622"/>
              <w:tab w:val="left" w:pos="9923"/>
            </w:tabs>
            <w:rPr>
              <w:rFonts w:ascii="Times New Roman" w:eastAsia="Times New Roman" w:hAnsi="Times New Roman" w:cs="Times New Roman"/>
              <w:b/>
              <w:bCs/>
              <w:noProof/>
              <w:color w:val="000000"/>
              <w:sz w:val="24"/>
              <w:szCs w:val="24"/>
              <w:lang w:val="ru-RU"/>
            </w:rPr>
          </w:pPr>
          <w:hyperlink r:id="rId19" w:anchor="_Toc22069936" w:history="1">
            <w:r w:rsidR="00E0365C" w:rsidRPr="005A6BFF">
              <w:rPr>
                <w:rFonts w:ascii="Times New Roman" w:eastAsia="Times New Roman" w:hAnsi="Times New Roman" w:cs="Times New Roman"/>
                <w:b/>
                <w:noProof/>
                <w:color w:val="000000"/>
                <w:sz w:val="24"/>
                <w:szCs w:val="24"/>
                <w:lang w:val="ru-RU"/>
              </w:rPr>
              <w:t>9. Стандарты и критерии программной аккредитации образовательных организаций, реализующих программ начального, среднего и высшего профессионального</w:t>
            </w:r>
            <w:r w:rsidR="005A6BFF">
              <w:rPr>
                <w:rFonts w:ascii="Times New Roman" w:eastAsia="Times New Roman" w:hAnsi="Times New Roman" w:cs="Times New Roman"/>
                <w:b/>
                <w:noProof/>
                <w:color w:val="000000"/>
                <w:sz w:val="24"/>
                <w:szCs w:val="24"/>
                <w:lang w:val="ru-RU"/>
              </w:rPr>
              <w:t xml:space="preserve">     </w:t>
            </w:r>
            <w:r w:rsidR="00E0365C" w:rsidRPr="005A6BFF">
              <w:rPr>
                <w:rFonts w:ascii="Times New Roman" w:eastAsia="Times New Roman" w:hAnsi="Times New Roman" w:cs="Times New Roman"/>
                <w:b/>
                <w:noProof/>
                <w:color w:val="000000"/>
                <w:sz w:val="24"/>
                <w:szCs w:val="24"/>
                <w:lang w:val="ru-RU"/>
              </w:rPr>
              <w:t xml:space="preserve"> </w:t>
            </w:r>
            <w:r>
              <w:rPr>
                <w:rFonts w:ascii="Times New Roman" w:eastAsia="Times New Roman" w:hAnsi="Times New Roman" w:cs="Times New Roman"/>
                <w:b/>
                <w:noProof/>
                <w:color w:val="000000"/>
                <w:sz w:val="24"/>
                <w:szCs w:val="24"/>
                <w:lang w:val="ru-RU"/>
              </w:rPr>
              <w:t xml:space="preserve"> </w:t>
            </w:r>
            <w:r w:rsidR="00E0365C" w:rsidRPr="005A6BFF">
              <w:rPr>
                <w:rFonts w:ascii="Times New Roman" w:eastAsia="Times New Roman" w:hAnsi="Times New Roman" w:cs="Times New Roman"/>
                <w:b/>
                <w:noProof/>
                <w:color w:val="000000"/>
                <w:sz w:val="24"/>
                <w:szCs w:val="24"/>
                <w:lang w:val="ru-RU"/>
              </w:rPr>
              <w:t>образования</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_Toc22069936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26</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591250D1" w14:textId="77777777" w:rsidR="00E0365C" w:rsidRPr="005A6BFF" w:rsidRDefault="00923639" w:rsidP="005A6BFF">
          <w:pPr>
            <w:tabs>
              <w:tab w:val="right" w:leader="dot" w:pos="9622"/>
              <w:tab w:val="left" w:pos="9923"/>
            </w:tabs>
            <w:ind w:firstLine="142"/>
            <w:rPr>
              <w:rFonts w:ascii="Times New Roman" w:eastAsia="Times New Roman" w:hAnsi="Times New Roman" w:cs="Times New Roman"/>
              <w:b/>
              <w:bCs/>
              <w:noProof/>
              <w:color w:val="000000"/>
              <w:sz w:val="24"/>
              <w:szCs w:val="24"/>
              <w:lang w:val="ru-RU"/>
            </w:rPr>
          </w:pPr>
          <w:hyperlink r:id="rId20" w:anchor="_Toc22069937" w:history="1">
            <w:r w:rsidR="00E0365C" w:rsidRPr="005A6BFF">
              <w:rPr>
                <w:rFonts w:ascii="Times New Roman" w:eastAsia="Times New Roman" w:hAnsi="Times New Roman" w:cs="Times New Roman"/>
                <w:b/>
                <w:noProof/>
                <w:color w:val="000000"/>
                <w:sz w:val="24"/>
                <w:szCs w:val="24"/>
                <w:lang w:val="ru-RU"/>
              </w:rPr>
              <w:t>Стандарт 1.Разработка образовательных программ и «Учебных планов», порядок их утверждения, а также организация (создания) учебных структур</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_Toc22069937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26</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2EB35A1D" w14:textId="77777777" w:rsidR="00E0365C" w:rsidRPr="005A6BFF" w:rsidRDefault="00923639" w:rsidP="005A6BFF">
          <w:pPr>
            <w:tabs>
              <w:tab w:val="right" w:leader="dot" w:pos="9622"/>
              <w:tab w:val="left" w:pos="9923"/>
            </w:tabs>
            <w:ind w:firstLine="142"/>
            <w:rPr>
              <w:rFonts w:ascii="Times New Roman" w:eastAsia="Times New Roman" w:hAnsi="Times New Roman" w:cs="Times New Roman"/>
              <w:b/>
              <w:bCs/>
              <w:noProof/>
              <w:color w:val="000000"/>
              <w:sz w:val="24"/>
              <w:szCs w:val="24"/>
              <w:lang w:val="ru-RU"/>
            </w:rPr>
          </w:pPr>
          <w:hyperlink r:id="rId21" w:anchor="_Toc22069938" w:history="1">
            <w:r w:rsidR="00E0365C" w:rsidRPr="005A6BFF">
              <w:rPr>
                <w:rFonts w:ascii="Times New Roman" w:eastAsia="Times New Roman" w:hAnsi="Times New Roman" w:cs="Times New Roman"/>
                <w:b/>
                <w:noProof/>
                <w:color w:val="000000"/>
                <w:sz w:val="24"/>
                <w:szCs w:val="24"/>
                <w:lang w:val="ru-RU"/>
              </w:rPr>
              <w:t xml:space="preserve">Стандарт 2. Мониторинг  реализации образовательных программ и периодическая их оценка </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_Toc22069938 \h </w:instrText>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Cs/>
                <w:noProof/>
                <w:color w:val="0000FF"/>
                <w:sz w:val="24"/>
                <w:szCs w:val="24"/>
                <w:lang w:val="ru-RU" w:eastAsia="ru-RU"/>
              </w:rPr>
              <w:t>Ошибка! Закладка не определена.</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3194CB80" w14:textId="77777777" w:rsidR="00E0365C" w:rsidRPr="005A6BFF" w:rsidRDefault="00923639" w:rsidP="005A6BFF">
          <w:pPr>
            <w:tabs>
              <w:tab w:val="right" w:leader="dot" w:pos="9622"/>
              <w:tab w:val="left" w:pos="9923"/>
            </w:tabs>
            <w:ind w:firstLine="142"/>
            <w:rPr>
              <w:rFonts w:ascii="Times New Roman" w:eastAsia="Times New Roman" w:hAnsi="Times New Roman" w:cs="Times New Roman"/>
              <w:b/>
              <w:bCs/>
              <w:noProof/>
              <w:color w:val="000000"/>
              <w:sz w:val="24"/>
              <w:szCs w:val="24"/>
              <w:lang w:val="ru-RU"/>
            </w:rPr>
          </w:pPr>
          <w:hyperlink r:id="rId22" w:anchor="_Toc22069939" w:history="1">
            <w:r w:rsidR="00E0365C" w:rsidRPr="005A6BFF">
              <w:rPr>
                <w:rFonts w:ascii="Times New Roman" w:eastAsia="Times New Roman" w:hAnsi="Times New Roman" w:cs="Times New Roman"/>
                <w:b/>
                <w:noProof/>
                <w:color w:val="000000"/>
                <w:sz w:val="24"/>
                <w:szCs w:val="24"/>
                <w:lang w:val="ru-RU"/>
              </w:rPr>
              <w:t>Стандарт 3. Личностно-ориентированное обучение и оценка успеваемости</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_Toc22069939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28</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344FB37C" w14:textId="78461A54" w:rsidR="00E0365C" w:rsidRPr="005A6BFF" w:rsidRDefault="00923639" w:rsidP="005A6BFF">
          <w:pPr>
            <w:tabs>
              <w:tab w:val="left" w:pos="9923"/>
            </w:tabs>
            <w:ind w:firstLine="142"/>
            <w:rPr>
              <w:rFonts w:ascii="Times New Roman" w:eastAsia="Times New Roman" w:hAnsi="Times New Roman" w:cs="Times New Roman"/>
              <w:b/>
              <w:bCs/>
              <w:noProof/>
              <w:color w:val="000000"/>
              <w:sz w:val="24"/>
              <w:szCs w:val="24"/>
              <w:lang w:val="ru-RU"/>
            </w:rPr>
          </w:pPr>
          <w:hyperlink r:id="rId23" w:anchor="_Toc22069940" w:history="1">
            <w:r w:rsidR="00E0365C" w:rsidRPr="005A6BFF">
              <w:rPr>
                <w:rFonts w:ascii="Times New Roman" w:eastAsia="Times New Roman" w:hAnsi="Times New Roman" w:cs="Times New Roman"/>
                <w:b/>
                <w:noProof/>
                <w:color w:val="000000"/>
                <w:sz w:val="24"/>
                <w:szCs w:val="24"/>
                <w:lang w:val="ru-RU"/>
              </w:rPr>
              <w:t xml:space="preserve">Стандарт 4. Прием студентов, признание результатов образования и выпуск </w:t>
            </w:r>
            <w:r w:rsidR="005A6BFF">
              <w:rPr>
                <w:rFonts w:ascii="Times New Roman" w:eastAsia="Times New Roman" w:hAnsi="Times New Roman" w:cs="Times New Roman"/>
                <w:b/>
                <w:noProof/>
                <w:color w:val="000000"/>
                <w:sz w:val="24"/>
                <w:szCs w:val="24"/>
                <w:lang w:val="ru-RU"/>
              </w:rPr>
              <w:t xml:space="preserve">       </w:t>
            </w:r>
            <w:r w:rsidR="00E0365C" w:rsidRPr="005A6BFF">
              <w:rPr>
                <w:rFonts w:ascii="Times New Roman" w:eastAsia="Times New Roman" w:hAnsi="Times New Roman" w:cs="Times New Roman"/>
                <w:b/>
                <w:noProof/>
                <w:color w:val="000000"/>
                <w:sz w:val="24"/>
                <w:szCs w:val="24"/>
                <w:lang w:val="ru-RU"/>
              </w:rPr>
              <w:t>обучающихся</w:t>
            </w:r>
            <w:r w:rsidR="005A6BFF">
              <w:rPr>
                <w:rFonts w:ascii="Times New Roman" w:eastAsia="Times New Roman" w:hAnsi="Times New Roman" w:cs="Times New Roman"/>
                <w:b/>
                <w:noProof/>
                <w:color w:val="000000"/>
                <w:sz w:val="24"/>
                <w:szCs w:val="24"/>
                <w:lang w:val="ru-RU"/>
              </w:rPr>
              <w:t xml:space="preserve"> ………</w:t>
            </w:r>
            <w:r>
              <w:rPr>
                <w:rFonts w:ascii="Times New Roman" w:eastAsia="Times New Roman" w:hAnsi="Times New Roman" w:cs="Times New Roman"/>
                <w:b/>
                <w:noProof/>
                <w:color w:val="000000"/>
                <w:sz w:val="24"/>
                <w:szCs w:val="24"/>
                <w:lang w:val="ru-RU"/>
              </w:rPr>
              <w:t xml:space="preserve">……………………………………………………………………………  </w:t>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_Toc22069940 \h </w:instrText>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Cs/>
                <w:noProof/>
                <w:color w:val="0000FF"/>
                <w:sz w:val="24"/>
                <w:szCs w:val="24"/>
                <w:lang w:val="ru-RU" w:eastAsia="ru-RU"/>
              </w:rPr>
              <w:t>Ошибка! Закладка не определена.</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70A5688C" w14:textId="0812F27F" w:rsidR="00E0365C" w:rsidRPr="005A6BFF" w:rsidRDefault="00923639" w:rsidP="005A6BFF">
          <w:pPr>
            <w:tabs>
              <w:tab w:val="right" w:leader="dot" w:pos="9622"/>
              <w:tab w:val="left" w:pos="9923"/>
            </w:tabs>
            <w:ind w:firstLine="142"/>
            <w:rPr>
              <w:rFonts w:ascii="Times New Roman" w:eastAsia="Times New Roman" w:hAnsi="Times New Roman" w:cs="Times New Roman"/>
              <w:b/>
              <w:bCs/>
              <w:noProof/>
              <w:color w:val="000000"/>
              <w:sz w:val="24"/>
              <w:szCs w:val="24"/>
              <w:lang w:val="ru-RU"/>
            </w:rPr>
          </w:pPr>
          <w:hyperlink r:id="rId24" w:anchor="_Toc22069941" w:history="1">
            <w:r w:rsidR="00E0365C" w:rsidRPr="005A6BFF">
              <w:rPr>
                <w:rFonts w:ascii="Times New Roman" w:eastAsia="Times New Roman" w:hAnsi="Times New Roman" w:cs="Times New Roman"/>
                <w:b/>
                <w:noProof/>
                <w:color w:val="000000"/>
                <w:sz w:val="24"/>
                <w:szCs w:val="24"/>
                <w:lang w:val="ru-RU"/>
              </w:rPr>
              <w:t>Стандарт 5. Преподавательский и учебно-вспомогательной состав</w:t>
            </w:r>
            <w:r w:rsidR="00E0365C" w:rsidRPr="005A6BFF">
              <w:rPr>
                <w:rFonts w:ascii="Times New Roman" w:eastAsia="Times New Roman" w:hAnsi="Times New Roman" w:cs="Times New Roman"/>
                <w:b/>
                <w:noProof/>
                <w:webHidden/>
                <w:color w:val="000000"/>
                <w:sz w:val="24"/>
                <w:szCs w:val="24"/>
                <w:lang w:val="ru-RU"/>
              </w:rPr>
              <w:tab/>
            </w:r>
            <w:r w:rsidR="005A6BFF">
              <w:rPr>
                <w:rFonts w:ascii="Times New Roman" w:eastAsia="Times New Roman" w:hAnsi="Times New Roman" w:cs="Times New Roman"/>
                <w:b/>
                <w:noProof/>
                <w:webHidden/>
                <w:color w:val="000000"/>
                <w:sz w:val="24"/>
                <w:szCs w:val="24"/>
                <w:lang w:val="ru-RU"/>
              </w:rPr>
              <w:t xml:space="preserve">…   </w:t>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_Toc22069941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29</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14A8AE29" w14:textId="77777777" w:rsidR="00E0365C" w:rsidRPr="005A6BFF" w:rsidRDefault="00923639" w:rsidP="005A6BFF">
          <w:pPr>
            <w:tabs>
              <w:tab w:val="right" w:leader="dot" w:pos="9622"/>
              <w:tab w:val="left" w:pos="9923"/>
            </w:tabs>
            <w:ind w:firstLine="142"/>
            <w:rPr>
              <w:rFonts w:ascii="Times New Roman" w:eastAsia="Times New Roman" w:hAnsi="Times New Roman" w:cs="Times New Roman"/>
              <w:b/>
              <w:bCs/>
              <w:noProof/>
              <w:color w:val="000000"/>
              <w:sz w:val="24"/>
              <w:szCs w:val="24"/>
              <w:lang w:val="ru-RU"/>
            </w:rPr>
          </w:pPr>
          <w:hyperlink r:id="rId25" w:anchor="_Toc22069942" w:history="1">
            <w:r w:rsidR="00E0365C" w:rsidRPr="005A6BFF">
              <w:rPr>
                <w:rFonts w:ascii="Times New Roman" w:eastAsia="Times New Roman" w:hAnsi="Times New Roman" w:cs="Times New Roman"/>
                <w:b/>
                <w:noProof/>
                <w:color w:val="000000"/>
                <w:sz w:val="24"/>
                <w:szCs w:val="24"/>
                <w:lang w:val="ru-RU"/>
              </w:rPr>
              <w:t>Стандарт 6. Материально-техническая база профессионального образования</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_Toc22069942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30</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262E1291" w14:textId="7264C505" w:rsidR="00E0365C" w:rsidRPr="005A6BFF" w:rsidRDefault="00923639" w:rsidP="005A6BFF">
          <w:pPr>
            <w:tabs>
              <w:tab w:val="right" w:leader="dot" w:pos="9622"/>
              <w:tab w:val="left" w:pos="9923"/>
            </w:tabs>
            <w:ind w:firstLine="142"/>
            <w:rPr>
              <w:rFonts w:ascii="Times New Roman" w:eastAsia="Times New Roman" w:hAnsi="Times New Roman" w:cs="Times New Roman"/>
              <w:b/>
              <w:bCs/>
              <w:noProof/>
              <w:color w:val="000000"/>
              <w:sz w:val="24"/>
              <w:szCs w:val="24"/>
              <w:lang w:val="ru-RU"/>
            </w:rPr>
          </w:pPr>
          <w:hyperlink r:id="rId26" w:anchor="_Toc22069943" w:history="1">
            <w:r w:rsidR="00E0365C" w:rsidRPr="005A6BFF">
              <w:rPr>
                <w:rFonts w:ascii="Times New Roman" w:eastAsia="Times New Roman" w:hAnsi="Times New Roman" w:cs="Times New Roman"/>
                <w:b/>
                <w:noProof/>
                <w:color w:val="000000"/>
                <w:sz w:val="24"/>
                <w:szCs w:val="24"/>
                <w:lang w:val="ru-RU"/>
              </w:rPr>
              <w:t>Стандарт 7. Управление информационных ресурсов и доведение их до общественности</w:t>
            </w:r>
            <w:r w:rsidR="005A6BFF">
              <w:rPr>
                <w:rFonts w:ascii="Times New Roman" w:eastAsia="Times New Roman" w:hAnsi="Times New Roman" w:cs="Times New Roman"/>
                <w:b/>
                <w:noProof/>
                <w:color w:val="000000"/>
                <w:sz w:val="24"/>
                <w:szCs w:val="24"/>
                <w:lang w:val="ru-RU"/>
              </w:rPr>
              <w:t xml:space="preserve"> ...</w:t>
            </w:r>
            <w:r w:rsidR="00E0365C" w:rsidRPr="005A6BFF">
              <w:rPr>
                <w:rFonts w:ascii="Times New Roman" w:eastAsia="Times New Roman" w:hAnsi="Times New Roman" w:cs="Times New Roman"/>
                <w:b/>
                <w:noProof/>
                <w:webHidden/>
                <w:color w:val="000000"/>
                <w:sz w:val="24"/>
                <w:szCs w:val="24"/>
                <w:lang w:val="ru-RU"/>
              </w:rPr>
              <w:tab/>
            </w:r>
            <w:r w:rsidR="00E0365C" w:rsidRPr="005A6BFF">
              <w:rPr>
                <w:rFonts w:ascii="Times New Roman" w:eastAsia="Times New Roman" w:hAnsi="Times New Roman" w:cs="Times New Roman"/>
                <w:b/>
                <w:noProof/>
                <w:color w:val="0000FF"/>
                <w:sz w:val="24"/>
                <w:szCs w:val="24"/>
                <w:lang w:val="ru-RU" w:eastAsia="ru-RU"/>
              </w:rPr>
              <w:fldChar w:fldCharType="begin"/>
            </w:r>
            <w:r w:rsidR="00E0365C" w:rsidRPr="005A6BFF">
              <w:rPr>
                <w:rFonts w:ascii="Times New Roman" w:eastAsia="Times New Roman" w:hAnsi="Times New Roman" w:cs="Times New Roman"/>
                <w:b/>
                <w:noProof/>
                <w:webHidden/>
                <w:color w:val="000000"/>
                <w:sz w:val="24"/>
                <w:szCs w:val="24"/>
                <w:lang w:val="ru-RU"/>
              </w:rPr>
              <w:instrText xml:space="preserve"> PAGEREF _Toc22069943 \h </w:instrText>
            </w:r>
            <w:r w:rsidR="00E0365C" w:rsidRPr="005A6BFF">
              <w:rPr>
                <w:rFonts w:ascii="Times New Roman" w:eastAsia="Times New Roman" w:hAnsi="Times New Roman" w:cs="Times New Roman"/>
                <w:b/>
                <w:noProof/>
                <w:color w:val="0000FF"/>
                <w:sz w:val="24"/>
                <w:szCs w:val="24"/>
                <w:lang w:val="ru-RU" w:eastAsia="ru-RU"/>
              </w:rPr>
            </w:r>
            <w:r w:rsidR="00E0365C" w:rsidRPr="005A6BFF">
              <w:rPr>
                <w:rFonts w:ascii="Times New Roman" w:eastAsia="Times New Roman" w:hAnsi="Times New Roman" w:cs="Times New Roman"/>
                <w:b/>
                <w:noProof/>
                <w:color w:val="0000FF"/>
                <w:sz w:val="24"/>
                <w:szCs w:val="24"/>
                <w:lang w:val="ru-RU" w:eastAsia="ru-RU"/>
              </w:rPr>
              <w:fldChar w:fldCharType="separate"/>
            </w:r>
            <w:r w:rsidR="00350E79">
              <w:rPr>
                <w:rFonts w:ascii="Times New Roman" w:eastAsia="Times New Roman" w:hAnsi="Times New Roman" w:cs="Times New Roman"/>
                <w:b/>
                <w:noProof/>
                <w:webHidden/>
                <w:color w:val="000000"/>
                <w:sz w:val="24"/>
                <w:szCs w:val="24"/>
                <w:lang w:val="ru-RU"/>
              </w:rPr>
              <w:t>31</w:t>
            </w:r>
            <w:r w:rsidR="00E0365C" w:rsidRPr="005A6BFF">
              <w:rPr>
                <w:rFonts w:ascii="Times New Roman" w:eastAsia="Times New Roman" w:hAnsi="Times New Roman" w:cs="Times New Roman"/>
                <w:b/>
                <w:noProof/>
                <w:color w:val="0000FF"/>
                <w:sz w:val="24"/>
                <w:szCs w:val="24"/>
                <w:lang w:val="ru-RU" w:eastAsia="ru-RU"/>
              </w:rPr>
              <w:fldChar w:fldCharType="end"/>
            </w:r>
          </w:hyperlink>
        </w:p>
        <w:p w14:paraId="508B1CF1" w14:textId="77777777" w:rsidR="00E0365C" w:rsidRPr="00E0365C" w:rsidRDefault="00E0365C" w:rsidP="00E0365C">
          <w:pPr>
            <w:tabs>
              <w:tab w:val="right" w:leader="dot" w:pos="9622"/>
              <w:tab w:val="left" w:pos="9923"/>
            </w:tabs>
            <w:rPr>
              <w:rFonts w:ascii="Times New Roman" w:eastAsia="Times New Roman" w:hAnsi="Times New Roman" w:cs="Times New Roman"/>
              <w:b/>
              <w:bCs/>
              <w:noProof/>
              <w:color w:val="000000"/>
              <w:sz w:val="24"/>
              <w:szCs w:val="24"/>
              <w:u w:val="single"/>
              <w:lang w:val="ru-RU"/>
            </w:rPr>
          </w:pPr>
          <w:r w:rsidRPr="00E0365C">
            <w:rPr>
              <w:rFonts w:ascii="Times New Roman" w:eastAsia="Times New Roman" w:hAnsi="Times New Roman" w:cs="Times New Roman"/>
              <w:b/>
              <w:noProof/>
              <w:sz w:val="24"/>
              <w:szCs w:val="24"/>
              <w:lang w:val="ru-RU" w:eastAsia="ru-RU"/>
            </w:rPr>
            <w:fldChar w:fldCharType="end"/>
          </w:r>
        </w:p>
      </w:sdtContent>
    </w:sdt>
    <w:p w14:paraId="2A455FEC" w14:textId="547082B8" w:rsidR="00E0365C" w:rsidRPr="005A6BFF" w:rsidRDefault="005A6BFF" w:rsidP="005A6BFF">
      <w:pPr>
        <w:rPr>
          <w:rFonts w:ascii="Times New Roman" w:eastAsia="Calibri" w:hAnsi="Times New Roman" w:cs="Times New Roman"/>
          <w:bCs/>
          <w:sz w:val="28"/>
          <w:szCs w:val="28"/>
          <w:lang w:val="ru-RU"/>
        </w:rPr>
      </w:pPr>
      <w:r w:rsidRPr="005A6BFF">
        <w:rPr>
          <w:rFonts w:ascii="Times New Roman" w:eastAsia="Calibri" w:hAnsi="Times New Roman" w:cs="Times New Roman"/>
          <w:bCs/>
          <w:sz w:val="28"/>
          <w:szCs w:val="28"/>
          <w:lang w:val="ru-RU"/>
        </w:rPr>
        <w:t xml:space="preserve">10. </w:t>
      </w:r>
      <w:r w:rsidR="00E0365C" w:rsidRPr="005A6BFF">
        <w:rPr>
          <w:rFonts w:ascii="Times New Roman" w:eastAsia="Calibri" w:hAnsi="Times New Roman" w:cs="Times New Roman"/>
          <w:bCs/>
          <w:sz w:val="28"/>
          <w:szCs w:val="28"/>
          <w:lang w:val="ru-RU"/>
        </w:rPr>
        <w:t>Критерии аккредитационных стандартов и их выполнения………</w:t>
      </w:r>
      <w:r>
        <w:rPr>
          <w:rFonts w:ascii="Times New Roman" w:eastAsia="Calibri" w:hAnsi="Times New Roman" w:cs="Times New Roman"/>
          <w:bCs/>
          <w:sz w:val="28"/>
          <w:szCs w:val="28"/>
          <w:lang w:val="ru-RU"/>
        </w:rPr>
        <w:t>……………...</w:t>
      </w:r>
      <w:r w:rsidR="00E0365C" w:rsidRPr="005A6BFF">
        <w:rPr>
          <w:rFonts w:ascii="Times New Roman" w:eastAsia="Calibri" w:hAnsi="Times New Roman" w:cs="Times New Roman"/>
          <w:bCs/>
          <w:sz w:val="28"/>
          <w:szCs w:val="28"/>
          <w:lang w:val="ru-RU"/>
        </w:rPr>
        <w:t>16</w:t>
      </w:r>
    </w:p>
    <w:p w14:paraId="427DA9B7" w14:textId="77777777" w:rsidR="00E0365C" w:rsidRPr="00E0365C" w:rsidRDefault="00E0365C" w:rsidP="00E0365C">
      <w:pPr>
        <w:jc w:val="center"/>
        <w:rPr>
          <w:rFonts w:ascii="Times New Roman" w:eastAsia="Calibri" w:hAnsi="Times New Roman" w:cs="Times New Roman"/>
          <w:b/>
          <w:bCs/>
          <w:sz w:val="28"/>
          <w:szCs w:val="28"/>
          <w:lang w:val="ru-RU"/>
        </w:rPr>
      </w:pPr>
    </w:p>
    <w:p w14:paraId="69E4A82C" w14:textId="77777777" w:rsidR="00E0365C" w:rsidRPr="00E0365C" w:rsidRDefault="00E0365C" w:rsidP="00E0365C">
      <w:pPr>
        <w:jc w:val="center"/>
        <w:rPr>
          <w:rFonts w:ascii="Times New Roman" w:eastAsia="Calibri" w:hAnsi="Times New Roman" w:cs="Times New Roman"/>
          <w:b/>
          <w:bCs/>
          <w:sz w:val="28"/>
          <w:szCs w:val="28"/>
          <w:lang w:val="ru-RU"/>
        </w:rPr>
      </w:pPr>
    </w:p>
    <w:p w14:paraId="04147FE6" w14:textId="77777777" w:rsidR="00E0365C" w:rsidRPr="00E0365C" w:rsidRDefault="00E0365C" w:rsidP="00E0365C">
      <w:pPr>
        <w:jc w:val="center"/>
        <w:rPr>
          <w:rFonts w:ascii="Times New Roman" w:eastAsia="Calibri" w:hAnsi="Times New Roman" w:cs="Times New Roman"/>
          <w:b/>
          <w:bCs/>
          <w:sz w:val="28"/>
          <w:szCs w:val="28"/>
          <w:lang w:val="ru-RU"/>
        </w:rPr>
      </w:pPr>
    </w:p>
    <w:p w14:paraId="217B3ADA" w14:textId="77777777" w:rsidR="00E0365C" w:rsidRPr="00E0365C" w:rsidRDefault="00E0365C" w:rsidP="00E0365C">
      <w:pPr>
        <w:jc w:val="center"/>
        <w:rPr>
          <w:rFonts w:ascii="Times New Roman" w:eastAsia="Calibri" w:hAnsi="Times New Roman" w:cs="Times New Roman"/>
          <w:b/>
          <w:bCs/>
          <w:sz w:val="28"/>
          <w:szCs w:val="28"/>
          <w:lang w:val="ru-RU"/>
        </w:rPr>
      </w:pPr>
    </w:p>
    <w:p w14:paraId="0F8D7BB0" w14:textId="77777777" w:rsidR="00E0365C" w:rsidRPr="00E0365C" w:rsidRDefault="00E0365C" w:rsidP="00E0365C">
      <w:pPr>
        <w:jc w:val="center"/>
        <w:rPr>
          <w:rFonts w:ascii="Times New Roman" w:eastAsia="Calibri" w:hAnsi="Times New Roman" w:cs="Times New Roman"/>
          <w:b/>
          <w:bCs/>
          <w:sz w:val="28"/>
          <w:szCs w:val="28"/>
          <w:lang w:val="ru-RU"/>
        </w:rPr>
      </w:pPr>
    </w:p>
    <w:p w14:paraId="41CED525" w14:textId="77777777" w:rsidR="00E0365C" w:rsidRPr="00E0365C" w:rsidRDefault="00E0365C" w:rsidP="00E0365C">
      <w:pPr>
        <w:spacing w:before="8"/>
        <w:rPr>
          <w:rFonts w:ascii="Times New Roman" w:eastAsia="Times New Roman" w:hAnsi="Times New Roman" w:cs="Times New Roman"/>
          <w:b/>
          <w:bCs/>
          <w:sz w:val="27"/>
          <w:szCs w:val="27"/>
          <w:lang w:val="ru-RU"/>
        </w:rPr>
      </w:pPr>
    </w:p>
    <w:p w14:paraId="36D3CDD9" w14:textId="77777777" w:rsidR="00E0365C" w:rsidRPr="00E0365C" w:rsidRDefault="00E0365C" w:rsidP="00E0365C">
      <w:pPr>
        <w:pageBreakBefore/>
        <w:spacing w:before="120" w:after="120"/>
        <w:ind w:firstLine="709"/>
        <w:jc w:val="both"/>
        <w:outlineLvl w:val="0"/>
        <w:rPr>
          <w:rFonts w:ascii="Times New Roman" w:eastAsia="Wingdings" w:hAnsi="Times New Roman" w:cs="Times New Roman"/>
          <w:b/>
          <w:bCs/>
          <w:color w:val="000000"/>
          <w:sz w:val="32"/>
          <w:szCs w:val="32"/>
          <w:lang w:val="ru-RU"/>
        </w:rPr>
      </w:pPr>
      <w:bookmarkStart w:id="21" w:name="_Toc22069927"/>
      <w:bookmarkStart w:id="22" w:name="_Toc22069878"/>
      <w:bookmarkStart w:id="23" w:name="_Toc21807582"/>
      <w:bookmarkStart w:id="24" w:name="_Toc19869155"/>
      <w:r w:rsidRPr="00E0365C">
        <w:rPr>
          <w:rFonts w:ascii="Times New Roman" w:eastAsia="Wingdings" w:hAnsi="Times New Roman" w:cs="Times New Roman"/>
          <w:b/>
          <w:bCs/>
          <w:color w:val="000000"/>
          <w:sz w:val="32"/>
          <w:szCs w:val="32"/>
          <w:lang w:val="ru-RU"/>
        </w:rPr>
        <w:lastRenderedPageBreak/>
        <w:t>Предисловие</w:t>
      </w:r>
      <w:bookmarkEnd w:id="21"/>
      <w:bookmarkEnd w:id="22"/>
      <w:bookmarkEnd w:id="23"/>
      <w:bookmarkEnd w:id="24"/>
    </w:p>
    <w:p w14:paraId="768CDCC3" w14:textId="77777777" w:rsidR="00E0365C" w:rsidRPr="00E0365C" w:rsidRDefault="00E0365C" w:rsidP="00E0365C">
      <w:pPr>
        <w:ind w:left="1240"/>
        <w:outlineLvl w:val="1"/>
        <w:rPr>
          <w:rFonts w:ascii="Times New Roman" w:eastAsia="Times New Roman" w:hAnsi="Times New Roman" w:cs="Times New Roman"/>
          <w:b/>
          <w:bCs/>
          <w:sz w:val="28"/>
          <w:szCs w:val="28"/>
          <w:lang w:val="ru-RU"/>
        </w:rPr>
      </w:pPr>
    </w:p>
    <w:p w14:paraId="0A33B4E1" w14:textId="6690B2CA" w:rsidR="00E0365C" w:rsidRPr="00E0365C" w:rsidRDefault="00E0365C" w:rsidP="00923639">
      <w:pPr>
        <w:autoSpaceDE w:val="0"/>
        <w:autoSpaceDN w:val="0"/>
        <w:adjustRightInd w:val="0"/>
        <w:ind w:firstLine="720"/>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b/>
          <w:bCs/>
          <w:color w:val="000000"/>
          <w:sz w:val="24"/>
          <w:szCs w:val="24"/>
          <w:lang w:val="ru-RU"/>
        </w:rPr>
        <w:t>АККРЕДИТАЦИОННЫЕ СТАНДАРТЫ</w:t>
      </w:r>
      <w:r w:rsidR="00923639">
        <w:rPr>
          <w:rFonts w:ascii="Times New Roman" w:eastAsia="Calibri" w:hAnsi="Times New Roman" w:cs="Times New Roman"/>
          <w:b/>
          <w:bCs/>
          <w:color w:val="000000"/>
          <w:sz w:val="24"/>
          <w:szCs w:val="24"/>
          <w:lang w:val="ru-RU"/>
        </w:rPr>
        <w:t xml:space="preserve"> </w:t>
      </w:r>
      <w:r w:rsidRPr="00E0365C">
        <w:rPr>
          <w:rFonts w:ascii="Times New Roman" w:eastAsia="Calibri" w:hAnsi="Times New Roman" w:cs="Times New Roman"/>
          <w:b/>
          <w:bCs/>
          <w:color w:val="000000"/>
          <w:sz w:val="24"/>
          <w:szCs w:val="24"/>
          <w:lang w:val="ru-RU"/>
        </w:rPr>
        <w:t xml:space="preserve"> разработаны  и одобрены производственным Советом </w:t>
      </w:r>
      <w:r w:rsidRPr="00E0365C">
        <w:rPr>
          <w:rFonts w:ascii="Times New Roman" w:eastAsia="TimesNewRomanPSMT" w:hAnsi="Times New Roman" w:cs="Times New Roman"/>
          <w:color w:val="000000"/>
          <w:sz w:val="28"/>
          <w:szCs w:val="28"/>
          <w:lang w:val="ru-RU"/>
        </w:rPr>
        <w:t>Аккредитационного агентства «Эл баасы», с учетом Нормативно-правовых актов Кыргызской Республики в области образования и утверждены  пр</w:t>
      </w:r>
      <w:r w:rsidRPr="00E0365C">
        <w:rPr>
          <w:rFonts w:ascii="Times New Roman" w:eastAsia="TimesNewRomanPSMT" w:hAnsi="Times New Roman" w:cs="Times New Roman"/>
          <w:color w:val="000000"/>
          <w:sz w:val="28"/>
          <w:szCs w:val="28"/>
          <w:lang w:val="ru-RU"/>
        </w:rPr>
        <w:t>и</w:t>
      </w:r>
      <w:r w:rsidRPr="00E0365C">
        <w:rPr>
          <w:rFonts w:ascii="Times New Roman" w:eastAsia="TimesNewRomanPSMT" w:hAnsi="Times New Roman" w:cs="Times New Roman"/>
          <w:color w:val="000000"/>
          <w:sz w:val="28"/>
          <w:szCs w:val="28"/>
          <w:lang w:val="ru-RU"/>
        </w:rPr>
        <w:t>казом №11 директора Учреждения от «10» мая 2018 года.</w:t>
      </w:r>
      <w:r w:rsidR="00923639">
        <w:rPr>
          <w:rFonts w:ascii="Times New Roman" w:eastAsia="TimesNewRomanPSMT" w:hAnsi="Times New Roman" w:cs="Times New Roman"/>
          <w:color w:val="000000"/>
          <w:sz w:val="28"/>
          <w:szCs w:val="28"/>
          <w:lang w:val="ru-RU"/>
        </w:rPr>
        <w:t xml:space="preserve"> </w:t>
      </w:r>
      <w:bookmarkStart w:id="25" w:name="_GoBack"/>
      <w:bookmarkEnd w:id="25"/>
      <w:r w:rsidRPr="00E0365C">
        <w:rPr>
          <w:rFonts w:ascii="Times New Roman" w:eastAsia="TimesNewRomanPSMT" w:hAnsi="Times New Roman" w:cs="Times New Roman"/>
          <w:color w:val="000000"/>
          <w:sz w:val="28"/>
          <w:szCs w:val="28"/>
          <w:lang w:val="ru-RU"/>
        </w:rPr>
        <w:t>Однако</w:t>
      </w:r>
      <w:proofErr w:type="gramStart"/>
      <w:r w:rsidRPr="00E0365C">
        <w:rPr>
          <w:rFonts w:ascii="Times New Roman" w:eastAsia="TimesNewRomanPSMT" w:hAnsi="Times New Roman" w:cs="Times New Roman"/>
          <w:color w:val="000000"/>
          <w:sz w:val="28"/>
          <w:szCs w:val="28"/>
          <w:lang w:val="ru-RU"/>
        </w:rPr>
        <w:t>,</w:t>
      </w:r>
      <w:proofErr w:type="gramEnd"/>
      <w:r w:rsidRPr="00E0365C">
        <w:rPr>
          <w:rFonts w:ascii="Times New Roman" w:eastAsia="TimesNewRomanPSMT" w:hAnsi="Times New Roman" w:cs="Times New Roman"/>
          <w:color w:val="000000"/>
          <w:sz w:val="28"/>
          <w:szCs w:val="28"/>
          <w:lang w:val="ru-RU"/>
        </w:rPr>
        <w:t xml:space="preserve"> с учетом требований времени они обновлены и утверждены приказом директора Учреждения аккр</w:t>
      </w:r>
      <w:r w:rsidRPr="00E0365C">
        <w:rPr>
          <w:rFonts w:ascii="Times New Roman" w:eastAsia="TimesNewRomanPSMT" w:hAnsi="Times New Roman" w:cs="Times New Roman"/>
          <w:color w:val="000000"/>
          <w:sz w:val="28"/>
          <w:szCs w:val="28"/>
          <w:lang w:val="ru-RU"/>
        </w:rPr>
        <w:t>е</w:t>
      </w:r>
      <w:r w:rsidRPr="00E0365C">
        <w:rPr>
          <w:rFonts w:ascii="Times New Roman" w:eastAsia="TimesNewRomanPSMT" w:hAnsi="Times New Roman" w:cs="Times New Roman"/>
          <w:color w:val="000000"/>
          <w:sz w:val="28"/>
          <w:szCs w:val="28"/>
          <w:lang w:val="ru-RU"/>
        </w:rPr>
        <w:t>дитационного агентства «Эл баасы №</w:t>
      </w:r>
      <w:r w:rsidRPr="00E0365C">
        <w:rPr>
          <w:rFonts w:ascii="Times New Roman" w:eastAsia="TimesNewRomanPSMT" w:hAnsi="Times New Roman" w:cs="Times New Roman"/>
          <w:color w:val="000000"/>
          <w:sz w:val="28"/>
          <w:szCs w:val="28"/>
          <w:lang w:val="ky-KG"/>
        </w:rPr>
        <w:t>4</w:t>
      </w:r>
      <w:r w:rsidRPr="00E0365C">
        <w:rPr>
          <w:rFonts w:ascii="Times New Roman" w:eastAsia="TimesNewRomanPSMT" w:hAnsi="Times New Roman" w:cs="Times New Roman"/>
          <w:color w:val="000000"/>
          <w:sz w:val="28"/>
          <w:szCs w:val="28"/>
          <w:lang w:val="ru-RU"/>
        </w:rPr>
        <w:t xml:space="preserve"> от </w:t>
      </w:r>
      <w:r w:rsidRPr="00E0365C">
        <w:rPr>
          <w:rFonts w:ascii="Times New Roman" w:eastAsia="TimesNewRomanPSMT" w:hAnsi="Times New Roman" w:cs="Times New Roman"/>
          <w:color w:val="000000"/>
          <w:sz w:val="28"/>
          <w:szCs w:val="28"/>
          <w:lang w:val="ky-KG"/>
        </w:rPr>
        <w:t>18 сентября</w:t>
      </w:r>
      <w:r w:rsidRPr="00E0365C">
        <w:rPr>
          <w:rFonts w:ascii="Times New Roman" w:eastAsia="TimesNewRomanPSMT" w:hAnsi="Times New Roman" w:cs="Times New Roman"/>
          <w:color w:val="000000"/>
          <w:sz w:val="28"/>
          <w:szCs w:val="28"/>
          <w:lang w:val="ru-RU"/>
        </w:rPr>
        <w:t xml:space="preserve"> 2019 года, а также №5 от 12 марта 2021 года.</w:t>
      </w:r>
    </w:p>
    <w:p w14:paraId="5C35E149" w14:textId="77777777" w:rsidR="00E0365C" w:rsidRPr="00E0365C" w:rsidRDefault="00E0365C" w:rsidP="00E0365C">
      <w:pPr>
        <w:autoSpaceDE w:val="0"/>
        <w:autoSpaceDN w:val="0"/>
        <w:adjustRightInd w:val="0"/>
        <w:ind w:firstLine="708"/>
        <w:jc w:val="both"/>
        <w:rPr>
          <w:rFonts w:ascii="Times New Roman" w:eastAsia="TimesNewRomanPSMT" w:hAnsi="Times New Roman" w:cs="Times New Roman"/>
          <w:color w:val="000000"/>
          <w:sz w:val="24"/>
          <w:szCs w:val="24"/>
          <w:lang w:val="ru-RU"/>
        </w:rPr>
      </w:pPr>
      <w:proofErr w:type="gramStart"/>
      <w:r w:rsidRPr="00E0365C">
        <w:rPr>
          <w:rFonts w:ascii="Times New Roman" w:eastAsia="TimesNewRomanPSMT" w:hAnsi="Times New Roman" w:cs="Times New Roman"/>
          <w:color w:val="000000"/>
          <w:sz w:val="28"/>
          <w:szCs w:val="28"/>
          <w:lang w:val="ru-RU"/>
        </w:rPr>
        <w:t xml:space="preserve">В настоящих стандартах реализованы нормы Закона </w:t>
      </w:r>
      <w:r w:rsidRPr="00E0365C">
        <w:rPr>
          <w:rFonts w:ascii="Times New Roman" w:eastAsia="Calibri" w:hAnsi="Times New Roman" w:cs="Times New Roman"/>
          <w:sz w:val="28"/>
          <w:szCs w:val="28"/>
          <w:lang w:val="ru-RU"/>
        </w:rPr>
        <w:t>Кыргызской Республики «Об образовании», постановлений Правительства Кыргызской Республики «Об утверждении актов по независимой аккредитации в системе образования Кыргызской Республики» от 29 сентября 2015 года № 670 и от 4 октября 2016 года № 525, а также, от 22 января 2020 года №18 (Порядок аккредитации образовательных орган</w:t>
      </w:r>
      <w:r w:rsidRPr="00E0365C">
        <w:rPr>
          <w:rFonts w:ascii="Times New Roman" w:eastAsia="Calibri" w:hAnsi="Times New Roman" w:cs="Times New Roman"/>
          <w:sz w:val="28"/>
          <w:szCs w:val="28"/>
          <w:lang w:val="ru-RU"/>
        </w:rPr>
        <w:t>и</w:t>
      </w:r>
      <w:r w:rsidRPr="00E0365C">
        <w:rPr>
          <w:rFonts w:ascii="Times New Roman" w:eastAsia="Calibri" w:hAnsi="Times New Roman" w:cs="Times New Roman"/>
          <w:sz w:val="28"/>
          <w:szCs w:val="28"/>
          <w:lang w:val="ru-RU"/>
        </w:rPr>
        <w:t>заций и программ</w:t>
      </w:r>
      <w:r w:rsidRPr="00E0365C">
        <w:rPr>
          <w:rFonts w:ascii="Times New Roman" w:eastAsia="Calibri" w:hAnsi="Times New Roman" w:cs="Times New Roman"/>
          <w:sz w:val="24"/>
          <w:szCs w:val="24"/>
          <w:lang w:val="ru-RU"/>
        </w:rPr>
        <w:t>»</w:t>
      </w:r>
      <w:proofErr w:type="gramEnd"/>
    </w:p>
    <w:p w14:paraId="1A1091DA" w14:textId="77777777" w:rsidR="00E0365C" w:rsidRPr="00E0365C" w:rsidRDefault="00E0365C" w:rsidP="00E0365C">
      <w:pPr>
        <w:autoSpaceDE w:val="0"/>
        <w:autoSpaceDN w:val="0"/>
        <w:adjustRightInd w:val="0"/>
        <w:jc w:val="both"/>
        <w:rPr>
          <w:rFonts w:ascii="Times New Roman" w:eastAsia="Calibri" w:hAnsi="Times New Roman" w:cs="Times New Roman"/>
          <w:b/>
          <w:bCs/>
          <w:color w:val="000000"/>
          <w:sz w:val="24"/>
          <w:szCs w:val="24"/>
          <w:lang w:val="ru-RU"/>
        </w:rPr>
      </w:pPr>
    </w:p>
    <w:p w14:paraId="08B813FE" w14:textId="77777777" w:rsidR="00E0365C" w:rsidRPr="00E0365C" w:rsidRDefault="00E0365C" w:rsidP="00E0365C">
      <w:pPr>
        <w:spacing w:before="120" w:after="120"/>
        <w:ind w:firstLine="709"/>
        <w:jc w:val="both"/>
        <w:outlineLvl w:val="0"/>
        <w:rPr>
          <w:rFonts w:ascii="Times New Roman" w:eastAsia="TimesNewRomanPSMT" w:hAnsi="Times New Roman" w:cs="Times New Roman"/>
          <w:color w:val="000000"/>
          <w:sz w:val="28"/>
          <w:szCs w:val="28"/>
          <w:lang w:val="ru-RU"/>
        </w:rPr>
      </w:pPr>
      <w:bookmarkStart w:id="26" w:name="_Toc22069928"/>
      <w:bookmarkStart w:id="27" w:name="_Toc22069879"/>
      <w:bookmarkStart w:id="28" w:name="_Toc21807583"/>
      <w:bookmarkStart w:id="29" w:name="_Toc19869156"/>
      <w:r w:rsidRPr="00E0365C">
        <w:rPr>
          <w:rFonts w:ascii="Times New Roman" w:eastAsia="Wingdings" w:hAnsi="Times New Roman" w:cs="Times New Roman"/>
          <w:b/>
          <w:bCs/>
          <w:color w:val="000000"/>
          <w:sz w:val="28"/>
          <w:szCs w:val="28"/>
          <w:lang w:val="ru-RU"/>
        </w:rPr>
        <w:t>1. Область применени</w:t>
      </w:r>
      <w:r w:rsidRPr="00E0365C">
        <w:rPr>
          <w:rFonts w:ascii="Times New Roman" w:eastAsia="TimesNewRomanPSMT" w:hAnsi="Times New Roman" w:cs="Times New Roman"/>
          <w:color w:val="000000"/>
          <w:sz w:val="28"/>
          <w:szCs w:val="28"/>
          <w:lang w:val="ru-RU"/>
        </w:rPr>
        <w:t>я</w:t>
      </w:r>
      <w:bookmarkEnd w:id="26"/>
      <w:bookmarkEnd w:id="27"/>
      <w:bookmarkEnd w:id="28"/>
      <w:bookmarkEnd w:id="29"/>
      <w:r w:rsidRPr="00E0365C">
        <w:rPr>
          <w:rFonts w:ascii="Times New Roman" w:eastAsia="TimesNewRomanPSMT" w:hAnsi="Times New Roman" w:cs="Times New Roman"/>
          <w:color w:val="000000"/>
          <w:sz w:val="28"/>
          <w:szCs w:val="28"/>
          <w:lang w:val="ru-RU"/>
        </w:rPr>
        <w:t xml:space="preserve"> </w:t>
      </w:r>
      <w:r w:rsidRPr="00E0365C">
        <w:rPr>
          <w:rFonts w:ascii="Times New Roman" w:eastAsia="TimesNewRomanPSMT" w:hAnsi="Times New Roman" w:cs="Times New Roman"/>
          <w:b/>
          <w:color w:val="000000"/>
          <w:sz w:val="28"/>
          <w:szCs w:val="28"/>
          <w:lang w:val="ru-RU"/>
        </w:rPr>
        <w:t>Стандартов программной аккредитации</w:t>
      </w:r>
    </w:p>
    <w:p w14:paraId="18E3A8CE"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lang w:val="ru-RU"/>
        </w:rPr>
        <w:t xml:space="preserve">1.1. </w:t>
      </w:r>
      <w:r w:rsidRPr="00E0365C">
        <w:rPr>
          <w:rFonts w:ascii="Times New Roman" w:eastAsia="TimesNewRomanPSMT" w:hAnsi="Times New Roman" w:cs="Times New Roman"/>
          <w:color w:val="000000"/>
          <w:sz w:val="28"/>
          <w:szCs w:val="28"/>
          <w:lang w:val="ru-RU"/>
        </w:rPr>
        <w:t xml:space="preserve">Настоящие стандарты определяют нормативные требования к основным положениям стандартов аккредитации образовательных организаций, реализующих программ начального, среднего и высшего профессионального образования.  </w:t>
      </w:r>
    </w:p>
    <w:p w14:paraId="70CF9CC8" w14:textId="77777777" w:rsidR="00E0365C" w:rsidRPr="00E0365C" w:rsidRDefault="00E0365C" w:rsidP="00E0365C">
      <w:pPr>
        <w:tabs>
          <w:tab w:val="left" w:pos="1134"/>
        </w:tabs>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lang w:val="ru-RU"/>
        </w:rPr>
        <w:t xml:space="preserve">1.2. </w:t>
      </w:r>
      <w:r w:rsidRPr="00E0365C">
        <w:rPr>
          <w:rFonts w:ascii="Times New Roman" w:eastAsia="TimesNewRomanPSMT" w:hAnsi="Times New Roman" w:cs="Times New Roman"/>
          <w:color w:val="000000"/>
          <w:sz w:val="28"/>
          <w:szCs w:val="28"/>
          <w:lang w:val="ru-RU"/>
        </w:rPr>
        <w:t>Настоящие стандарты применяются при проведении процедуры программной аккредитации образовательных организаций, реализующих программ (специальностей) начального, среднего и высшего профессионального образования независимо от ее статуса, организационно</w:t>
      </w:r>
      <w:r w:rsidRPr="00E0365C">
        <w:rPr>
          <w:rFonts w:ascii="Times New Roman" w:eastAsia="Calibri" w:hAnsi="Times New Roman" w:cs="Times New Roman"/>
          <w:color w:val="000000"/>
          <w:sz w:val="28"/>
          <w:szCs w:val="28"/>
          <w:lang w:val="ru-RU"/>
        </w:rPr>
        <w:t>-</w:t>
      </w:r>
      <w:r w:rsidRPr="00E0365C">
        <w:rPr>
          <w:rFonts w:ascii="Times New Roman" w:eastAsia="TimesNewRomanPSMT" w:hAnsi="Times New Roman" w:cs="Times New Roman"/>
          <w:color w:val="000000"/>
          <w:sz w:val="28"/>
          <w:szCs w:val="28"/>
          <w:lang w:val="ru-RU"/>
        </w:rPr>
        <w:t>правовой формы, форм собственности и ведомственной подчиненности.</w:t>
      </w:r>
    </w:p>
    <w:p w14:paraId="67BE9C77" w14:textId="7358FB8B"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lang w:val="ru-RU"/>
        </w:rPr>
        <w:t xml:space="preserve">1.3. </w:t>
      </w:r>
      <w:r w:rsidR="00C07F47">
        <w:rPr>
          <w:rFonts w:ascii="Times New Roman" w:eastAsia="TimesNewRomanPSMT" w:hAnsi="Times New Roman" w:cs="Times New Roman"/>
          <w:color w:val="000000"/>
          <w:sz w:val="28"/>
          <w:szCs w:val="28"/>
          <w:lang w:val="ru-RU"/>
        </w:rPr>
        <w:t>Настоящие стандарты могу</w:t>
      </w:r>
      <w:r w:rsidRPr="00E0365C">
        <w:rPr>
          <w:rFonts w:ascii="Times New Roman" w:eastAsia="TimesNewRomanPSMT" w:hAnsi="Times New Roman" w:cs="Times New Roman"/>
          <w:color w:val="000000"/>
          <w:sz w:val="28"/>
          <w:szCs w:val="28"/>
          <w:lang w:val="ru-RU"/>
        </w:rPr>
        <w:t>т быть также использован</w:t>
      </w:r>
      <w:r w:rsidR="00C07F47">
        <w:rPr>
          <w:rFonts w:ascii="Times New Roman" w:eastAsia="TimesNewRomanPSMT" w:hAnsi="Times New Roman" w:cs="Times New Roman"/>
          <w:color w:val="000000"/>
          <w:sz w:val="28"/>
          <w:szCs w:val="28"/>
          <w:lang w:val="ru-RU"/>
        </w:rPr>
        <w:t>ы</w:t>
      </w:r>
      <w:r w:rsidRPr="00E0365C">
        <w:rPr>
          <w:rFonts w:ascii="Times New Roman" w:eastAsia="TimesNewRomanPSMT" w:hAnsi="Times New Roman" w:cs="Times New Roman"/>
          <w:color w:val="000000"/>
          <w:sz w:val="28"/>
          <w:szCs w:val="28"/>
          <w:lang w:val="ru-RU"/>
        </w:rPr>
        <w:t>:</w:t>
      </w:r>
    </w:p>
    <w:p w14:paraId="16856C28" w14:textId="37B6F2EA"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TimesNewRomanPSMT" w:hAnsi="Times New Roman" w:cs="Times New Roman"/>
          <w:color w:val="000000"/>
          <w:sz w:val="28"/>
          <w:szCs w:val="28"/>
          <w:lang w:val="ru-RU"/>
        </w:rPr>
        <w:t>а) образовательными организациями, реализующими программ</w:t>
      </w:r>
      <w:r w:rsidR="00C07F47">
        <w:rPr>
          <w:rFonts w:ascii="Times New Roman" w:eastAsia="TimesNewRomanPSMT" w:hAnsi="Times New Roman" w:cs="Times New Roman"/>
          <w:color w:val="000000"/>
          <w:sz w:val="28"/>
          <w:szCs w:val="28"/>
          <w:lang w:val="ru-RU"/>
        </w:rPr>
        <w:t>ы</w:t>
      </w:r>
      <w:r w:rsidRPr="00E0365C">
        <w:rPr>
          <w:rFonts w:ascii="Times New Roman" w:eastAsia="TimesNewRomanPSMT" w:hAnsi="Times New Roman" w:cs="Times New Roman"/>
          <w:color w:val="000000"/>
          <w:sz w:val="28"/>
          <w:szCs w:val="28"/>
          <w:lang w:val="ru-RU"/>
        </w:rPr>
        <w:t xml:space="preserve"> (специальностей) начального, среднего и высшего профессионального образования для вну</w:t>
      </w:r>
      <w:r w:rsidRPr="00E0365C">
        <w:rPr>
          <w:rFonts w:ascii="Times New Roman" w:eastAsia="TimesNewRomanPSMT" w:hAnsi="Times New Roman" w:cs="Times New Roman"/>
          <w:color w:val="000000"/>
          <w:sz w:val="28"/>
          <w:szCs w:val="28"/>
          <w:lang w:val="ru-RU"/>
        </w:rPr>
        <w:t>т</w:t>
      </w:r>
      <w:r w:rsidRPr="00E0365C">
        <w:rPr>
          <w:rFonts w:ascii="Times New Roman" w:eastAsia="TimesNewRomanPSMT" w:hAnsi="Times New Roman" w:cs="Times New Roman"/>
          <w:color w:val="000000"/>
          <w:sz w:val="28"/>
          <w:szCs w:val="28"/>
          <w:lang w:val="ru-RU"/>
        </w:rPr>
        <w:t>ренней и внешней оценки своей деятельности;</w:t>
      </w:r>
    </w:p>
    <w:p w14:paraId="1792F5BA"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TimesNewRomanPSMT" w:hAnsi="Times New Roman" w:cs="Times New Roman"/>
          <w:color w:val="000000"/>
          <w:sz w:val="28"/>
          <w:szCs w:val="28"/>
          <w:lang w:val="ru-RU"/>
        </w:rPr>
        <w:t>б) для разработки соответствующей нормативной документации.</w:t>
      </w:r>
    </w:p>
    <w:p w14:paraId="7BE9A713" w14:textId="77777777" w:rsidR="00E0365C" w:rsidRPr="00E0365C" w:rsidRDefault="00E0365C" w:rsidP="00E0365C">
      <w:pPr>
        <w:spacing w:before="120" w:after="120"/>
        <w:ind w:firstLine="709"/>
        <w:jc w:val="both"/>
        <w:outlineLvl w:val="0"/>
        <w:rPr>
          <w:rFonts w:ascii="Times New Roman" w:eastAsia="Wingdings" w:hAnsi="Times New Roman" w:cs="Times New Roman"/>
          <w:b/>
          <w:bCs/>
          <w:color w:val="000000"/>
          <w:sz w:val="28"/>
          <w:szCs w:val="28"/>
          <w:lang w:val="ru-RU"/>
        </w:rPr>
      </w:pPr>
      <w:bookmarkStart w:id="30" w:name="_Toc22069929"/>
      <w:bookmarkStart w:id="31" w:name="_Toc22069880"/>
      <w:bookmarkStart w:id="32" w:name="_Toc21807584"/>
      <w:bookmarkStart w:id="33" w:name="_Toc19869157"/>
      <w:r w:rsidRPr="00E0365C">
        <w:rPr>
          <w:rFonts w:ascii="Times New Roman" w:eastAsia="Wingdings" w:hAnsi="Times New Roman" w:cs="Times New Roman"/>
          <w:b/>
          <w:bCs/>
          <w:color w:val="000000"/>
          <w:sz w:val="28"/>
          <w:szCs w:val="28"/>
          <w:lang w:val="ru-RU"/>
        </w:rPr>
        <w:t>2. Использованные источники</w:t>
      </w:r>
      <w:bookmarkEnd w:id="30"/>
      <w:bookmarkEnd w:id="31"/>
      <w:bookmarkEnd w:id="32"/>
      <w:bookmarkEnd w:id="33"/>
    </w:p>
    <w:p w14:paraId="4DBB812F"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TimesNewRomanPSMT" w:hAnsi="Times New Roman" w:cs="Times New Roman"/>
          <w:color w:val="000000"/>
          <w:sz w:val="28"/>
          <w:szCs w:val="28"/>
          <w:lang w:val="ru-RU"/>
        </w:rPr>
        <w:t>В настоящих стандартах используются следующие нормативные документы:</w:t>
      </w:r>
    </w:p>
    <w:p w14:paraId="2D57B687" w14:textId="77777777" w:rsidR="00E0365C" w:rsidRPr="00E0365C" w:rsidRDefault="00E0365C" w:rsidP="00E0365C">
      <w:pPr>
        <w:autoSpaceDE w:val="0"/>
        <w:autoSpaceDN w:val="0"/>
        <w:adjustRightInd w:val="0"/>
        <w:ind w:firstLine="709"/>
        <w:jc w:val="both"/>
        <w:rPr>
          <w:rFonts w:ascii="Times New Roman" w:eastAsia="Calibri" w:hAnsi="Times New Roman" w:cs="Times New Roman"/>
          <w:sz w:val="28"/>
          <w:szCs w:val="28"/>
          <w:lang w:val="ru-RU"/>
        </w:rPr>
      </w:pPr>
      <w:r w:rsidRPr="00E0365C">
        <w:rPr>
          <w:rFonts w:ascii="Times New Roman" w:eastAsia="Calibri" w:hAnsi="Times New Roman" w:cs="Times New Roman"/>
          <w:sz w:val="28"/>
          <w:szCs w:val="28"/>
          <w:lang w:val="ru-RU"/>
        </w:rPr>
        <w:t>2.1. Закон Кыргызской Республики «Об образовании»;</w:t>
      </w:r>
    </w:p>
    <w:p w14:paraId="19021357" w14:textId="77777777" w:rsidR="00E0365C" w:rsidRPr="00E0365C" w:rsidRDefault="00E0365C" w:rsidP="00E0365C">
      <w:pPr>
        <w:autoSpaceDE w:val="0"/>
        <w:autoSpaceDN w:val="0"/>
        <w:adjustRightInd w:val="0"/>
        <w:ind w:firstLine="709"/>
        <w:jc w:val="both"/>
        <w:rPr>
          <w:rFonts w:ascii="Times New Roman" w:eastAsia="Calibri" w:hAnsi="Times New Roman" w:cs="Times New Roman"/>
          <w:sz w:val="28"/>
          <w:szCs w:val="28"/>
          <w:lang w:val="ru-RU"/>
        </w:rPr>
      </w:pPr>
      <w:r w:rsidRPr="00E0365C">
        <w:rPr>
          <w:rFonts w:ascii="Times New Roman" w:eastAsia="Calibri" w:hAnsi="Times New Roman" w:cs="Times New Roman"/>
          <w:sz w:val="28"/>
          <w:szCs w:val="28"/>
          <w:lang w:val="ru-RU"/>
        </w:rPr>
        <w:t>2.2. Постановление Правительства Кыргызской Республики «Об утверждении актов по независимой аккредитации в системе образования Кыргызской Республики» от 29 сентября 2015 года № 670;</w:t>
      </w:r>
    </w:p>
    <w:p w14:paraId="7FACB037" w14:textId="77777777" w:rsidR="00E0365C" w:rsidRPr="00E0365C" w:rsidRDefault="00E0365C" w:rsidP="00E0365C">
      <w:pPr>
        <w:autoSpaceDE w:val="0"/>
        <w:autoSpaceDN w:val="0"/>
        <w:adjustRightInd w:val="0"/>
        <w:ind w:firstLine="709"/>
        <w:jc w:val="both"/>
        <w:rPr>
          <w:rFonts w:ascii="Times New Roman" w:eastAsia="Calibri" w:hAnsi="Times New Roman" w:cs="Times New Roman"/>
          <w:sz w:val="28"/>
          <w:szCs w:val="28"/>
          <w:lang w:val="ru-RU"/>
        </w:rPr>
      </w:pPr>
      <w:r w:rsidRPr="00E0365C">
        <w:rPr>
          <w:rFonts w:ascii="Times New Roman" w:eastAsia="Calibri" w:hAnsi="Times New Roman" w:cs="Times New Roman"/>
          <w:sz w:val="28"/>
          <w:szCs w:val="28"/>
          <w:lang w:val="ru-RU"/>
        </w:rPr>
        <w:t>2.3. Постановление Правительства Кыргызской Республики «О внесении дополнений в постановление Правительства Кыргызской Республики «Об утверждении актов по независимой аккредитации в системе образования Кыргызской Республики» от 4 октября 2016 года № 525»;</w:t>
      </w:r>
    </w:p>
    <w:p w14:paraId="1EF1365A" w14:textId="77777777" w:rsidR="00E0365C" w:rsidRPr="00E0365C" w:rsidRDefault="00E0365C" w:rsidP="00E0365C">
      <w:pPr>
        <w:autoSpaceDE w:val="0"/>
        <w:autoSpaceDN w:val="0"/>
        <w:adjustRightInd w:val="0"/>
        <w:ind w:firstLine="709"/>
        <w:jc w:val="both"/>
        <w:rPr>
          <w:rFonts w:ascii="Times New Roman" w:eastAsia="Calibri" w:hAnsi="Times New Roman" w:cs="Times New Roman"/>
          <w:sz w:val="28"/>
          <w:szCs w:val="28"/>
          <w:lang w:val="ru-RU"/>
        </w:rPr>
      </w:pPr>
      <w:r w:rsidRPr="00E0365C">
        <w:rPr>
          <w:rFonts w:ascii="Times New Roman" w:eastAsia="Calibri" w:hAnsi="Times New Roman" w:cs="Times New Roman"/>
          <w:sz w:val="28"/>
          <w:szCs w:val="28"/>
          <w:lang w:val="ru-RU"/>
        </w:rPr>
        <w:t xml:space="preserve">2.4. Постановление Правительства Кыргызской Республики «Об утверждении </w:t>
      </w:r>
      <w:r w:rsidRPr="00E0365C">
        <w:rPr>
          <w:rFonts w:ascii="Times New Roman" w:eastAsia="Calibri" w:hAnsi="Times New Roman" w:cs="Times New Roman"/>
          <w:sz w:val="28"/>
          <w:szCs w:val="28"/>
          <w:lang w:val="ru-RU"/>
        </w:rPr>
        <w:lastRenderedPageBreak/>
        <w:t>Порядка аккредитации образовательных организаций, реализующих программы о</w:t>
      </w:r>
      <w:r w:rsidRPr="00E0365C">
        <w:rPr>
          <w:rFonts w:ascii="Times New Roman" w:eastAsia="Calibri" w:hAnsi="Times New Roman" w:cs="Times New Roman"/>
          <w:sz w:val="28"/>
          <w:szCs w:val="28"/>
          <w:lang w:val="ru-RU"/>
        </w:rPr>
        <w:t>с</w:t>
      </w:r>
      <w:r w:rsidRPr="00E0365C">
        <w:rPr>
          <w:rFonts w:ascii="Times New Roman" w:eastAsia="Calibri" w:hAnsi="Times New Roman" w:cs="Times New Roman"/>
          <w:sz w:val="28"/>
          <w:szCs w:val="28"/>
          <w:lang w:val="ru-RU"/>
        </w:rPr>
        <w:t>новного и/или среднего общего образования, и Минимальных требований, предъя</w:t>
      </w:r>
      <w:r w:rsidRPr="00E0365C">
        <w:rPr>
          <w:rFonts w:ascii="Times New Roman" w:eastAsia="Calibri" w:hAnsi="Times New Roman" w:cs="Times New Roman"/>
          <w:sz w:val="28"/>
          <w:szCs w:val="28"/>
          <w:lang w:val="ru-RU"/>
        </w:rPr>
        <w:t>в</w:t>
      </w:r>
      <w:r w:rsidRPr="00E0365C">
        <w:rPr>
          <w:rFonts w:ascii="Times New Roman" w:eastAsia="Calibri" w:hAnsi="Times New Roman" w:cs="Times New Roman"/>
          <w:sz w:val="28"/>
          <w:szCs w:val="28"/>
          <w:lang w:val="ru-RU"/>
        </w:rPr>
        <w:t>ляемых к аккредитуемым образовательным организациям, реализующим программы основного и/или среднего общего образования» от 16 июня 2017 года № 38.</w:t>
      </w:r>
    </w:p>
    <w:p w14:paraId="26BEE4A7" w14:textId="77777777" w:rsidR="00E0365C" w:rsidRPr="00E0365C" w:rsidRDefault="00E0365C" w:rsidP="00E0365C">
      <w:pPr>
        <w:spacing w:before="120" w:after="120"/>
        <w:ind w:firstLine="709"/>
        <w:jc w:val="both"/>
        <w:outlineLvl w:val="0"/>
        <w:rPr>
          <w:rFonts w:ascii="Times New Roman" w:eastAsia="Wingdings" w:hAnsi="Times New Roman" w:cs="Times New Roman"/>
          <w:b/>
          <w:bCs/>
          <w:color w:val="000000"/>
          <w:sz w:val="28"/>
          <w:szCs w:val="28"/>
          <w:lang w:val="ru-RU"/>
        </w:rPr>
      </w:pPr>
      <w:bookmarkStart w:id="34" w:name="_Toc22069930"/>
      <w:bookmarkStart w:id="35" w:name="_Toc22069881"/>
      <w:bookmarkStart w:id="36" w:name="_Toc21807585"/>
      <w:bookmarkStart w:id="37" w:name="_Toc19869158"/>
      <w:r w:rsidRPr="00E0365C">
        <w:rPr>
          <w:rFonts w:ascii="Times New Roman" w:eastAsia="Wingdings" w:hAnsi="Times New Roman" w:cs="Times New Roman"/>
          <w:b/>
          <w:bCs/>
          <w:color w:val="000000"/>
          <w:sz w:val="28"/>
          <w:szCs w:val="28"/>
          <w:lang w:val="ru-RU"/>
        </w:rPr>
        <w:t>3. Сокращения</w:t>
      </w:r>
      <w:bookmarkEnd w:id="34"/>
      <w:bookmarkEnd w:id="35"/>
      <w:bookmarkEnd w:id="36"/>
      <w:bookmarkEnd w:id="37"/>
      <w:r w:rsidRPr="00E0365C">
        <w:rPr>
          <w:rFonts w:ascii="Times New Roman" w:eastAsia="Wingdings" w:hAnsi="Times New Roman" w:cs="Times New Roman"/>
          <w:b/>
          <w:bCs/>
          <w:color w:val="000000"/>
          <w:sz w:val="28"/>
          <w:szCs w:val="28"/>
          <w:lang w:val="ru-RU"/>
        </w:rPr>
        <w:t>, условные обозначения и их содержания</w:t>
      </w:r>
    </w:p>
    <w:p w14:paraId="045698DD"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TimesNewRomanPSMT" w:hAnsi="Times New Roman" w:cs="Times New Roman"/>
          <w:color w:val="000000"/>
          <w:sz w:val="28"/>
          <w:szCs w:val="28"/>
          <w:lang w:val="ru-RU"/>
        </w:rPr>
        <w:t>В настоящих стандартах используются следующие обозначения и сокращения:</w:t>
      </w:r>
    </w:p>
    <w:p w14:paraId="093300A0"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TimesNewRomanPSMT" w:hAnsi="Times New Roman" w:cs="Times New Roman"/>
          <w:color w:val="000000"/>
          <w:sz w:val="28"/>
          <w:szCs w:val="28"/>
          <w:lang w:val="ru-RU"/>
        </w:rPr>
        <w:t xml:space="preserve">ВУЗ </w:t>
      </w:r>
      <w:r w:rsidRPr="00E0365C">
        <w:rPr>
          <w:rFonts w:ascii="Times New Roman" w:eastAsia="Calibri" w:hAnsi="Times New Roman" w:cs="Times New Roman"/>
          <w:color w:val="000000"/>
          <w:sz w:val="28"/>
          <w:szCs w:val="28"/>
          <w:lang w:val="ru-RU"/>
        </w:rPr>
        <w:t xml:space="preserve">– </w:t>
      </w:r>
      <w:r w:rsidRPr="00E0365C">
        <w:rPr>
          <w:rFonts w:ascii="Times New Roman" w:eastAsia="TimesNewRomanPSMT" w:hAnsi="Times New Roman" w:cs="Times New Roman"/>
          <w:color w:val="000000"/>
          <w:sz w:val="28"/>
          <w:szCs w:val="28"/>
          <w:lang w:val="ru-RU"/>
        </w:rPr>
        <w:t>высшее учебное заведение;</w:t>
      </w:r>
    </w:p>
    <w:p w14:paraId="04AB9F4B"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TimesNewRomanPSMT" w:hAnsi="Times New Roman" w:cs="Times New Roman"/>
          <w:color w:val="000000"/>
          <w:sz w:val="28"/>
          <w:szCs w:val="28"/>
          <w:lang w:val="ru-RU"/>
        </w:rPr>
        <w:t xml:space="preserve">МОиН КР </w:t>
      </w:r>
      <w:r w:rsidRPr="00E0365C">
        <w:rPr>
          <w:rFonts w:ascii="Times New Roman" w:eastAsia="Calibri" w:hAnsi="Times New Roman" w:cs="Times New Roman"/>
          <w:color w:val="000000"/>
          <w:sz w:val="28"/>
          <w:szCs w:val="28"/>
          <w:lang w:val="ru-RU"/>
        </w:rPr>
        <w:t xml:space="preserve">– </w:t>
      </w:r>
      <w:r w:rsidRPr="00E0365C">
        <w:rPr>
          <w:rFonts w:ascii="Times New Roman" w:eastAsia="TimesNewRomanPSMT" w:hAnsi="Times New Roman" w:cs="Times New Roman"/>
          <w:color w:val="000000"/>
          <w:sz w:val="28"/>
          <w:szCs w:val="28"/>
          <w:lang w:val="ru-RU"/>
        </w:rPr>
        <w:t>Министерство образования и науки Кыргызской Республики;</w:t>
      </w:r>
    </w:p>
    <w:p w14:paraId="470AB751"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TimesNewRomanPSMT" w:hAnsi="Times New Roman" w:cs="Times New Roman"/>
          <w:color w:val="000000"/>
          <w:sz w:val="28"/>
          <w:szCs w:val="28"/>
          <w:lang w:val="ru-RU"/>
        </w:rPr>
        <w:t xml:space="preserve">НПР </w:t>
      </w:r>
      <w:r w:rsidRPr="00E0365C">
        <w:rPr>
          <w:rFonts w:ascii="Times New Roman" w:eastAsia="Calibri" w:hAnsi="Times New Roman" w:cs="Times New Roman"/>
          <w:color w:val="000000"/>
          <w:sz w:val="28"/>
          <w:szCs w:val="28"/>
          <w:lang w:val="ru-RU"/>
        </w:rPr>
        <w:t xml:space="preserve">– </w:t>
      </w:r>
      <w:r w:rsidRPr="00E0365C">
        <w:rPr>
          <w:rFonts w:ascii="Times New Roman" w:eastAsia="TimesNewRomanPSMT" w:hAnsi="Times New Roman" w:cs="Times New Roman"/>
          <w:color w:val="000000"/>
          <w:sz w:val="28"/>
          <w:szCs w:val="28"/>
          <w:lang w:val="ru-RU"/>
        </w:rPr>
        <w:t>непрерывное профессиональное развитие</w:t>
      </w:r>
    </w:p>
    <w:p w14:paraId="01278BAD"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TimesNewRomanPSMT" w:hAnsi="Times New Roman" w:cs="Times New Roman"/>
          <w:color w:val="000000"/>
          <w:sz w:val="28"/>
          <w:szCs w:val="28"/>
          <w:lang w:val="ru-RU"/>
        </w:rPr>
        <w:t xml:space="preserve">ППС </w:t>
      </w:r>
      <w:r w:rsidRPr="00E0365C">
        <w:rPr>
          <w:rFonts w:ascii="Times New Roman" w:eastAsia="Calibri" w:hAnsi="Times New Roman" w:cs="Times New Roman"/>
          <w:color w:val="000000"/>
          <w:sz w:val="28"/>
          <w:szCs w:val="28"/>
          <w:lang w:val="ru-RU"/>
        </w:rPr>
        <w:t xml:space="preserve">– </w:t>
      </w:r>
      <w:r w:rsidRPr="00E0365C">
        <w:rPr>
          <w:rFonts w:ascii="Times New Roman" w:eastAsia="TimesNewRomanPSMT" w:hAnsi="Times New Roman" w:cs="Times New Roman"/>
          <w:color w:val="000000"/>
          <w:sz w:val="28"/>
          <w:szCs w:val="28"/>
          <w:lang w:val="ru-RU"/>
        </w:rPr>
        <w:t>профессорско</w:t>
      </w:r>
      <w:r w:rsidRPr="00E0365C">
        <w:rPr>
          <w:rFonts w:ascii="Times New Roman" w:eastAsia="Calibri" w:hAnsi="Times New Roman" w:cs="Times New Roman"/>
          <w:color w:val="000000"/>
          <w:sz w:val="28"/>
          <w:szCs w:val="28"/>
          <w:lang w:val="ru-RU"/>
        </w:rPr>
        <w:t>-</w:t>
      </w:r>
      <w:r w:rsidRPr="00E0365C">
        <w:rPr>
          <w:rFonts w:ascii="Times New Roman" w:eastAsia="TimesNewRomanPSMT" w:hAnsi="Times New Roman" w:cs="Times New Roman"/>
          <w:color w:val="000000"/>
          <w:sz w:val="28"/>
          <w:szCs w:val="28"/>
          <w:lang w:val="ru-RU"/>
        </w:rPr>
        <w:t>преподавательский состав;</w:t>
      </w:r>
    </w:p>
    <w:p w14:paraId="652618E1"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TimesNewRomanPSMT" w:hAnsi="Times New Roman" w:cs="Times New Roman"/>
          <w:color w:val="000000"/>
          <w:sz w:val="28"/>
          <w:szCs w:val="28"/>
          <w:lang w:val="ru-RU"/>
        </w:rPr>
        <w:t xml:space="preserve">СМИ </w:t>
      </w:r>
      <w:r w:rsidRPr="00E0365C">
        <w:rPr>
          <w:rFonts w:ascii="Times New Roman" w:eastAsia="Calibri" w:hAnsi="Times New Roman" w:cs="Times New Roman"/>
          <w:color w:val="000000"/>
          <w:sz w:val="28"/>
          <w:szCs w:val="28"/>
          <w:lang w:val="ru-RU"/>
        </w:rPr>
        <w:t xml:space="preserve">– </w:t>
      </w:r>
      <w:r w:rsidRPr="00E0365C">
        <w:rPr>
          <w:rFonts w:ascii="Times New Roman" w:eastAsia="TimesNewRomanPSMT" w:hAnsi="Times New Roman" w:cs="Times New Roman"/>
          <w:color w:val="000000"/>
          <w:sz w:val="28"/>
          <w:szCs w:val="28"/>
          <w:lang w:val="ru-RU"/>
        </w:rPr>
        <w:t>средства массовой информации;</w:t>
      </w:r>
    </w:p>
    <w:p w14:paraId="01954FF4"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rPr>
        <w:t>SWOT</w:t>
      </w:r>
      <w:r w:rsidRPr="00E0365C">
        <w:rPr>
          <w:rFonts w:ascii="Times New Roman" w:eastAsia="Calibri" w:hAnsi="Times New Roman" w:cs="Times New Roman"/>
          <w:color w:val="000000"/>
          <w:sz w:val="28"/>
          <w:szCs w:val="28"/>
          <w:lang w:val="ru-RU"/>
        </w:rPr>
        <w:t>-</w:t>
      </w:r>
      <w:r w:rsidRPr="00E0365C">
        <w:rPr>
          <w:rFonts w:ascii="Times New Roman" w:eastAsia="TimesNewRomanPSMT" w:hAnsi="Times New Roman" w:cs="Times New Roman"/>
          <w:color w:val="000000"/>
          <w:sz w:val="28"/>
          <w:szCs w:val="28"/>
          <w:lang w:val="ru-RU"/>
        </w:rPr>
        <w:t xml:space="preserve">анализ </w:t>
      </w:r>
      <w:r w:rsidRPr="00E0365C">
        <w:rPr>
          <w:rFonts w:ascii="Times New Roman" w:eastAsia="Calibri" w:hAnsi="Times New Roman" w:cs="Times New Roman"/>
          <w:color w:val="000000"/>
          <w:sz w:val="28"/>
          <w:szCs w:val="28"/>
          <w:lang w:val="ru-RU"/>
        </w:rPr>
        <w:t xml:space="preserve">– </w:t>
      </w:r>
      <w:r w:rsidRPr="00E0365C">
        <w:rPr>
          <w:rFonts w:ascii="Times New Roman" w:eastAsia="TimesNewRomanPSMT" w:hAnsi="Times New Roman" w:cs="Times New Roman"/>
          <w:color w:val="000000"/>
          <w:sz w:val="28"/>
          <w:szCs w:val="28"/>
          <w:lang w:val="ru-RU"/>
        </w:rPr>
        <w:t xml:space="preserve">анализ сильных и слабых сторон, проблем и возможностей организации, аббревиатура английских слов: </w:t>
      </w:r>
      <w:r w:rsidRPr="00E0365C">
        <w:rPr>
          <w:rFonts w:ascii="Times New Roman" w:eastAsia="TimesNewRomanPSMT" w:hAnsi="Times New Roman" w:cs="Times New Roman"/>
          <w:color w:val="000000"/>
          <w:sz w:val="28"/>
          <w:szCs w:val="28"/>
        </w:rPr>
        <w:t>S</w:t>
      </w:r>
      <w:r w:rsidRPr="00E0365C">
        <w:rPr>
          <w:rFonts w:ascii="Times New Roman" w:eastAsia="TimesNewRomanPSMT" w:hAnsi="Times New Roman" w:cs="Times New Roman"/>
          <w:color w:val="000000"/>
          <w:sz w:val="28"/>
          <w:szCs w:val="28"/>
          <w:lang w:val="ru-RU"/>
        </w:rPr>
        <w:t xml:space="preserve"> (</w:t>
      </w:r>
      <w:r w:rsidRPr="00E0365C">
        <w:rPr>
          <w:rFonts w:ascii="Times New Roman" w:eastAsia="TimesNewRomanPSMT" w:hAnsi="Times New Roman" w:cs="Times New Roman"/>
          <w:color w:val="000000"/>
          <w:sz w:val="28"/>
          <w:szCs w:val="28"/>
        </w:rPr>
        <w:t>strengths</w:t>
      </w:r>
      <w:r w:rsidRPr="00E0365C">
        <w:rPr>
          <w:rFonts w:ascii="Times New Roman" w:eastAsia="TimesNewRomanPSMT" w:hAnsi="Times New Roman" w:cs="Times New Roman"/>
          <w:color w:val="000000"/>
          <w:sz w:val="28"/>
          <w:szCs w:val="28"/>
          <w:lang w:val="ru-RU"/>
        </w:rPr>
        <w:t xml:space="preserve">) – сильные стороны, </w:t>
      </w:r>
      <w:r w:rsidRPr="00E0365C">
        <w:rPr>
          <w:rFonts w:ascii="Times New Roman" w:eastAsia="TimesNewRomanPSMT" w:hAnsi="Times New Roman" w:cs="Times New Roman"/>
          <w:color w:val="000000"/>
          <w:sz w:val="28"/>
          <w:szCs w:val="28"/>
        </w:rPr>
        <w:t>W</w:t>
      </w:r>
      <w:r w:rsidRPr="00E0365C">
        <w:rPr>
          <w:rFonts w:ascii="Times New Roman" w:eastAsia="TimesNewRomanPSMT" w:hAnsi="Times New Roman" w:cs="Times New Roman"/>
          <w:color w:val="000000"/>
          <w:sz w:val="28"/>
          <w:szCs w:val="28"/>
          <w:lang w:val="ru-RU"/>
        </w:rPr>
        <w:t xml:space="preserve"> (</w:t>
      </w:r>
      <w:r w:rsidRPr="00E0365C">
        <w:rPr>
          <w:rFonts w:ascii="Times New Roman" w:eastAsia="TimesNewRomanPSMT" w:hAnsi="Times New Roman" w:cs="Times New Roman"/>
          <w:color w:val="000000"/>
          <w:sz w:val="28"/>
          <w:szCs w:val="28"/>
        </w:rPr>
        <w:t>weaknesses</w:t>
      </w:r>
      <w:r w:rsidRPr="00E0365C">
        <w:rPr>
          <w:rFonts w:ascii="Times New Roman" w:eastAsia="TimesNewRomanPSMT" w:hAnsi="Times New Roman" w:cs="Times New Roman"/>
          <w:color w:val="000000"/>
          <w:sz w:val="28"/>
          <w:szCs w:val="28"/>
          <w:lang w:val="ru-RU"/>
        </w:rPr>
        <w:t xml:space="preserve">) </w:t>
      </w:r>
      <w:r w:rsidRPr="00E0365C">
        <w:rPr>
          <w:rFonts w:ascii="Times New Roman" w:eastAsia="Calibri" w:hAnsi="Times New Roman" w:cs="Times New Roman"/>
          <w:color w:val="000000"/>
          <w:sz w:val="28"/>
          <w:szCs w:val="28"/>
          <w:lang w:val="ru-RU"/>
        </w:rPr>
        <w:t xml:space="preserve">– </w:t>
      </w:r>
      <w:r w:rsidRPr="00E0365C">
        <w:rPr>
          <w:rFonts w:ascii="Times New Roman" w:eastAsia="TimesNewRomanPSMT" w:hAnsi="Times New Roman" w:cs="Times New Roman"/>
          <w:color w:val="000000"/>
          <w:sz w:val="28"/>
          <w:szCs w:val="28"/>
          <w:lang w:val="ru-RU"/>
        </w:rPr>
        <w:t xml:space="preserve">слабые стороны, </w:t>
      </w:r>
      <w:r w:rsidRPr="00E0365C">
        <w:rPr>
          <w:rFonts w:ascii="Times New Roman" w:eastAsia="TimesNewRomanPSMT" w:hAnsi="Times New Roman" w:cs="Times New Roman"/>
          <w:color w:val="000000"/>
          <w:sz w:val="28"/>
          <w:szCs w:val="28"/>
        </w:rPr>
        <w:t>O</w:t>
      </w:r>
      <w:r w:rsidRPr="00E0365C">
        <w:rPr>
          <w:rFonts w:ascii="Times New Roman" w:eastAsia="TimesNewRomanPSMT" w:hAnsi="Times New Roman" w:cs="Times New Roman"/>
          <w:color w:val="000000"/>
          <w:sz w:val="28"/>
          <w:szCs w:val="28"/>
          <w:lang w:val="ru-RU"/>
        </w:rPr>
        <w:t xml:space="preserve"> (</w:t>
      </w:r>
      <w:r w:rsidRPr="00E0365C">
        <w:rPr>
          <w:rFonts w:ascii="Times New Roman" w:eastAsia="TimesNewRomanPSMT" w:hAnsi="Times New Roman" w:cs="Times New Roman"/>
          <w:color w:val="000000"/>
          <w:sz w:val="28"/>
          <w:szCs w:val="28"/>
        </w:rPr>
        <w:t>opportunities</w:t>
      </w:r>
      <w:r w:rsidRPr="00E0365C">
        <w:rPr>
          <w:rFonts w:ascii="Times New Roman" w:eastAsia="TimesNewRomanPSMT" w:hAnsi="Times New Roman" w:cs="Times New Roman"/>
          <w:color w:val="000000"/>
          <w:sz w:val="28"/>
          <w:szCs w:val="28"/>
          <w:lang w:val="ru-RU"/>
        </w:rPr>
        <w:t xml:space="preserve">) </w:t>
      </w:r>
      <w:r w:rsidRPr="00E0365C">
        <w:rPr>
          <w:rFonts w:ascii="Times New Roman" w:eastAsia="Calibri" w:hAnsi="Times New Roman" w:cs="Times New Roman"/>
          <w:color w:val="000000"/>
          <w:sz w:val="28"/>
          <w:szCs w:val="28"/>
          <w:lang w:val="ru-RU"/>
        </w:rPr>
        <w:t xml:space="preserve">– </w:t>
      </w:r>
      <w:r w:rsidRPr="00E0365C">
        <w:rPr>
          <w:rFonts w:ascii="Times New Roman" w:eastAsia="TimesNewRomanPSMT" w:hAnsi="Times New Roman" w:cs="Times New Roman"/>
          <w:color w:val="000000"/>
          <w:sz w:val="28"/>
          <w:szCs w:val="28"/>
          <w:lang w:val="ru-RU"/>
        </w:rPr>
        <w:t xml:space="preserve">благоприятные возможности, </w:t>
      </w:r>
      <w:r w:rsidRPr="00E0365C">
        <w:rPr>
          <w:rFonts w:ascii="Times New Roman" w:eastAsia="TimesNewRomanPSMT" w:hAnsi="Times New Roman" w:cs="Times New Roman"/>
          <w:color w:val="000000"/>
          <w:sz w:val="28"/>
          <w:szCs w:val="28"/>
        </w:rPr>
        <w:t>T</w:t>
      </w:r>
      <w:r w:rsidRPr="00E0365C">
        <w:rPr>
          <w:rFonts w:ascii="Times New Roman" w:eastAsia="TimesNewRomanPSMT" w:hAnsi="Times New Roman" w:cs="Times New Roman"/>
          <w:color w:val="000000"/>
          <w:sz w:val="28"/>
          <w:szCs w:val="28"/>
          <w:lang w:val="ru-RU"/>
        </w:rPr>
        <w:t xml:space="preserve"> (</w:t>
      </w:r>
      <w:r w:rsidRPr="00E0365C">
        <w:rPr>
          <w:rFonts w:ascii="Times New Roman" w:eastAsia="TimesNewRomanPSMT" w:hAnsi="Times New Roman" w:cs="Times New Roman"/>
          <w:color w:val="000000"/>
          <w:sz w:val="28"/>
          <w:szCs w:val="28"/>
        </w:rPr>
        <w:t>threats</w:t>
      </w:r>
      <w:r w:rsidRPr="00E0365C">
        <w:rPr>
          <w:rFonts w:ascii="Times New Roman" w:eastAsia="TimesNewRomanPSMT" w:hAnsi="Times New Roman" w:cs="Times New Roman"/>
          <w:color w:val="000000"/>
          <w:sz w:val="28"/>
          <w:szCs w:val="28"/>
          <w:lang w:val="ru-RU"/>
        </w:rPr>
        <w:t xml:space="preserve">) </w:t>
      </w:r>
      <w:r w:rsidRPr="00E0365C">
        <w:rPr>
          <w:rFonts w:ascii="Times New Roman" w:eastAsia="Calibri" w:hAnsi="Times New Roman" w:cs="Times New Roman"/>
          <w:color w:val="000000"/>
          <w:sz w:val="28"/>
          <w:szCs w:val="28"/>
          <w:lang w:val="ru-RU"/>
        </w:rPr>
        <w:t xml:space="preserve">– </w:t>
      </w:r>
      <w:r w:rsidRPr="00E0365C">
        <w:rPr>
          <w:rFonts w:ascii="Times New Roman" w:eastAsia="TimesNewRomanPSMT" w:hAnsi="Times New Roman" w:cs="Times New Roman"/>
          <w:color w:val="000000"/>
          <w:sz w:val="28"/>
          <w:szCs w:val="28"/>
          <w:lang w:val="ru-RU"/>
        </w:rPr>
        <w:t>угрозы;</w:t>
      </w:r>
    </w:p>
    <w:p w14:paraId="5828E4E8" w14:textId="77777777" w:rsidR="00E0365C" w:rsidRPr="00E0365C" w:rsidRDefault="00E0365C" w:rsidP="00E0365C">
      <w:pPr>
        <w:spacing w:before="120" w:after="120"/>
        <w:ind w:firstLine="709"/>
        <w:jc w:val="both"/>
        <w:outlineLvl w:val="0"/>
        <w:rPr>
          <w:rFonts w:ascii="Times New Roman" w:eastAsia="Wingdings" w:hAnsi="Times New Roman" w:cs="Times New Roman"/>
          <w:b/>
          <w:bCs/>
          <w:color w:val="000000"/>
          <w:sz w:val="28"/>
          <w:szCs w:val="28"/>
          <w:lang w:val="ru-RU"/>
        </w:rPr>
      </w:pPr>
      <w:bookmarkStart w:id="38" w:name="_Toc22069931"/>
      <w:bookmarkStart w:id="39" w:name="_Toc22069882"/>
      <w:bookmarkStart w:id="40" w:name="_Toc21807586"/>
      <w:bookmarkStart w:id="41" w:name="_Toc19869159"/>
      <w:r w:rsidRPr="00E0365C">
        <w:rPr>
          <w:rFonts w:ascii="Times New Roman" w:eastAsia="Wingdings" w:hAnsi="Times New Roman" w:cs="Times New Roman"/>
          <w:b/>
          <w:bCs/>
          <w:color w:val="000000"/>
          <w:sz w:val="28"/>
          <w:szCs w:val="28"/>
          <w:lang w:val="ru-RU"/>
        </w:rPr>
        <w:t>4. Общие положения</w:t>
      </w:r>
      <w:bookmarkEnd w:id="38"/>
      <w:bookmarkEnd w:id="39"/>
      <w:bookmarkEnd w:id="40"/>
      <w:bookmarkEnd w:id="41"/>
    </w:p>
    <w:p w14:paraId="33E28B00"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lang w:val="ru-RU"/>
        </w:rPr>
        <w:t xml:space="preserve">4.1. </w:t>
      </w:r>
      <w:r w:rsidRPr="00E0365C">
        <w:rPr>
          <w:rFonts w:ascii="Times New Roman" w:eastAsia="Times New Roman" w:hAnsi="Times New Roman" w:cs="Times New Roman"/>
          <w:bCs/>
          <w:color w:val="000000"/>
          <w:sz w:val="28"/>
          <w:szCs w:val="28"/>
          <w:lang w:val="ru-RU"/>
        </w:rPr>
        <w:t>Настоящие стандарты определяют требования к образовательным организациям в проведении программной аккредитации с учетом международной практики последних лет</w:t>
      </w:r>
      <w:r w:rsidRPr="00E0365C">
        <w:rPr>
          <w:rFonts w:ascii="Times New Roman" w:eastAsia="Times New Roman" w:hAnsi="Times New Roman" w:cs="Times New Roman"/>
          <w:b/>
          <w:bCs/>
          <w:color w:val="000000"/>
          <w:sz w:val="28"/>
          <w:szCs w:val="28"/>
          <w:lang w:val="ru-RU"/>
        </w:rPr>
        <w:t xml:space="preserve">. </w:t>
      </w:r>
      <w:r w:rsidRPr="00E0365C">
        <w:rPr>
          <w:rFonts w:ascii="Times New Roman" w:eastAsia="Times New Roman" w:hAnsi="Times New Roman" w:cs="Times New Roman"/>
          <w:bCs/>
          <w:color w:val="000000"/>
          <w:sz w:val="28"/>
          <w:szCs w:val="28"/>
          <w:lang w:val="ru-RU"/>
        </w:rPr>
        <w:t>Программная</w:t>
      </w:r>
      <w:r w:rsidRPr="00E0365C">
        <w:rPr>
          <w:rFonts w:ascii="Times New Roman" w:eastAsia="TimesNewRomanPSMT" w:hAnsi="Times New Roman" w:cs="Times New Roman"/>
          <w:color w:val="000000"/>
          <w:sz w:val="28"/>
          <w:szCs w:val="28"/>
          <w:lang w:val="ru-RU"/>
        </w:rPr>
        <w:t xml:space="preserve"> аккредитация проводится на основе нижеследующих стандартов, разработанных на основе «Порядка аккредитации образовательных о</w:t>
      </w:r>
      <w:r w:rsidRPr="00E0365C">
        <w:rPr>
          <w:rFonts w:ascii="Times New Roman" w:eastAsia="TimesNewRomanPSMT" w:hAnsi="Times New Roman" w:cs="Times New Roman"/>
          <w:color w:val="000000"/>
          <w:sz w:val="28"/>
          <w:szCs w:val="28"/>
          <w:lang w:val="ru-RU"/>
        </w:rPr>
        <w:t>р</w:t>
      </w:r>
      <w:r w:rsidRPr="00E0365C">
        <w:rPr>
          <w:rFonts w:ascii="Times New Roman" w:eastAsia="TimesNewRomanPSMT" w:hAnsi="Times New Roman" w:cs="Times New Roman"/>
          <w:color w:val="000000"/>
          <w:sz w:val="28"/>
          <w:szCs w:val="28"/>
          <w:lang w:val="ru-RU"/>
        </w:rPr>
        <w:t>ганизаций и программ (Постановления ПКР от 29 сентября 2015 года №670 и от 4 октября 2016 года №525 «О внесении дополнений в постановление Правительства КР «Об утверждении актов по независимой аккредитации в системе образования Кыргызской Республики»» от 29 сентября 2015 года №670, а также других закон</w:t>
      </w:r>
      <w:r w:rsidRPr="00E0365C">
        <w:rPr>
          <w:rFonts w:ascii="Times New Roman" w:eastAsia="TimesNewRomanPSMT" w:hAnsi="Times New Roman" w:cs="Times New Roman"/>
          <w:color w:val="000000"/>
          <w:sz w:val="28"/>
          <w:szCs w:val="28"/>
          <w:lang w:val="ru-RU"/>
        </w:rPr>
        <w:t>о</w:t>
      </w:r>
      <w:r w:rsidRPr="00E0365C">
        <w:rPr>
          <w:rFonts w:ascii="Times New Roman" w:eastAsia="TimesNewRomanPSMT" w:hAnsi="Times New Roman" w:cs="Times New Roman"/>
          <w:color w:val="000000"/>
          <w:sz w:val="28"/>
          <w:szCs w:val="28"/>
          <w:lang w:val="ru-RU"/>
        </w:rPr>
        <w:t>дательств Кыргызской Республики в области образования.</w:t>
      </w:r>
    </w:p>
    <w:p w14:paraId="14FB4177" w14:textId="77777777" w:rsidR="00E0365C" w:rsidRPr="00E0365C" w:rsidRDefault="00E0365C" w:rsidP="00E0365C">
      <w:pPr>
        <w:tabs>
          <w:tab w:val="left" w:pos="426"/>
        </w:tabs>
        <w:spacing w:line="276" w:lineRule="auto"/>
        <w:ind w:firstLine="709"/>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xml:space="preserve">Стандарт 1. Разработка образовательных программ и «Учебных планов», порядок их утверждения, а также организация (создания) учебных структур </w:t>
      </w:r>
    </w:p>
    <w:p w14:paraId="060B2A21" w14:textId="77777777" w:rsidR="00E0365C" w:rsidRPr="00E0365C" w:rsidRDefault="00E0365C" w:rsidP="00E0365C">
      <w:pPr>
        <w:widowControl/>
        <w:spacing w:after="120"/>
        <w:ind w:firstLine="709"/>
        <w:jc w:val="both"/>
        <w:rPr>
          <w:rFonts w:ascii="Times New Roman" w:eastAsia="Times New Roman" w:hAnsi="Times New Roman" w:cs="Times New Roman"/>
          <w:b/>
          <w:sz w:val="28"/>
          <w:szCs w:val="28"/>
          <w:lang w:val="ru-RU" w:eastAsia="ru-RU"/>
        </w:rPr>
      </w:pPr>
      <w:r w:rsidRPr="00E0365C">
        <w:rPr>
          <w:rFonts w:ascii="Times New Roman" w:eastAsia="Times New Roman" w:hAnsi="Times New Roman" w:cs="Times New Roman"/>
          <w:sz w:val="28"/>
          <w:szCs w:val="28"/>
          <w:lang w:val="ru-RU" w:eastAsia="ru-RU"/>
        </w:rPr>
        <w:t xml:space="preserve">Стандарт 2. Мониторинг реализации образовательных программ и периодическая их оценка </w:t>
      </w:r>
    </w:p>
    <w:p w14:paraId="755BFACB" w14:textId="77777777" w:rsidR="00E0365C" w:rsidRPr="00E0365C" w:rsidRDefault="00E0365C" w:rsidP="00E0365C">
      <w:pPr>
        <w:widowControl/>
        <w:spacing w:after="120"/>
        <w:ind w:firstLine="709"/>
        <w:jc w:val="both"/>
        <w:rPr>
          <w:rFonts w:ascii="Times New Roman" w:eastAsia="Times New Roman" w:hAnsi="Times New Roman" w:cs="Times New Roman"/>
          <w:b/>
          <w:sz w:val="28"/>
          <w:szCs w:val="28"/>
          <w:lang w:val="ru-RU" w:eastAsia="ru-RU"/>
        </w:rPr>
      </w:pPr>
      <w:r w:rsidRPr="00E0365C">
        <w:rPr>
          <w:rFonts w:ascii="Times New Roman" w:eastAsia="Times New Roman" w:hAnsi="Times New Roman" w:cs="Times New Roman"/>
          <w:sz w:val="28"/>
          <w:szCs w:val="28"/>
          <w:lang w:val="ru-RU" w:eastAsia="ru-RU"/>
        </w:rPr>
        <w:t>Стандарт 3. Личностно-ориентированное обучение и оценка успеваемости</w:t>
      </w:r>
    </w:p>
    <w:p w14:paraId="64B13089" w14:textId="77777777" w:rsidR="00E0365C" w:rsidRPr="00E0365C" w:rsidRDefault="00E0365C" w:rsidP="00E0365C">
      <w:pPr>
        <w:widowControl/>
        <w:spacing w:after="120"/>
        <w:ind w:firstLine="709"/>
        <w:jc w:val="both"/>
        <w:rPr>
          <w:rFonts w:ascii="Times New Roman" w:eastAsia="Times New Roman" w:hAnsi="Times New Roman" w:cs="Times New Roman"/>
          <w:b/>
          <w:sz w:val="28"/>
          <w:szCs w:val="28"/>
          <w:lang w:val="ru-RU" w:eastAsia="ru-RU"/>
        </w:rPr>
      </w:pPr>
      <w:r w:rsidRPr="00E0365C">
        <w:rPr>
          <w:rFonts w:ascii="Times New Roman" w:eastAsia="Times New Roman" w:hAnsi="Times New Roman" w:cs="Times New Roman"/>
          <w:sz w:val="28"/>
          <w:szCs w:val="28"/>
          <w:lang w:val="ru-RU" w:eastAsia="ru-RU"/>
        </w:rPr>
        <w:t>Стандарт 4. Прием студентов, признание результатов образования и выпуск обучающихся</w:t>
      </w:r>
    </w:p>
    <w:p w14:paraId="7C9FDC18" w14:textId="090369CC" w:rsidR="00E0365C" w:rsidRPr="00E0365C" w:rsidRDefault="00E0365C" w:rsidP="00E0365C">
      <w:pPr>
        <w:widowControl/>
        <w:spacing w:after="120"/>
        <w:ind w:firstLine="709"/>
        <w:jc w:val="both"/>
        <w:rPr>
          <w:rFonts w:ascii="Times New Roman" w:eastAsia="Times New Roman" w:hAnsi="Times New Roman" w:cs="Times New Roman"/>
          <w:b/>
          <w:sz w:val="28"/>
          <w:szCs w:val="28"/>
          <w:lang w:val="ru-RU" w:eastAsia="ru-RU"/>
        </w:rPr>
      </w:pPr>
      <w:r w:rsidRPr="00E0365C">
        <w:rPr>
          <w:rFonts w:ascii="Times New Roman" w:eastAsia="Times New Roman" w:hAnsi="Times New Roman" w:cs="Times New Roman"/>
          <w:sz w:val="28"/>
          <w:szCs w:val="28"/>
          <w:lang w:val="ru-RU" w:eastAsia="ru-RU"/>
        </w:rPr>
        <w:t>Стандарт 5. Преподава</w:t>
      </w:r>
      <w:r w:rsidR="00DF4582">
        <w:rPr>
          <w:rFonts w:ascii="Times New Roman" w:eastAsia="Times New Roman" w:hAnsi="Times New Roman" w:cs="Times New Roman"/>
          <w:sz w:val="28"/>
          <w:szCs w:val="28"/>
          <w:lang w:val="ru-RU" w:eastAsia="ru-RU"/>
        </w:rPr>
        <w:t>тельский и учебно-вспомогательны</w:t>
      </w:r>
      <w:r w:rsidRPr="00E0365C">
        <w:rPr>
          <w:rFonts w:ascii="Times New Roman" w:eastAsia="Times New Roman" w:hAnsi="Times New Roman" w:cs="Times New Roman"/>
          <w:sz w:val="28"/>
          <w:szCs w:val="28"/>
          <w:lang w:val="ru-RU" w:eastAsia="ru-RU"/>
        </w:rPr>
        <w:t>й состав</w:t>
      </w:r>
    </w:p>
    <w:p w14:paraId="1BCB8D3E" w14:textId="77777777" w:rsidR="00E0365C" w:rsidRPr="00E0365C" w:rsidRDefault="00E0365C" w:rsidP="00E0365C">
      <w:pPr>
        <w:tabs>
          <w:tab w:val="left" w:pos="426"/>
        </w:tabs>
        <w:spacing w:line="276" w:lineRule="auto"/>
        <w:ind w:firstLine="709"/>
        <w:rPr>
          <w:rFonts w:ascii="Times New Roman" w:eastAsia="Calibri" w:hAnsi="Times New Roman" w:cs="Times New Roman"/>
          <w:b/>
          <w:bCs/>
          <w:sz w:val="28"/>
          <w:szCs w:val="28"/>
          <w:lang w:val="ru-RU"/>
        </w:rPr>
      </w:pPr>
      <w:r w:rsidRPr="00E0365C">
        <w:rPr>
          <w:rFonts w:ascii="Times New Roman" w:eastAsia="Times New Roman" w:hAnsi="Times New Roman" w:cs="Times New Roman"/>
          <w:sz w:val="28"/>
          <w:szCs w:val="28"/>
          <w:lang w:val="ru-RU" w:eastAsia="ru-RU"/>
        </w:rPr>
        <w:t>Стандарт 6. Материально-техническая база и информационные ресурсы</w:t>
      </w:r>
    </w:p>
    <w:p w14:paraId="6AF6350C" w14:textId="77777777" w:rsidR="00E0365C" w:rsidRPr="00E0365C" w:rsidRDefault="00E0365C" w:rsidP="00E0365C">
      <w:pPr>
        <w:tabs>
          <w:tab w:val="left" w:pos="426"/>
        </w:tabs>
        <w:spacing w:line="276" w:lineRule="auto"/>
        <w:ind w:firstLine="709"/>
        <w:rPr>
          <w:rFonts w:ascii="Times New Roman" w:eastAsia="Calibri" w:hAnsi="Times New Roman" w:cs="Times New Roman"/>
          <w:b/>
          <w:bCs/>
          <w:sz w:val="28"/>
          <w:szCs w:val="28"/>
          <w:lang w:val="ru-RU"/>
        </w:rPr>
      </w:pPr>
      <w:r w:rsidRPr="00E0365C">
        <w:rPr>
          <w:rFonts w:ascii="Times New Roman" w:eastAsia="Times New Roman" w:hAnsi="Times New Roman" w:cs="Times New Roman"/>
          <w:sz w:val="28"/>
          <w:szCs w:val="28"/>
          <w:lang w:val="ru-RU" w:eastAsia="ru-RU"/>
        </w:rPr>
        <w:t>Стандарт 7. Управление информацией и доведение ее до общественности</w:t>
      </w:r>
    </w:p>
    <w:p w14:paraId="025E100A" w14:textId="77777777" w:rsidR="00E0365C" w:rsidRPr="00E0365C" w:rsidRDefault="00E0365C" w:rsidP="00E0365C">
      <w:pPr>
        <w:autoSpaceDE w:val="0"/>
        <w:autoSpaceDN w:val="0"/>
        <w:adjustRightInd w:val="0"/>
        <w:spacing w:before="120"/>
        <w:ind w:firstLine="709"/>
        <w:jc w:val="both"/>
        <w:rPr>
          <w:rFonts w:ascii="Times New Roman" w:eastAsia="TimesNewRomanPSMT" w:hAnsi="Times New Roman" w:cs="Times New Roman"/>
          <w:color w:val="000000"/>
          <w:sz w:val="28"/>
          <w:szCs w:val="28"/>
        </w:rPr>
      </w:pPr>
      <w:r w:rsidRPr="00E0365C">
        <w:rPr>
          <w:rFonts w:ascii="Times New Roman" w:eastAsia="Calibri" w:hAnsi="Times New Roman" w:cs="Times New Roman"/>
          <w:color w:val="000000"/>
          <w:sz w:val="28"/>
          <w:szCs w:val="28"/>
        </w:rPr>
        <w:t xml:space="preserve">4.2. </w:t>
      </w:r>
      <w:r w:rsidRPr="00E0365C">
        <w:rPr>
          <w:rFonts w:ascii="Times New Roman" w:eastAsia="TimesNewRomanPSMT" w:hAnsi="Times New Roman" w:cs="Times New Roman"/>
          <w:color w:val="000000"/>
          <w:sz w:val="28"/>
          <w:szCs w:val="28"/>
        </w:rPr>
        <w:t>Различают следующие формы аккредитации:</w:t>
      </w:r>
    </w:p>
    <w:p w14:paraId="6D99FAB7" w14:textId="77777777" w:rsidR="00E0365C" w:rsidRPr="00E0365C" w:rsidRDefault="00E0365C" w:rsidP="00E0365C">
      <w:pPr>
        <w:widowControl/>
        <w:numPr>
          <w:ilvl w:val="0"/>
          <w:numId w:val="41"/>
        </w:numPr>
        <w:autoSpaceDE w:val="0"/>
        <w:autoSpaceDN w:val="0"/>
        <w:adjustRightInd w:val="0"/>
        <w:spacing w:after="120"/>
        <w:ind w:firstLine="1134"/>
        <w:contextualSpacing/>
        <w:jc w:val="both"/>
        <w:rPr>
          <w:rFonts w:ascii="Times New Roman" w:eastAsia="TimesNewRomanPSMT" w:hAnsi="Times New Roman" w:cs="Times New Roman"/>
          <w:b/>
          <w:bCs/>
          <w:i/>
          <w:iCs/>
          <w:color w:val="000000"/>
          <w:sz w:val="28"/>
          <w:szCs w:val="28"/>
        </w:rPr>
      </w:pPr>
      <w:r w:rsidRPr="00E0365C">
        <w:rPr>
          <w:rFonts w:ascii="Times New Roman" w:eastAsia="TimesNewRomanPSMT" w:hAnsi="Times New Roman" w:cs="Times New Roman"/>
          <w:b/>
          <w:bCs/>
          <w:i/>
          <w:iCs/>
          <w:color w:val="000000"/>
          <w:sz w:val="28"/>
          <w:szCs w:val="28"/>
        </w:rPr>
        <w:t>по структуре</w:t>
      </w:r>
      <w:r w:rsidRPr="00E0365C">
        <w:rPr>
          <w:rFonts w:ascii="Times New Roman" w:eastAsia="TimesNewRomanPSMT" w:hAnsi="Times New Roman" w:cs="Times New Roman"/>
          <w:b/>
          <w:bCs/>
          <w:i/>
          <w:iCs/>
          <w:color w:val="000000"/>
          <w:sz w:val="28"/>
          <w:szCs w:val="28"/>
          <w:lang w:val="ru-RU"/>
        </w:rPr>
        <w:t>:</w:t>
      </w:r>
    </w:p>
    <w:p w14:paraId="47342955"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lang w:val="ru-RU"/>
        </w:rPr>
        <w:t xml:space="preserve">4.2.1. </w:t>
      </w:r>
      <w:r w:rsidRPr="00E0365C">
        <w:rPr>
          <w:rFonts w:ascii="Times New Roman" w:eastAsia="TimesNewRomanPSMT" w:hAnsi="Times New Roman" w:cs="Times New Roman"/>
          <w:color w:val="000000"/>
          <w:sz w:val="28"/>
          <w:szCs w:val="28"/>
          <w:lang w:val="ru-RU"/>
        </w:rPr>
        <w:t>Институциональная аккредитация;</w:t>
      </w:r>
    </w:p>
    <w:p w14:paraId="37226D08"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lang w:val="ru-RU"/>
        </w:rPr>
        <w:lastRenderedPageBreak/>
        <w:t>4.2.2. Программная (</w:t>
      </w:r>
      <w:r w:rsidRPr="00E0365C">
        <w:rPr>
          <w:rFonts w:ascii="Times New Roman" w:eastAsia="TimesNewRomanPSMT" w:hAnsi="Times New Roman" w:cs="Times New Roman"/>
          <w:color w:val="000000"/>
          <w:sz w:val="28"/>
          <w:szCs w:val="28"/>
          <w:lang w:val="ru-RU"/>
        </w:rPr>
        <w:t>специализированная) аккредитация;</w:t>
      </w:r>
    </w:p>
    <w:p w14:paraId="3EBDACDD" w14:textId="77777777" w:rsidR="00E0365C" w:rsidRPr="00E0365C" w:rsidRDefault="00E0365C" w:rsidP="00E0365C">
      <w:pPr>
        <w:widowControl/>
        <w:numPr>
          <w:ilvl w:val="0"/>
          <w:numId w:val="41"/>
        </w:numPr>
        <w:autoSpaceDE w:val="0"/>
        <w:autoSpaceDN w:val="0"/>
        <w:adjustRightInd w:val="0"/>
        <w:spacing w:after="120"/>
        <w:ind w:firstLine="1134"/>
        <w:contextualSpacing/>
        <w:jc w:val="both"/>
        <w:rPr>
          <w:rFonts w:ascii="Times New Roman" w:eastAsia="TimesNewRomanPSMT" w:hAnsi="Times New Roman" w:cs="Times New Roman"/>
          <w:b/>
          <w:bCs/>
          <w:i/>
          <w:iCs/>
          <w:color w:val="000000"/>
          <w:sz w:val="28"/>
          <w:szCs w:val="28"/>
        </w:rPr>
      </w:pPr>
      <w:r w:rsidRPr="00E0365C">
        <w:rPr>
          <w:rFonts w:ascii="Times New Roman" w:eastAsia="TimesNewRomanPSMT" w:hAnsi="Times New Roman" w:cs="Times New Roman"/>
          <w:b/>
          <w:bCs/>
          <w:i/>
          <w:iCs/>
          <w:color w:val="000000"/>
          <w:sz w:val="28"/>
          <w:szCs w:val="28"/>
        </w:rPr>
        <w:t>по территориальному признанию</w:t>
      </w:r>
      <w:r w:rsidRPr="00E0365C">
        <w:rPr>
          <w:rFonts w:ascii="Times New Roman" w:eastAsia="TimesNewRomanPSMT" w:hAnsi="Times New Roman" w:cs="Times New Roman"/>
          <w:b/>
          <w:bCs/>
          <w:i/>
          <w:iCs/>
          <w:color w:val="000000"/>
          <w:sz w:val="28"/>
          <w:szCs w:val="28"/>
          <w:lang w:val="ru-RU"/>
        </w:rPr>
        <w:t>:</w:t>
      </w:r>
    </w:p>
    <w:p w14:paraId="0D9D75C7"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rPr>
      </w:pPr>
      <w:r w:rsidRPr="00E0365C">
        <w:rPr>
          <w:rFonts w:ascii="Times New Roman" w:eastAsia="Calibri" w:hAnsi="Times New Roman" w:cs="Times New Roman"/>
          <w:color w:val="000000"/>
          <w:sz w:val="28"/>
          <w:szCs w:val="28"/>
        </w:rPr>
        <w:t>4.2.3</w:t>
      </w:r>
      <w:r w:rsidRPr="00E0365C">
        <w:rPr>
          <w:rFonts w:ascii="Times New Roman" w:eastAsia="Calibri" w:hAnsi="Times New Roman" w:cs="Times New Roman"/>
          <w:color w:val="000000"/>
          <w:sz w:val="28"/>
          <w:szCs w:val="28"/>
          <w:lang w:val="ru-RU"/>
        </w:rPr>
        <w:t>.</w:t>
      </w:r>
      <w:r w:rsidRPr="00E0365C">
        <w:rPr>
          <w:rFonts w:ascii="Times New Roman" w:eastAsia="Calibri" w:hAnsi="Times New Roman" w:cs="Times New Roman"/>
          <w:color w:val="000000"/>
          <w:sz w:val="28"/>
          <w:szCs w:val="28"/>
        </w:rPr>
        <w:t xml:space="preserve"> </w:t>
      </w:r>
      <w:r w:rsidRPr="00E0365C">
        <w:rPr>
          <w:rFonts w:ascii="Times New Roman" w:eastAsia="TimesNewRomanPSMT" w:hAnsi="Times New Roman" w:cs="Times New Roman"/>
          <w:color w:val="000000"/>
          <w:sz w:val="28"/>
          <w:szCs w:val="28"/>
          <w:lang w:val="ru-RU"/>
        </w:rPr>
        <w:t>Н</w:t>
      </w:r>
      <w:r w:rsidRPr="00E0365C">
        <w:rPr>
          <w:rFonts w:ascii="Times New Roman" w:eastAsia="TimesNewRomanPSMT" w:hAnsi="Times New Roman" w:cs="Times New Roman"/>
          <w:color w:val="000000"/>
          <w:sz w:val="28"/>
          <w:szCs w:val="28"/>
        </w:rPr>
        <w:t>ациональная аккредитация;</w:t>
      </w:r>
    </w:p>
    <w:p w14:paraId="6CBBFE73"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rPr>
      </w:pPr>
      <w:r w:rsidRPr="00E0365C">
        <w:rPr>
          <w:rFonts w:ascii="Times New Roman" w:eastAsia="Calibri" w:hAnsi="Times New Roman" w:cs="Times New Roman"/>
          <w:color w:val="000000"/>
          <w:sz w:val="28"/>
          <w:szCs w:val="28"/>
        </w:rPr>
        <w:t>4.2.4</w:t>
      </w:r>
      <w:r w:rsidRPr="00E0365C">
        <w:rPr>
          <w:rFonts w:ascii="Times New Roman" w:eastAsia="Calibri" w:hAnsi="Times New Roman" w:cs="Times New Roman"/>
          <w:color w:val="000000"/>
          <w:sz w:val="28"/>
          <w:szCs w:val="28"/>
          <w:lang w:val="ru-RU"/>
        </w:rPr>
        <w:t>.</w:t>
      </w:r>
      <w:r w:rsidRPr="00E0365C">
        <w:rPr>
          <w:rFonts w:ascii="Times New Roman" w:eastAsia="Calibri" w:hAnsi="Times New Roman" w:cs="Times New Roman"/>
          <w:color w:val="000000"/>
          <w:sz w:val="28"/>
          <w:szCs w:val="28"/>
        </w:rPr>
        <w:t xml:space="preserve"> </w:t>
      </w:r>
      <w:r w:rsidRPr="00E0365C">
        <w:rPr>
          <w:rFonts w:ascii="Times New Roman" w:eastAsia="TimesNewRomanPSMT" w:hAnsi="Times New Roman" w:cs="Times New Roman"/>
          <w:color w:val="000000"/>
          <w:sz w:val="28"/>
          <w:szCs w:val="28"/>
          <w:lang w:val="ru-RU"/>
        </w:rPr>
        <w:t>М</w:t>
      </w:r>
      <w:r w:rsidRPr="00E0365C">
        <w:rPr>
          <w:rFonts w:ascii="Times New Roman" w:eastAsia="TimesNewRomanPSMT" w:hAnsi="Times New Roman" w:cs="Times New Roman"/>
          <w:color w:val="000000"/>
          <w:sz w:val="28"/>
          <w:szCs w:val="28"/>
        </w:rPr>
        <w:t>еждународная аккредитация.</w:t>
      </w:r>
    </w:p>
    <w:p w14:paraId="031D7399" w14:textId="77777777" w:rsidR="00E0365C" w:rsidRPr="00E0365C" w:rsidRDefault="00E0365C" w:rsidP="00E0365C">
      <w:pPr>
        <w:spacing w:before="120" w:after="120"/>
        <w:ind w:firstLine="709"/>
        <w:jc w:val="both"/>
        <w:outlineLvl w:val="0"/>
        <w:rPr>
          <w:rFonts w:ascii="Times New Roman" w:eastAsia="Wingdings" w:hAnsi="Times New Roman" w:cs="Times New Roman"/>
          <w:b/>
          <w:bCs/>
          <w:color w:val="000000"/>
          <w:sz w:val="28"/>
          <w:szCs w:val="28"/>
          <w:lang w:val="ru-RU"/>
        </w:rPr>
      </w:pPr>
      <w:bookmarkStart w:id="42" w:name="_Toc22069932"/>
      <w:bookmarkStart w:id="43" w:name="_Toc22069883"/>
      <w:bookmarkStart w:id="44" w:name="_Toc19869160"/>
      <w:bookmarkStart w:id="45" w:name="_Toc21807587"/>
      <w:r w:rsidRPr="00E0365C">
        <w:rPr>
          <w:rFonts w:ascii="Times New Roman" w:eastAsia="Wingdings" w:hAnsi="Times New Roman" w:cs="Times New Roman"/>
          <w:b/>
          <w:bCs/>
          <w:color w:val="000000"/>
          <w:sz w:val="28"/>
          <w:szCs w:val="28"/>
          <w:lang w:val="ru-RU"/>
        </w:rPr>
        <w:t>5. Основные цели</w:t>
      </w:r>
      <w:bookmarkEnd w:id="42"/>
      <w:bookmarkEnd w:id="43"/>
    </w:p>
    <w:p w14:paraId="1BE864C3" w14:textId="77777777" w:rsidR="00E0365C" w:rsidRPr="00E0365C" w:rsidRDefault="00E0365C" w:rsidP="00E0365C">
      <w:pPr>
        <w:widowControl/>
        <w:spacing w:after="120"/>
        <w:ind w:firstLine="708"/>
        <w:jc w:val="both"/>
        <w:rPr>
          <w:rFonts w:ascii="Times New Roman" w:eastAsia="Wingdings" w:hAnsi="Times New Roman" w:cs="Times New Roman"/>
          <w:b/>
          <w:bCs/>
          <w:color w:val="000000"/>
          <w:sz w:val="28"/>
          <w:szCs w:val="28"/>
          <w:lang w:val="ru-RU"/>
        </w:rPr>
      </w:pPr>
      <w:r w:rsidRPr="00E0365C">
        <w:rPr>
          <w:rFonts w:ascii="Times New Roman" w:eastAsia="Wingdings" w:hAnsi="Times New Roman" w:cs="Times New Roman"/>
          <w:bCs/>
          <w:color w:val="000000"/>
          <w:sz w:val="28"/>
          <w:szCs w:val="28"/>
          <w:lang w:val="ru-RU"/>
        </w:rPr>
        <w:t>Основными целями использования стандартов программной аккредитации</w:t>
      </w:r>
      <w:bookmarkEnd w:id="44"/>
      <w:r w:rsidRPr="00E0365C">
        <w:rPr>
          <w:rFonts w:ascii="Times New Roman" w:eastAsia="TimesNewRomanPSMT" w:hAnsi="Times New Roman" w:cs="Times New Roman"/>
          <w:color w:val="000000"/>
          <w:sz w:val="28"/>
          <w:szCs w:val="28"/>
          <w:lang w:val="ru-RU"/>
        </w:rPr>
        <w:t xml:space="preserve"> являются:</w:t>
      </w:r>
      <w:bookmarkEnd w:id="45"/>
    </w:p>
    <w:p w14:paraId="3D6E5ED0"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lang w:val="ru-RU"/>
        </w:rPr>
        <w:t xml:space="preserve">5.1. </w:t>
      </w:r>
      <w:r w:rsidRPr="00E0365C">
        <w:rPr>
          <w:rFonts w:ascii="Times New Roman" w:eastAsia="TimesNewRomanPSMT" w:hAnsi="Times New Roman" w:cs="Times New Roman"/>
          <w:color w:val="000000"/>
          <w:sz w:val="28"/>
          <w:szCs w:val="28"/>
          <w:lang w:val="ru-RU"/>
        </w:rPr>
        <w:t>Внедрение модели аккредитации, гармонизированной с международной практикой обеспечения качества образования;</w:t>
      </w:r>
    </w:p>
    <w:p w14:paraId="4E383777"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lang w:val="ru-RU"/>
        </w:rPr>
        <w:t xml:space="preserve">5.2. </w:t>
      </w:r>
      <w:r w:rsidRPr="00E0365C">
        <w:rPr>
          <w:rFonts w:ascii="Times New Roman" w:eastAsia="TimesNewRomanPSMT" w:hAnsi="Times New Roman" w:cs="Times New Roman"/>
          <w:color w:val="000000"/>
          <w:sz w:val="28"/>
          <w:szCs w:val="28"/>
          <w:lang w:val="ru-RU"/>
        </w:rPr>
        <w:t>Оценка качества деятельности образовательной организации, профессиональных и образовательных программ для повышения конкурентоспособности национальной системы образования;</w:t>
      </w:r>
    </w:p>
    <w:p w14:paraId="5DB4AB44"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lang w:val="ru-RU"/>
        </w:rPr>
        <w:t xml:space="preserve">5.3. </w:t>
      </w:r>
      <w:r w:rsidRPr="00E0365C">
        <w:rPr>
          <w:rFonts w:ascii="Times New Roman" w:eastAsia="TimesNewRomanPSMT" w:hAnsi="Times New Roman" w:cs="Times New Roman"/>
          <w:color w:val="000000"/>
          <w:sz w:val="28"/>
          <w:szCs w:val="28"/>
          <w:lang w:val="ru-RU"/>
        </w:rPr>
        <w:t>Поощрение развития культуры качества в учебных заведениях;</w:t>
      </w:r>
    </w:p>
    <w:p w14:paraId="771B4423"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lang w:val="ru-RU"/>
        </w:rPr>
        <w:t xml:space="preserve">5.4. </w:t>
      </w:r>
      <w:r w:rsidRPr="00E0365C">
        <w:rPr>
          <w:rFonts w:ascii="Times New Roman" w:eastAsia="TimesNewRomanPSMT" w:hAnsi="Times New Roman" w:cs="Times New Roman"/>
          <w:color w:val="000000"/>
          <w:sz w:val="28"/>
          <w:szCs w:val="28"/>
          <w:lang w:val="ru-RU"/>
        </w:rPr>
        <w:t>Содействие совершенствованию и постоянному улучшению качества образовательной программы в соответствии с требованиями быстро меняющейся внешней среды;</w:t>
      </w:r>
    </w:p>
    <w:p w14:paraId="6C11FD41"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lang w:val="ru-RU"/>
        </w:rPr>
        <w:t xml:space="preserve">5.5. </w:t>
      </w:r>
      <w:r w:rsidRPr="00E0365C">
        <w:rPr>
          <w:rFonts w:ascii="Times New Roman" w:eastAsia="TimesNewRomanPSMT" w:hAnsi="Times New Roman" w:cs="Times New Roman"/>
          <w:color w:val="000000"/>
          <w:sz w:val="28"/>
          <w:szCs w:val="28"/>
          <w:lang w:val="ru-RU"/>
        </w:rPr>
        <w:t>Учет и защита интересов общества и прав потребителей путем предоставления достоверной информации о качестве образовательных услуг;</w:t>
      </w:r>
    </w:p>
    <w:p w14:paraId="092DA146"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lang w:val="ru-RU"/>
        </w:rPr>
        <w:t xml:space="preserve">5.6. </w:t>
      </w:r>
      <w:r w:rsidRPr="00E0365C">
        <w:rPr>
          <w:rFonts w:ascii="Times New Roman" w:eastAsia="TimesNewRomanPSMT" w:hAnsi="Times New Roman" w:cs="Times New Roman"/>
          <w:color w:val="000000"/>
          <w:sz w:val="28"/>
          <w:szCs w:val="28"/>
          <w:lang w:val="ru-RU"/>
        </w:rPr>
        <w:t>Использование инноваций и научных исследований;</w:t>
      </w:r>
    </w:p>
    <w:p w14:paraId="3690BB3E"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color w:val="000000"/>
          <w:sz w:val="28"/>
          <w:szCs w:val="28"/>
          <w:lang w:val="ru-RU"/>
        </w:rPr>
      </w:pPr>
      <w:r w:rsidRPr="00E0365C">
        <w:rPr>
          <w:rFonts w:ascii="Times New Roman" w:eastAsia="Calibri" w:hAnsi="Times New Roman" w:cs="Times New Roman"/>
          <w:color w:val="000000"/>
          <w:sz w:val="28"/>
          <w:szCs w:val="28"/>
          <w:lang w:val="ru-RU"/>
        </w:rPr>
        <w:t xml:space="preserve">5.7. </w:t>
      </w:r>
      <w:r w:rsidRPr="00E0365C">
        <w:rPr>
          <w:rFonts w:ascii="Times New Roman" w:eastAsia="TimesNewRomanPSMT" w:hAnsi="Times New Roman" w:cs="Times New Roman"/>
          <w:color w:val="000000"/>
          <w:sz w:val="28"/>
          <w:szCs w:val="28"/>
          <w:lang w:val="ru-RU"/>
        </w:rPr>
        <w:t>Публичное оглашение и распространение информации о результатах программной аккредитации в организациях образования.</w:t>
      </w:r>
    </w:p>
    <w:p w14:paraId="696C17EE" w14:textId="77777777" w:rsidR="00E0365C" w:rsidRPr="00E0365C" w:rsidRDefault="00E0365C" w:rsidP="00E0365C">
      <w:pPr>
        <w:spacing w:before="120" w:after="120"/>
        <w:ind w:firstLine="709"/>
        <w:jc w:val="both"/>
        <w:outlineLvl w:val="0"/>
        <w:rPr>
          <w:rFonts w:ascii="Times New Roman" w:eastAsia="Wingdings" w:hAnsi="Times New Roman" w:cs="Times New Roman"/>
          <w:b/>
          <w:bCs/>
          <w:color w:val="000000"/>
          <w:sz w:val="28"/>
          <w:szCs w:val="28"/>
          <w:lang w:val="ru-RU"/>
        </w:rPr>
      </w:pPr>
      <w:bookmarkStart w:id="46" w:name="_Toc22069933"/>
      <w:bookmarkStart w:id="47" w:name="_Toc22069884"/>
      <w:bookmarkStart w:id="48" w:name="_Toc21807588"/>
      <w:bookmarkStart w:id="49" w:name="_Toc19869161"/>
      <w:r w:rsidRPr="00E0365C">
        <w:rPr>
          <w:rFonts w:ascii="Times New Roman" w:eastAsia="Wingdings" w:hAnsi="Times New Roman" w:cs="Times New Roman"/>
          <w:b/>
          <w:bCs/>
          <w:color w:val="000000"/>
          <w:sz w:val="28"/>
          <w:szCs w:val="28"/>
          <w:lang w:val="ru-RU"/>
        </w:rPr>
        <w:t xml:space="preserve">6. Принципы формирования стандартов программной аккредитации </w:t>
      </w:r>
      <w:r w:rsidRPr="00E0365C">
        <w:rPr>
          <w:rFonts w:ascii="Times New Roman" w:eastAsia="TimesNewRomanPSMT" w:hAnsi="Times New Roman" w:cs="Times New Roman"/>
          <w:b/>
          <w:bCs/>
          <w:color w:val="000000"/>
          <w:sz w:val="28"/>
          <w:szCs w:val="28"/>
          <w:lang w:val="ru-RU"/>
        </w:rPr>
        <w:t>образовательных</w:t>
      </w:r>
      <w:r w:rsidRPr="00E0365C">
        <w:rPr>
          <w:rFonts w:ascii="Times New Roman" w:eastAsia="TimesNewRomanPSMT" w:hAnsi="Times New Roman" w:cs="Times New Roman"/>
          <w:color w:val="000000"/>
          <w:sz w:val="28"/>
          <w:szCs w:val="28"/>
          <w:lang w:val="ru-RU"/>
        </w:rPr>
        <w:t xml:space="preserve"> </w:t>
      </w:r>
      <w:r w:rsidRPr="00E0365C">
        <w:rPr>
          <w:rFonts w:ascii="Times New Roman" w:eastAsia="Wingdings" w:hAnsi="Times New Roman" w:cs="Times New Roman"/>
          <w:b/>
          <w:bCs/>
          <w:color w:val="000000"/>
          <w:sz w:val="28"/>
          <w:szCs w:val="28"/>
          <w:lang w:val="ru-RU"/>
        </w:rPr>
        <w:t>организаций в Кыргызской Республике</w:t>
      </w:r>
      <w:bookmarkEnd w:id="46"/>
      <w:bookmarkEnd w:id="47"/>
      <w:bookmarkEnd w:id="48"/>
      <w:bookmarkEnd w:id="49"/>
    </w:p>
    <w:p w14:paraId="72DF0091"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Calibri" w:hAnsi="Times New Roman" w:cs="Times New Roman"/>
          <w:bCs/>
          <w:color w:val="000000"/>
          <w:sz w:val="28"/>
          <w:szCs w:val="28"/>
          <w:lang w:val="ru-RU"/>
        </w:rPr>
        <w:t xml:space="preserve">6.1. </w:t>
      </w:r>
      <w:r w:rsidRPr="00E0365C">
        <w:rPr>
          <w:rFonts w:ascii="Times New Roman" w:eastAsia="TimesNewRomanPSMT" w:hAnsi="Times New Roman" w:cs="Times New Roman"/>
          <w:b/>
          <w:color w:val="000000"/>
          <w:sz w:val="28"/>
          <w:szCs w:val="28"/>
          <w:lang w:val="ru-RU"/>
        </w:rPr>
        <w:t>Добровольность</w:t>
      </w:r>
      <w:r w:rsidRPr="00E0365C">
        <w:rPr>
          <w:rFonts w:ascii="Times New Roman" w:eastAsia="TimesNewRomanPSMT" w:hAnsi="Times New Roman" w:cs="Times New Roman"/>
          <w:bCs/>
          <w:color w:val="000000"/>
          <w:sz w:val="28"/>
          <w:szCs w:val="28"/>
          <w:lang w:val="ru-RU"/>
        </w:rPr>
        <w:t xml:space="preserve"> –</w:t>
      </w:r>
      <w:r w:rsidRPr="00E0365C">
        <w:rPr>
          <w:rFonts w:ascii="Times New Roman" w:eastAsia="Calibri" w:hAnsi="Times New Roman" w:cs="Times New Roman"/>
          <w:bCs/>
          <w:color w:val="000000"/>
          <w:sz w:val="28"/>
          <w:szCs w:val="28"/>
          <w:lang w:val="ru-RU"/>
        </w:rPr>
        <w:t xml:space="preserve"> </w:t>
      </w:r>
      <w:r w:rsidRPr="00E0365C">
        <w:rPr>
          <w:rFonts w:ascii="Times New Roman" w:eastAsia="TimesNewRomanPSMT" w:hAnsi="Times New Roman" w:cs="Times New Roman"/>
          <w:bCs/>
          <w:color w:val="000000"/>
          <w:sz w:val="28"/>
          <w:szCs w:val="28"/>
          <w:lang w:val="ru-RU"/>
        </w:rPr>
        <w:t>процедура аккредитации образовательных организаций проводится на добровольной основе;</w:t>
      </w:r>
    </w:p>
    <w:p w14:paraId="7025A539"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Calibri" w:hAnsi="Times New Roman" w:cs="Times New Roman"/>
          <w:bCs/>
          <w:color w:val="000000"/>
          <w:sz w:val="28"/>
          <w:szCs w:val="28"/>
          <w:lang w:val="ru-RU"/>
        </w:rPr>
        <w:t xml:space="preserve">6.2. </w:t>
      </w:r>
      <w:r w:rsidRPr="00E0365C">
        <w:rPr>
          <w:rFonts w:ascii="Times New Roman" w:eastAsia="TimesNewRomanPSMT" w:hAnsi="Times New Roman" w:cs="Times New Roman"/>
          <w:b/>
          <w:color w:val="000000"/>
          <w:sz w:val="28"/>
          <w:szCs w:val="28"/>
          <w:lang w:val="ru-RU"/>
        </w:rPr>
        <w:t>Честность и прозрачность</w:t>
      </w:r>
      <w:r w:rsidRPr="00E0365C">
        <w:rPr>
          <w:rFonts w:ascii="Times New Roman" w:eastAsia="TimesNewRomanPSMT" w:hAnsi="Times New Roman" w:cs="Times New Roman"/>
          <w:bCs/>
          <w:color w:val="000000"/>
          <w:sz w:val="28"/>
          <w:szCs w:val="28"/>
          <w:lang w:val="ru-RU"/>
        </w:rPr>
        <w:t xml:space="preserve"> –</w:t>
      </w:r>
      <w:r w:rsidRPr="00E0365C">
        <w:rPr>
          <w:rFonts w:ascii="Times New Roman" w:eastAsia="Calibri" w:hAnsi="Times New Roman" w:cs="Times New Roman"/>
          <w:bCs/>
          <w:color w:val="000000"/>
          <w:sz w:val="28"/>
          <w:szCs w:val="28"/>
          <w:lang w:val="ru-RU"/>
        </w:rPr>
        <w:t xml:space="preserve"> </w:t>
      </w:r>
      <w:r w:rsidRPr="00E0365C">
        <w:rPr>
          <w:rFonts w:ascii="Times New Roman" w:eastAsia="TimesNewRomanPSMT" w:hAnsi="Times New Roman" w:cs="Times New Roman"/>
          <w:bCs/>
          <w:color w:val="000000"/>
          <w:sz w:val="28"/>
          <w:szCs w:val="28"/>
          <w:lang w:val="ru-RU"/>
        </w:rPr>
        <w:t>внутренняя и внешняя оценка проводится предельно честно и прозрачно, обеспечивая доступность информации для всех участников проводимого процесса аккредитации;</w:t>
      </w:r>
    </w:p>
    <w:p w14:paraId="6F4060C8"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Calibri" w:hAnsi="Times New Roman" w:cs="Times New Roman"/>
          <w:bCs/>
          <w:color w:val="000000"/>
          <w:sz w:val="28"/>
          <w:szCs w:val="28"/>
          <w:lang w:val="ru-RU"/>
        </w:rPr>
        <w:t xml:space="preserve">6.3. </w:t>
      </w:r>
      <w:r w:rsidRPr="00E0365C">
        <w:rPr>
          <w:rFonts w:ascii="Times New Roman" w:eastAsia="TimesNewRomanPSMT" w:hAnsi="Times New Roman" w:cs="Times New Roman"/>
          <w:b/>
          <w:color w:val="000000"/>
          <w:sz w:val="28"/>
          <w:szCs w:val="28"/>
          <w:lang w:val="ru-RU"/>
        </w:rPr>
        <w:t>Объективность и независимость</w:t>
      </w:r>
      <w:r w:rsidRPr="00E0365C">
        <w:rPr>
          <w:rFonts w:ascii="Times New Roman" w:eastAsia="TimesNewRomanPSMT" w:hAnsi="Times New Roman" w:cs="Times New Roman"/>
          <w:bCs/>
          <w:color w:val="000000"/>
          <w:sz w:val="28"/>
          <w:szCs w:val="28"/>
          <w:lang w:val="ru-RU"/>
        </w:rPr>
        <w:t xml:space="preserve"> –</w:t>
      </w:r>
      <w:r w:rsidRPr="00E0365C">
        <w:rPr>
          <w:rFonts w:ascii="Times New Roman" w:eastAsia="Calibri" w:hAnsi="Times New Roman" w:cs="Times New Roman"/>
          <w:bCs/>
          <w:color w:val="000000"/>
          <w:sz w:val="28"/>
          <w:szCs w:val="28"/>
          <w:lang w:val="ru-RU"/>
        </w:rPr>
        <w:t xml:space="preserve"> </w:t>
      </w:r>
      <w:r w:rsidRPr="00E0365C">
        <w:rPr>
          <w:rFonts w:ascii="Times New Roman" w:eastAsia="TimesNewRomanPSMT" w:hAnsi="Times New Roman" w:cs="Times New Roman"/>
          <w:bCs/>
          <w:color w:val="000000"/>
          <w:sz w:val="28"/>
          <w:szCs w:val="28"/>
          <w:lang w:val="ru-RU"/>
        </w:rPr>
        <w:t>внутренняя и внешняя оценка проводится объективно, независимо от третьих лиц (государственных органов, админ</w:t>
      </w:r>
      <w:r w:rsidRPr="00E0365C">
        <w:rPr>
          <w:rFonts w:ascii="Times New Roman" w:eastAsia="TimesNewRomanPSMT" w:hAnsi="Times New Roman" w:cs="Times New Roman"/>
          <w:bCs/>
          <w:color w:val="000000"/>
          <w:sz w:val="28"/>
          <w:szCs w:val="28"/>
          <w:lang w:val="ru-RU"/>
        </w:rPr>
        <w:t>и</w:t>
      </w:r>
      <w:r w:rsidRPr="00E0365C">
        <w:rPr>
          <w:rFonts w:ascii="Times New Roman" w:eastAsia="TimesNewRomanPSMT" w:hAnsi="Times New Roman" w:cs="Times New Roman"/>
          <w:bCs/>
          <w:color w:val="000000"/>
          <w:sz w:val="28"/>
          <w:szCs w:val="28"/>
          <w:lang w:val="ru-RU"/>
        </w:rPr>
        <w:t>страции вузов и общественного мнения) и полученных результатов;</w:t>
      </w:r>
    </w:p>
    <w:p w14:paraId="13CDDA36"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Calibri" w:hAnsi="Times New Roman" w:cs="Times New Roman"/>
          <w:bCs/>
          <w:color w:val="000000"/>
          <w:sz w:val="28"/>
          <w:szCs w:val="28"/>
          <w:lang w:val="ru-RU"/>
        </w:rPr>
        <w:t xml:space="preserve">6.4. </w:t>
      </w:r>
      <w:r w:rsidRPr="00E0365C">
        <w:rPr>
          <w:rFonts w:ascii="Times New Roman" w:eastAsia="TimesNewRomanPSMT" w:hAnsi="Times New Roman" w:cs="Times New Roman"/>
          <w:b/>
          <w:color w:val="000000"/>
          <w:sz w:val="28"/>
          <w:szCs w:val="28"/>
          <w:lang w:val="ru-RU"/>
        </w:rPr>
        <w:t>Конфиденциальность</w:t>
      </w:r>
      <w:r w:rsidRPr="00E0365C">
        <w:rPr>
          <w:rFonts w:ascii="Times New Roman" w:eastAsia="TimesNewRomanPSMT" w:hAnsi="Times New Roman" w:cs="Times New Roman"/>
          <w:bCs/>
          <w:color w:val="000000"/>
          <w:sz w:val="28"/>
          <w:szCs w:val="28"/>
          <w:lang w:val="ru-RU"/>
        </w:rPr>
        <w:t xml:space="preserve"> –</w:t>
      </w:r>
      <w:r w:rsidRPr="00E0365C">
        <w:rPr>
          <w:rFonts w:ascii="Times New Roman" w:eastAsia="Calibri" w:hAnsi="Times New Roman" w:cs="Times New Roman"/>
          <w:bCs/>
          <w:color w:val="000000"/>
          <w:sz w:val="28"/>
          <w:szCs w:val="28"/>
          <w:lang w:val="ru-RU"/>
        </w:rPr>
        <w:t xml:space="preserve"> </w:t>
      </w:r>
      <w:r w:rsidRPr="00E0365C">
        <w:rPr>
          <w:rFonts w:ascii="Times New Roman" w:eastAsia="TimesNewRomanPSMT" w:hAnsi="Times New Roman" w:cs="Times New Roman"/>
          <w:bCs/>
          <w:color w:val="000000"/>
          <w:sz w:val="28"/>
          <w:szCs w:val="28"/>
          <w:lang w:val="ru-RU"/>
        </w:rPr>
        <w:t>представленная образовательными организациями информация используется органом аккредитации конфиденциально;</w:t>
      </w:r>
    </w:p>
    <w:p w14:paraId="5B38FF57" w14:textId="77777777" w:rsidR="00E0365C" w:rsidRPr="00E0365C" w:rsidRDefault="00E0365C" w:rsidP="00E0365C">
      <w:pPr>
        <w:spacing w:before="120" w:after="120"/>
        <w:ind w:firstLine="709"/>
        <w:jc w:val="both"/>
        <w:outlineLvl w:val="0"/>
        <w:rPr>
          <w:rFonts w:ascii="Times New Roman" w:eastAsia="Wingdings" w:hAnsi="Times New Roman" w:cs="Times New Roman"/>
          <w:b/>
          <w:bCs/>
          <w:color w:val="000000"/>
          <w:sz w:val="28"/>
          <w:szCs w:val="28"/>
          <w:lang w:val="ru-RU"/>
        </w:rPr>
      </w:pPr>
      <w:bookmarkStart w:id="50" w:name="_Toc22069934"/>
      <w:bookmarkStart w:id="51" w:name="_Toc22069885"/>
      <w:bookmarkStart w:id="52" w:name="_Toc21807589"/>
      <w:bookmarkStart w:id="53" w:name="_Toc19869162"/>
      <w:r w:rsidRPr="00E0365C">
        <w:rPr>
          <w:rFonts w:ascii="Times New Roman" w:eastAsia="Wingdings" w:hAnsi="Times New Roman" w:cs="Times New Roman"/>
          <w:b/>
          <w:bCs/>
          <w:color w:val="000000"/>
          <w:sz w:val="28"/>
          <w:szCs w:val="28"/>
          <w:lang w:val="ru-RU"/>
        </w:rPr>
        <w:t>7. Этапы и процедуры проведения программной аккредитации</w:t>
      </w:r>
      <w:bookmarkEnd w:id="50"/>
      <w:bookmarkEnd w:id="51"/>
      <w:bookmarkEnd w:id="52"/>
      <w:bookmarkEnd w:id="53"/>
    </w:p>
    <w:p w14:paraId="34A88F83" w14:textId="77777777" w:rsidR="00E0365C" w:rsidRPr="00E0365C" w:rsidRDefault="00E0365C" w:rsidP="00E0365C">
      <w:pPr>
        <w:tabs>
          <w:tab w:val="left" w:pos="1134"/>
          <w:tab w:val="left" w:pos="1276"/>
        </w:tabs>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Calibri" w:hAnsi="Times New Roman" w:cs="Times New Roman"/>
          <w:bCs/>
          <w:color w:val="000000"/>
          <w:sz w:val="28"/>
          <w:szCs w:val="28"/>
          <w:lang w:val="ru-RU"/>
        </w:rPr>
        <w:t xml:space="preserve">7.1. </w:t>
      </w:r>
      <w:r w:rsidRPr="00E0365C">
        <w:rPr>
          <w:rFonts w:ascii="Times New Roman" w:eastAsia="TimesNewRomanPSMT" w:hAnsi="Times New Roman" w:cs="Times New Roman"/>
          <w:bCs/>
          <w:color w:val="000000"/>
          <w:sz w:val="28"/>
          <w:szCs w:val="28"/>
          <w:lang w:val="ru-RU"/>
        </w:rPr>
        <w:t xml:space="preserve">Процедура проведения аккредитации начинается с подачи </w:t>
      </w:r>
      <w:r w:rsidRPr="00E0365C">
        <w:rPr>
          <w:rFonts w:ascii="Times New Roman" w:eastAsia="TimesNewRomanPSMT" w:hAnsi="Times New Roman" w:cs="Times New Roman"/>
          <w:color w:val="000000"/>
          <w:sz w:val="28"/>
          <w:szCs w:val="28"/>
          <w:lang w:val="ru-RU"/>
        </w:rPr>
        <w:t xml:space="preserve">образовательной </w:t>
      </w:r>
      <w:r w:rsidRPr="00E0365C">
        <w:rPr>
          <w:rFonts w:ascii="Times New Roman" w:eastAsia="TimesNewRomanPSMT" w:hAnsi="Times New Roman" w:cs="Times New Roman"/>
          <w:bCs/>
          <w:color w:val="000000"/>
          <w:sz w:val="28"/>
          <w:szCs w:val="28"/>
          <w:lang w:val="ru-RU"/>
        </w:rPr>
        <w:t>организацией заявки на проведение программной аккредитации. К заявке прикладываются копии государственной лицензии, приложения к лицензии на право ведения образовательной деятельности, краткая характеристика деятельности соответствующей организации образования.</w:t>
      </w:r>
    </w:p>
    <w:p w14:paraId="41966570"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Calibri" w:hAnsi="Times New Roman" w:cs="Times New Roman"/>
          <w:bCs/>
          <w:color w:val="000000"/>
          <w:sz w:val="28"/>
          <w:szCs w:val="28"/>
          <w:lang w:val="ru-RU"/>
        </w:rPr>
        <w:t xml:space="preserve">7.2. </w:t>
      </w:r>
      <w:r w:rsidRPr="00E0365C">
        <w:rPr>
          <w:rFonts w:ascii="Times New Roman" w:eastAsia="TimesNewRomanPSMT" w:hAnsi="Times New Roman" w:cs="Times New Roman"/>
          <w:bCs/>
          <w:color w:val="000000"/>
          <w:sz w:val="28"/>
          <w:szCs w:val="28"/>
          <w:lang w:val="ru-RU"/>
        </w:rPr>
        <w:t xml:space="preserve">Рассмотрение </w:t>
      </w:r>
      <w:r w:rsidRPr="00E0365C">
        <w:rPr>
          <w:rFonts w:ascii="Times New Roman" w:eastAsia="TimesNewRomanPSMT" w:hAnsi="Times New Roman" w:cs="Times New Roman"/>
          <w:color w:val="000000"/>
          <w:sz w:val="28"/>
          <w:szCs w:val="28"/>
          <w:lang w:val="ru-RU"/>
        </w:rPr>
        <w:t>Аккредитационным агентством «Эл баасы»</w:t>
      </w:r>
      <w:r w:rsidRPr="00E0365C">
        <w:rPr>
          <w:rFonts w:ascii="Times New Roman" w:eastAsia="TimesNewRomanPSMT" w:hAnsi="Times New Roman" w:cs="Times New Roman"/>
          <w:bCs/>
          <w:color w:val="000000"/>
          <w:sz w:val="28"/>
          <w:szCs w:val="28"/>
          <w:lang w:val="ru-RU"/>
        </w:rPr>
        <w:t xml:space="preserve"> заявки </w:t>
      </w:r>
      <w:r w:rsidRPr="00E0365C">
        <w:rPr>
          <w:rFonts w:ascii="Times New Roman" w:eastAsia="TimesNewRomanPSMT" w:hAnsi="Times New Roman" w:cs="Times New Roman"/>
          <w:color w:val="000000"/>
          <w:sz w:val="28"/>
          <w:szCs w:val="28"/>
          <w:lang w:val="ru-RU"/>
        </w:rPr>
        <w:t>образовательной организации и п</w:t>
      </w:r>
      <w:r w:rsidRPr="00E0365C">
        <w:rPr>
          <w:rFonts w:ascii="Times New Roman" w:eastAsia="TimesNewRomanPSMT" w:hAnsi="Times New Roman" w:cs="Times New Roman"/>
          <w:bCs/>
          <w:color w:val="000000"/>
          <w:sz w:val="28"/>
          <w:szCs w:val="28"/>
          <w:lang w:val="ru-RU"/>
        </w:rPr>
        <w:t xml:space="preserve">ринятие решения о начале процедуры </w:t>
      </w:r>
      <w:r w:rsidRPr="00E0365C">
        <w:rPr>
          <w:rFonts w:ascii="Times New Roman" w:eastAsia="TimesNewRomanPSMT" w:hAnsi="Times New Roman" w:cs="Times New Roman"/>
          <w:bCs/>
          <w:color w:val="000000"/>
          <w:sz w:val="28"/>
          <w:szCs w:val="28"/>
          <w:lang w:val="ru-RU"/>
        </w:rPr>
        <w:lastRenderedPageBreak/>
        <w:t>программной а</w:t>
      </w:r>
      <w:r w:rsidRPr="00E0365C">
        <w:rPr>
          <w:rFonts w:ascii="Times New Roman" w:eastAsia="TimesNewRomanPSMT" w:hAnsi="Times New Roman" w:cs="Times New Roman"/>
          <w:bCs/>
          <w:color w:val="000000"/>
          <w:sz w:val="28"/>
          <w:szCs w:val="28"/>
          <w:lang w:val="ru-RU"/>
        </w:rPr>
        <w:t>к</w:t>
      </w:r>
      <w:r w:rsidRPr="00E0365C">
        <w:rPr>
          <w:rFonts w:ascii="Times New Roman" w:eastAsia="TimesNewRomanPSMT" w:hAnsi="Times New Roman" w:cs="Times New Roman"/>
          <w:bCs/>
          <w:color w:val="000000"/>
          <w:sz w:val="28"/>
          <w:szCs w:val="28"/>
          <w:lang w:val="ru-RU"/>
        </w:rPr>
        <w:t xml:space="preserve">кредитации. </w:t>
      </w:r>
    </w:p>
    <w:p w14:paraId="41BE5327"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7.3. Заключение договора между агентством и </w:t>
      </w:r>
      <w:r w:rsidRPr="00E0365C">
        <w:rPr>
          <w:rFonts w:ascii="Times New Roman" w:eastAsia="TimesNewRomanPSMT" w:hAnsi="Times New Roman" w:cs="Times New Roman"/>
          <w:color w:val="000000"/>
          <w:sz w:val="28"/>
          <w:szCs w:val="28"/>
          <w:lang w:val="ru-RU"/>
        </w:rPr>
        <w:t xml:space="preserve">образовательной </w:t>
      </w:r>
      <w:r w:rsidRPr="00E0365C">
        <w:rPr>
          <w:rFonts w:ascii="Times New Roman" w:eastAsia="TimesNewRomanPSMT" w:hAnsi="Times New Roman" w:cs="Times New Roman"/>
          <w:bCs/>
          <w:color w:val="000000"/>
          <w:sz w:val="28"/>
          <w:szCs w:val="28"/>
          <w:lang w:val="ru-RU"/>
        </w:rPr>
        <w:t>организацией о проведении программной аккредитации.</w:t>
      </w:r>
    </w:p>
    <w:p w14:paraId="3D88D45D" w14:textId="069C836E"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Calibri" w:hAnsi="Times New Roman" w:cs="Times New Roman"/>
          <w:bCs/>
          <w:color w:val="000000"/>
          <w:sz w:val="28"/>
          <w:szCs w:val="28"/>
          <w:lang w:val="ru-RU"/>
        </w:rPr>
        <w:t>7.4. Ор</w:t>
      </w:r>
      <w:r w:rsidRPr="00E0365C">
        <w:rPr>
          <w:rFonts w:ascii="Times New Roman" w:eastAsia="TimesNewRomanPSMT" w:hAnsi="Times New Roman" w:cs="Times New Roman"/>
          <w:bCs/>
          <w:color w:val="000000"/>
          <w:sz w:val="28"/>
          <w:szCs w:val="28"/>
          <w:lang w:val="ru-RU"/>
        </w:rPr>
        <w:t>ганизация обучения участников аккредитационного процесса (при н</w:t>
      </w:r>
      <w:r w:rsidR="00B14B5A">
        <w:rPr>
          <w:rFonts w:ascii="Times New Roman" w:eastAsia="TimesNewRomanPSMT" w:hAnsi="Times New Roman" w:cs="Times New Roman"/>
          <w:bCs/>
          <w:color w:val="000000"/>
          <w:sz w:val="28"/>
          <w:szCs w:val="28"/>
          <w:lang w:val="ru-RU"/>
        </w:rPr>
        <w:t xml:space="preserve">еобходимости, </w:t>
      </w:r>
      <w:proofErr w:type="gramStart"/>
      <w:r w:rsidR="00B14B5A">
        <w:rPr>
          <w:rFonts w:ascii="Times New Roman" w:eastAsia="TimesNewRomanPSMT" w:hAnsi="Times New Roman" w:cs="Times New Roman"/>
          <w:bCs/>
          <w:color w:val="000000"/>
          <w:sz w:val="28"/>
          <w:szCs w:val="28"/>
          <w:lang w:val="ru-RU"/>
        </w:rPr>
        <w:t>согласно заявления</w:t>
      </w:r>
      <w:proofErr w:type="gramEnd"/>
      <w:r w:rsidRPr="00E0365C">
        <w:rPr>
          <w:rFonts w:ascii="Times New Roman" w:eastAsia="TimesNewRomanPSMT" w:hAnsi="Times New Roman" w:cs="Times New Roman"/>
          <w:bCs/>
          <w:color w:val="000000"/>
          <w:sz w:val="28"/>
          <w:szCs w:val="28"/>
          <w:lang w:val="ru-RU"/>
        </w:rPr>
        <w:t xml:space="preserve"> сотрудников образовательной организации): семинары, консульта</w:t>
      </w:r>
      <w:r w:rsidR="00B14B5A">
        <w:rPr>
          <w:rFonts w:ascii="Times New Roman" w:eastAsia="TimesNewRomanPSMT" w:hAnsi="Times New Roman" w:cs="Times New Roman"/>
          <w:bCs/>
          <w:color w:val="000000"/>
          <w:sz w:val="28"/>
          <w:szCs w:val="28"/>
          <w:lang w:val="ru-RU"/>
        </w:rPr>
        <w:t>ции по вопросам теории, методике</w:t>
      </w:r>
      <w:r w:rsidRPr="00E0365C">
        <w:rPr>
          <w:rFonts w:ascii="Times New Roman" w:eastAsia="TimesNewRomanPSMT" w:hAnsi="Times New Roman" w:cs="Times New Roman"/>
          <w:bCs/>
          <w:color w:val="000000"/>
          <w:sz w:val="28"/>
          <w:szCs w:val="28"/>
          <w:lang w:val="ru-RU"/>
        </w:rPr>
        <w:t xml:space="preserve"> и технологии проведения программной аккредитации, подготовки отчета по самооценке образовательной деятельности.</w:t>
      </w:r>
    </w:p>
    <w:p w14:paraId="4547BB6B"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7.5. Проведение </w:t>
      </w:r>
      <w:r w:rsidRPr="00E0365C">
        <w:rPr>
          <w:rFonts w:ascii="Times New Roman" w:eastAsia="TimesNewRomanPSMT" w:hAnsi="Times New Roman" w:cs="Times New Roman"/>
          <w:color w:val="000000"/>
          <w:sz w:val="28"/>
          <w:szCs w:val="28"/>
          <w:lang w:val="ru-RU"/>
        </w:rPr>
        <w:t>образовательной организацией</w:t>
      </w:r>
      <w:r w:rsidRPr="00E0365C">
        <w:rPr>
          <w:rFonts w:ascii="Times New Roman" w:eastAsia="TimesNewRomanPSMT" w:hAnsi="Times New Roman" w:cs="Times New Roman"/>
          <w:bCs/>
          <w:color w:val="000000"/>
          <w:sz w:val="28"/>
          <w:szCs w:val="28"/>
          <w:lang w:val="ru-RU"/>
        </w:rPr>
        <w:t xml:space="preserve"> самооценки согласно требованиям, установленным </w:t>
      </w:r>
      <w:r w:rsidRPr="00E0365C">
        <w:rPr>
          <w:rFonts w:ascii="Times New Roman" w:eastAsia="TimesNewRomanPSMT" w:hAnsi="Times New Roman" w:cs="Times New Roman"/>
          <w:color w:val="000000"/>
          <w:sz w:val="28"/>
          <w:szCs w:val="28"/>
          <w:lang w:val="ru-RU"/>
        </w:rPr>
        <w:t>Аккредитационным агентством «Эл баасы»</w:t>
      </w:r>
      <w:r w:rsidRPr="00E0365C">
        <w:rPr>
          <w:rFonts w:ascii="Times New Roman" w:eastAsia="TimesNewRomanPSMT" w:hAnsi="Times New Roman" w:cs="Times New Roman"/>
          <w:bCs/>
          <w:color w:val="000000"/>
          <w:sz w:val="28"/>
          <w:szCs w:val="28"/>
          <w:lang w:val="ru-RU"/>
        </w:rPr>
        <w:t xml:space="preserve"> и направление отчета по самооценке (на кыргызском и русском языках) в </w:t>
      </w:r>
      <w:r w:rsidRPr="00E0365C">
        <w:rPr>
          <w:rFonts w:ascii="Times New Roman" w:eastAsia="TimesNewRomanPSMT" w:hAnsi="Times New Roman" w:cs="Times New Roman"/>
          <w:color w:val="000000"/>
          <w:sz w:val="28"/>
          <w:szCs w:val="28"/>
          <w:lang w:val="ru-RU"/>
        </w:rPr>
        <w:t>Аккредитационное агентство.</w:t>
      </w:r>
    </w:p>
    <w:p w14:paraId="6BEDC438"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7.6. На основе отчета по самооценке </w:t>
      </w:r>
      <w:r w:rsidRPr="00E0365C">
        <w:rPr>
          <w:rFonts w:ascii="Times New Roman" w:eastAsia="TimesNewRomanPSMT" w:hAnsi="Times New Roman" w:cs="Times New Roman"/>
          <w:color w:val="000000"/>
          <w:sz w:val="28"/>
          <w:szCs w:val="28"/>
          <w:lang w:val="ru-RU"/>
        </w:rPr>
        <w:t>образовательной организации</w:t>
      </w:r>
      <w:r w:rsidRPr="00E0365C">
        <w:rPr>
          <w:rFonts w:ascii="Times New Roman" w:eastAsia="TimesNewRomanPSMT" w:hAnsi="Times New Roman" w:cs="Times New Roman"/>
          <w:bCs/>
          <w:color w:val="000000"/>
          <w:sz w:val="28"/>
          <w:szCs w:val="28"/>
          <w:lang w:val="ru-RU"/>
        </w:rPr>
        <w:t xml:space="preserve"> </w:t>
      </w:r>
      <w:r w:rsidRPr="00E0365C">
        <w:rPr>
          <w:rFonts w:ascii="Times New Roman" w:eastAsia="TimesNewRomanPSMT" w:hAnsi="Times New Roman" w:cs="Times New Roman"/>
          <w:color w:val="000000"/>
          <w:sz w:val="28"/>
          <w:szCs w:val="28"/>
          <w:lang w:val="ru-RU"/>
        </w:rPr>
        <w:t xml:space="preserve">Аккредитационное агентство </w:t>
      </w:r>
      <w:r w:rsidRPr="00E0365C">
        <w:rPr>
          <w:rFonts w:ascii="Times New Roman" w:eastAsia="TimesNewRomanPSMT" w:hAnsi="Times New Roman" w:cs="Times New Roman"/>
          <w:bCs/>
          <w:color w:val="000000"/>
          <w:sz w:val="28"/>
          <w:szCs w:val="28"/>
          <w:lang w:val="ru-RU"/>
        </w:rPr>
        <w:t>вправе принять следующие решения:</w:t>
      </w:r>
    </w:p>
    <w:p w14:paraId="1B8D9C12" w14:textId="77777777" w:rsidR="00E0365C" w:rsidRPr="00E0365C" w:rsidRDefault="00E0365C" w:rsidP="00E0365C">
      <w:pPr>
        <w:widowControl/>
        <w:numPr>
          <w:ilvl w:val="0"/>
          <w:numId w:val="41"/>
        </w:numPr>
        <w:tabs>
          <w:tab w:val="left" w:pos="993"/>
        </w:tabs>
        <w:autoSpaceDE w:val="0"/>
        <w:autoSpaceDN w:val="0"/>
        <w:adjustRightInd w:val="0"/>
        <w:spacing w:after="120"/>
        <w:ind w:left="0" w:firstLine="709"/>
        <w:contextualSpacing/>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разработать рекомендации о необходимости доработки материалов отчета по самооценке;</w:t>
      </w:r>
    </w:p>
    <w:p w14:paraId="22A91E74" w14:textId="77777777" w:rsidR="00E0365C" w:rsidRPr="00E0365C" w:rsidRDefault="00E0365C" w:rsidP="00E0365C">
      <w:pPr>
        <w:widowControl/>
        <w:numPr>
          <w:ilvl w:val="0"/>
          <w:numId w:val="41"/>
        </w:numPr>
        <w:tabs>
          <w:tab w:val="left" w:pos="993"/>
        </w:tabs>
        <w:autoSpaceDE w:val="0"/>
        <w:autoSpaceDN w:val="0"/>
        <w:adjustRightInd w:val="0"/>
        <w:spacing w:after="120"/>
        <w:ind w:left="0" w:firstLine="709"/>
        <w:contextualSpacing/>
        <w:jc w:val="both"/>
        <w:rPr>
          <w:rFonts w:ascii="Times New Roman" w:eastAsia="TimesNewRomanPSMT" w:hAnsi="Times New Roman" w:cs="Times New Roman"/>
          <w:bCs/>
          <w:color w:val="000000"/>
          <w:sz w:val="28"/>
          <w:szCs w:val="28"/>
        </w:rPr>
      </w:pPr>
      <w:r w:rsidRPr="00E0365C">
        <w:rPr>
          <w:rFonts w:ascii="Times New Roman" w:eastAsia="TimesNewRomanPSMT" w:hAnsi="Times New Roman" w:cs="Times New Roman"/>
          <w:bCs/>
          <w:color w:val="000000"/>
          <w:sz w:val="28"/>
          <w:szCs w:val="28"/>
        </w:rPr>
        <w:t>провести внешнюю экспертную оценку;</w:t>
      </w:r>
    </w:p>
    <w:p w14:paraId="4D021FA8" w14:textId="77777777" w:rsidR="00E0365C" w:rsidRPr="00E0365C" w:rsidRDefault="00E0365C" w:rsidP="00E0365C">
      <w:pPr>
        <w:widowControl/>
        <w:numPr>
          <w:ilvl w:val="0"/>
          <w:numId w:val="41"/>
        </w:numPr>
        <w:tabs>
          <w:tab w:val="left" w:pos="993"/>
        </w:tabs>
        <w:autoSpaceDE w:val="0"/>
        <w:autoSpaceDN w:val="0"/>
        <w:adjustRightInd w:val="0"/>
        <w:spacing w:after="120"/>
        <w:ind w:left="0" w:firstLine="709"/>
        <w:contextualSpacing/>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перенести срок аккредитации в связи с невозможностью проведения процедуры институциональной аккредитации из-за несоответствия отчета по самооценке критериям настоящих стандартов.</w:t>
      </w:r>
    </w:p>
    <w:p w14:paraId="65854FDD"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7.7. В случае продолжения аккредитации </w:t>
      </w:r>
      <w:r w:rsidRPr="00E0365C">
        <w:rPr>
          <w:rFonts w:ascii="Times New Roman" w:eastAsia="TimesNewRomanPSMT" w:hAnsi="Times New Roman" w:cs="Times New Roman"/>
          <w:color w:val="000000"/>
          <w:sz w:val="28"/>
          <w:szCs w:val="28"/>
          <w:lang w:val="ru-RU"/>
        </w:rPr>
        <w:t>Аккредитационное агентство</w:t>
      </w:r>
      <w:r w:rsidRPr="00E0365C">
        <w:rPr>
          <w:rFonts w:ascii="Times New Roman" w:eastAsia="TimesNewRomanPSMT" w:hAnsi="Times New Roman" w:cs="Times New Roman"/>
          <w:bCs/>
          <w:color w:val="000000"/>
          <w:sz w:val="28"/>
          <w:szCs w:val="28"/>
          <w:lang w:val="ru-RU"/>
        </w:rPr>
        <w:t xml:space="preserve"> формирует внешнюю экспертную комиссию, которая утверждается директором для проведения оценки </w:t>
      </w:r>
      <w:r w:rsidRPr="00E0365C">
        <w:rPr>
          <w:rFonts w:ascii="Times New Roman" w:eastAsia="TimesNewRomanPSMT" w:hAnsi="Times New Roman" w:cs="Times New Roman"/>
          <w:color w:val="000000"/>
          <w:sz w:val="28"/>
          <w:szCs w:val="28"/>
          <w:lang w:val="ru-RU"/>
        </w:rPr>
        <w:t>образовательных программ в образовательной организации</w:t>
      </w:r>
      <w:r w:rsidRPr="00E0365C">
        <w:rPr>
          <w:rFonts w:ascii="Times New Roman" w:eastAsia="TimesNewRomanPSMT" w:hAnsi="Times New Roman" w:cs="Times New Roman"/>
          <w:bCs/>
          <w:color w:val="000000"/>
          <w:sz w:val="28"/>
          <w:szCs w:val="28"/>
          <w:lang w:val="ru-RU"/>
        </w:rPr>
        <w:t xml:space="preserve">. Количество экспертов определяется в зависимости от объема проверки и специфики </w:t>
      </w:r>
      <w:r w:rsidRPr="00E0365C">
        <w:rPr>
          <w:rFonts w:ascii="Times New Roman" w:eastAsia="TimesNewRomanPSMT" w:hAnsi="Times New Roman" w:cs="Times New Roman"/>
          <w:color w:val="000000"/>
          <w:sz w:val="28"/>
          <w:szCs w:val="28"/>
          <w:lang w:val="ru-RU"/>
        </w:rPr>
        <w:t>образовательных программ (специальностей)</w:t>
      </w:r>
      <w:r w:rsidRPr="00E0365C">
        <w:rPr>
          <w:rFonts w:ascii="Times New Roman" w:eastAsia="TimesNewRomanPSMT" w:hAnsi="Times New Roman" w:cs="Times New Roman"/>
          <w:bCs/>
          <w:color w:val="000000"/>
          <w:sz w:val="28"/>
          <w:szCs w:val="28"/>
          <w:lang w:val="ru-RU"/>
        </w:rPr>
        <w:t>. В состав внешней экспертной комиссии входят представители академической общественности, заинтересованных сторон Кыргызской Республики, включая работодателей, обучающихся, зарубежный/зарубежные эксперты.</w:t>
      </w:r>
    </w:p>
    <w:p w14:paraId="4655B756"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7.8. В случае продолжения аккредитации </w:t>
      </w:r>
      <w:r w:rsidRPr="00E0365C">
        <w:rPr>
          <w:rFonts w:ascii="Times New Roman" w:eastAsia="TimesNewRomanPSMT" w:hAnsi="Times New Roman" w:cs="Times New Roman"/>
          <w:color w:val="000000"/>
          <w:sz w:val="28"/>
          <w:szCs w:val="28"/>
          <w:lang w:val="ru-RU"/>
        </w:rPr>
        <w:t>Аккредитационное агентство</w:t>
      </w:r>
      <w:r w:rsidRPr="00E0365C">
        <w:rPr>
          <w:rFonts w:ascii="Times New Roman" w:eastAsia="TimesNewRomanPSMT" w:hAnsi="Times New Roman" w:cs="Times New Roman"/>
          <w:bCs/>
          <w:color w:val="000000"/>
          <w:sz w:val="28"/>
          <w:szCs w:val="28"/>
          <w:lang w:val="ru-RU"/>
        </w:rPr>
        <w:t xml:space="preserve"> согласует с </w:t>
      </w:r>
      <w:r w:rsidRPr="00E0365C">
        <w:rPr>
          <w:rFonts w:ascii="Times New Roman" w:eastAsia="TimesNewRomanPSMT" w:hAnsi="Times New Roman" w:cs="Times New Roman"/>
          <w:color w:val="000000"/>
          <w:sz w:val="28"/>
          <w:szCs w:val="28"/>
          <w:lang w:val="ru-RU"/>
        </w:rPr>
        <w:t>образовательной организацией</w:t>
      </w:r>
      <w:r w:rsidRPr="00E0365C">
        <w:rPr>
          <w:rFonts w:ascii="Times New Roman" w:eastAsia="TimesNewRomanPSMT" w:hAnsi="Times New Roman" w:cs="Times New Roman"/>
          <w:bCs/>
          <w:color w:val="000000"/>
          <w:sz w:val="28"/>
          <w:szCs w:val="28"/>
          <w:lang w:val="ru-RU"/>
        </w:rPr>
        <w:t xml:space="preserve"> сроки проведения программной аккредитации и Программу визита внешней экспертной комиссии.</w:t>
      </w:r>
    </w:p>
    <w:p w14:paraId="61674737"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7.9. Продолжительность визита внешней экспертной комиссии составляет 1-3 дня. В ходе визита </w:t>
      </w:r>
      <w:r w:rsidRPr="00E0365C">
        <w:rPr>
          <w:rFonts w:ascii="Times New Roman" w:eastAsia="TimesNewRomanPSMT" w:hAnsi="Times New Roman" w:cs="Times New Roman"/>
          <w:color w:val="000000"/>
          <w:sz w:val="28"/>
          <w:szCs w:val="28"/>
          <w:lang w:val="ru-RU"/>
        </w:rPr>
        <w:t>образовательная организация</w:t>
      </w:r>
      <w:r w:rsidRPr="00E0365C">
        <w:rPr>
          <w:rFonts w:ascii="Times New Roman" w:eastAsia="TimesNewRomanPSMT" w:hAnsi="Times New Roman" w:cs="Times New Roman"/>
          <w:bCs/>
          <w:color w:val="000000"/>
          <w:sz w:val="28"/>
          <w:szCs w:val="28"/>
          <w:lang w:val="ru-RU"/>
        </w:rPr>
        <w:t xml:space="preserve"> создает условия для работы внешней экспертной комиссии в соответствии с Договором об оказании услуг:</w:t>
      </w:r>
    </w:p>
    <w:p w14:paraId="5223F52D" w14:textId="77777777" w:rsidR="00E0365C" w:rsidRPr="00E0365C" w:rsidRDefault="00E0365C" w:rsidP="00E0365C">
      <w:pPr>
        <w:widowControl/>
        <w:numPr>
          <w:ilvl w:val="0"/>
          <w:numId w:val="41"/>
        </w:numPr>
        <w:tabs>
          <w:tab w:val="left" w:pos="993"/>
        </w:tabs>
        <w:autoSpaceDE w:val="0"/>
        <w:autoSpaceDN w:val="0"/>
        <w:adjustRightInd w:val="0"/>
        <w:spacing w:after="120"/>
        <w:ind w:left="0" w:firstLine="709"/>
        <w:contextualSpacing/>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предоставляет для каждого из членов комиссии электронную и бумажную версию отчета о самооценке;</w:t>
      </w:r>
    </w:p>
    <w:p w14:paraId="4881A447" w14:textId="77777777" w:rsidR="00E0365C" w:rsidRPr="00E0365C" w:rsidRDefault="00E0365C" w:rsidP="00E0365C">
      <w:pPr>
        <w:widowControl/>
        <w:numPr>
          <w:ilvl w:val="0"/>
          <w:numId w:val="41"/>
        </w:numPr>
        <w:tabs>
          <w:tab w:val="left" w:pos="993"/>
        </w:tabs>
        <w:autoSpaceDE w:val="0"/>
        <w:autoSpaceDN w:val="0"/>
        <w:adjustRightInd w:val="0"/>
        <w:spacing w:after="120"/>
        <w:ind w:left="0" w:firstLine="709"/>
        <w:contextualSpacing/>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предоставляет необходимую оргтехнику по согласованию с представителем </w:t>
      </w:r>
      <w:r w:rsidRPr="00E0365C">
        <w:rPr>
          <w:rFonts w:ascii="Times New Roman" w:eastAsia="TimesNewRomanPSMT" w:hAnsi="Times New Roman" w:cs="Times New Roman"/>
          <w:color w:val="000000"/>
          <w:sz w:val="28"/>
          <w:szCs w:val="28"/>
          <w:lang w:val="ru-RU"/>
        </w:rPr>
        <w:t>аккредитационного агентства</w:t>
      </w:r>
      <w:r w:rsidRPr="00E0365C">
        <w:rPr>
          <w:rFonts w:ascii="Times New Roman" w:eastAsia="TimesNewRomanPSMT" w:hAnsi="Times New Roman" w:cs="Times New Roman"/>
          <w:bCs/>
          <w:color w:val="000000"/>
          <w:sz w:val="28"/>
          <w:szCs w:val="28"/>
          <w:lang w:val="ru-RU"/>
        </w:rPr>
        <w:t xml:space="preserve"> и числу членов внешней экспертной комиссии;</w:t>
      </w:r>
    </w:p>
    <w:p w14:paraId="308804F8" w14:textId="77777777" w:rsidR="00E0365C" w:rsidRPr="00E0365C" w:rsidRDefault="00E0365C" w:rsidP="00E0365C">
      <w:pPr>
        <w:widowControl/>
        <w:numPr>
          <w:ilvl w:val="0"/>
          <w:numId w:val="41"/>
        </w:numPr>
        <w:tabs>
          <w:tab w:val="left" w:pos="993"/>
        </w:tabs>
        <w:autoSpaceDE w:val="0"/>
        <w:autoSpaceDN w:val="0"/>
        <w:adjustRightInd w:val="0"/>
        <w:spacing w:after="120"/>
        <w:ind w:left="0" w:firstLine="709"/>
        <w:contextualSpacing/>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организует осмотр инфраструктуры и ресурсов, встречи, анкетирования, интервью и другие виды работы внешней экспертной комиссии в соответствии с Программой визита внешней экспертной комиссии;</w:t>
      </w:r>
    </w:p>
    <w:p w14:paraId="6D337B61" w14:textId="77777777" w:rsidR="00E0365C" w:rsidRPr="00E0365C" w:rsidRDefault="00E0365C" w:rsidP="00E0365C">
      <w:pPr>
        <w:widowControl/>
        <w:numPr>
          <w:ilvl w:val="0"/>
          <w:numId w:val="41"/>
        </w:numPr>
        <w:tabs>
          <w:tab w:val="left" w:pos="993"/>
        </w:tabs>
        <w:autoSpaceDE w:val="0"/>
        <w:autoSpaceDN w:val="0"/>
        <w:adjustRightInd w:val="0"/>
        <w:spacing w:after="120"/>
        <w:ind w:left="0" w:firstLine="709"/>
        <w:contextualSpacing/>
        <w:jc w:val="both"/>
        <w:rPr>
          <w:rFonts w:ascii="Times New Roman" w:eastAsia="TimesNewRomanPSMT" w:hAnsi="Times New Roman" w:cs="Times New Roman"/>
          <w:bCs/>
          <w:color w:val="000000"/>
          <w:sz w:val="28"/>
          <w:szCs w:val="28"/>
        </w:rPr>
      </w:pPr>
      <w:r w:rsidRPr="00E0365C">
        <w:rPr>
          <w:rFonts w:ascii="Times New Roman" w:eastAsia="TimesNewRomanPSMT" w:hAnsi="Times New Roman" w:cs="Times New Roman"/>
          <w:bCs/>
          <w:color w:val="000000"/>
          <w:sz w:val="28"/>
          <w:szCs w:val="28"/>
        </w:rPr>
        <w:t>предоставляет запрашиваемую информацию;</w:t>
      </w:r>
    </w:p>
    <w:p w14:paraId="6B11178B" w14:textId="77777777" w:rsidR="00E0365C" w:rsidRPr="00E0365C" w:rsidRDefault="00E0365C" w:rsidP="00E0365C">
      <w:pPr>
        <w:widowControl/>
        <w:numPr>
          <w:ilvl w:val="0"/>
          <w:numId w:val="41"/>
        </w:numPr>
        <w:tabs>
          <w:tab w:val="left" w:pos="993"/>
        </w:tabs>
        <w:autoSpaceDE w:val="0"/>
        <w:autoSpaceDN w:val="0"/>
        <w:adjustRightInd w:val="0"/>
        <w:spacing w:after="120"/>
        <w:ind w:left="0" w:firstLine="709"/>
        <w:contextualSpacing/>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организует фото и видеосъемку работы внешней экспертной комиссии;</w:t>
      </w:r>
    </w:p>
    <w:p w14:paraId="09C13180" w14:textId="77777777" w:rsidR="00E0365C" w:rsidRPr="00E0365C" w:rsidRDefault="00E0365C" w:rsidP="00E0365C">
      <w:pPr>
        <w:widowControl/>
        <w:numPr>
          <w:ilvl w:val="0"/>
          <w:numId w:val="41"/>
        </w:numPr>
        <w:tabs>
          <w:tab w:val="left" w:pos="993"/>
        </w:tabs>
        <w:autoSpaceDE w:val="0"/>
        <w:autoSpaceDN w:val="0"/>
        <w:adjustRightInd w:val="0"/>
        <w:spacing w:after="120"/>
        <w:ind w:left="0" w:firstLine="709"/>
        <w:contextualSpacing/>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lastRenderedPageBreak/>
        <w:t>готовит презентацию (видеоролик), содержащий краткую характеристику организации образования.</w:t>
      </w:r>
    </w:p>
    <w:p w14:paraId="5394B4AB"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7.10. По окончании визита внешняя экспертная комиссия готовит отчет по аккредитуемым образовательным программам (специальностям) и презентацию о ходе визита названной комиссии для заседания Аккредитационного совета Аккредитац</w:t>
      </w:r>
      <w:r w:rsidRPr="00E0365C">
        <w:rPr>
          <w:rFonts w:ascii="Times New Roman" w:eastAsia="TimesNewRomanPSMT" w:hAnsi="Times New Roman" w:cs="Times New Roman"/>
          <w:bCs/>
          <w:color w:val="000000"/>
          <w:sz w:val="28"/>
          <w:szCs w:val="28"/>
          <w:lang w:val="ru-RU"/>
        </w:rPr>
        <w:t>и</w:t>
      </w:r>
      <w:r w:rsidRPr="00E0365C">
        <w:rPr>
          <w:rFonts w:ascii="Times New Roman" w:eastAsia="TimesNewRomanPSMT" w:hAnsi="Times New Roman" w:cs="Times New Roman"/>
          <w:bCs/>
          <w:color w:val="000000"/>
          <w:sz w:val="28"/>
          <w:szCs w:val="28"/>
          <w:lang w:val="ru-RU"/>
        </w:rPr>
        <w:t>онного агентства «Эл баасы».</w:t>
      </w:r>
    </w:p>
    <w:p w14:paraId="0AE3F4AB" w14:textId="300A25FC"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7.11. Отчет содержит описание визита внешней экспертной комиссии (ВЭК), краткую оценку аккредитуемых программ (специальностей) </w:t>
      </w:r>
      <w:r w:rsidRPr="00E0365C">
        <w:rPr>
          <w:rFonts w:ascii="Times New Roman" w:eastAsia="TimesNewRomanPSMT" w:hAnsi="Times New Roman" w:cs="Times New Roman"/>
          <w:color w:val="000000"/>
          <w:sz w:val="28"/>
          <w:szCs w:val="28"/>
          <w:lang w:val="ru-RU"/>
        </w:rPr>
        <w:t>образовательной организации</w:t>
      </w:r>
      <w:r w:rsidRPr="00E0365C">
        <w:rPr>
          <w:rFonts w:ascii="Times New Roman" w:eastAsia="TimesNewRomanPSMT" w:hAnsi="Times New Roman" w:cs="Times New Roman"/>
          <w:bCs/>
          <w:color w:val="000000"/>
          <w:sz w:val="28"/>
          <w:szCs w:val="28"/>
          <w:lang w:val="ru-RU"/>
        </w:rPr>
        <w:t xml:space="preserve">, рекомендации по их статусу: соответствие образовательной программы профилю учебного заведения и требованиям лицензионных нормативов, а также государственных образовательных стандартов (ГОС) по </w:t>
      </w:r>
      <w:r w:rsidR="00FE1C78">
        <w:rPr>
          <w:rFonts w:ascii="Times New Roman" w:eastAsia="TimesNewRomanPSMT" w:hAnsi="Times New Roman" w:cs="Times New Roman"/>
          <w:bCs/>
          <w:color w:val="000000"/>
          <w:sz w:val="28"/>
          <w:szCs w:val="28"/>
          <w:lang w:val="ru-RU"/>
        </w:rPr>
        <w:t>данной образовательной программе</w:t>
      </w:r>
      <w:r w:rsidRPr="00E0365C">
        <w:rPr>
          <w:rFonts w:ascii="Times New Roman" w:eastAsia="TimesNewRomanPSMT" w:hAnsi="Times New Roman" w:cs="Times New Roman"/>
          <w:bCs/>
          <w:color w:val="000000"/>
          <w:sz w:val="28"/>
          <w:szCs w:val="28"/>
          <w:lang w:val="ru-RU"/>
        </w:rPr>
        <w:t>.</w:t>
      </w:r>
    </w:p>
    <w:p w14:paraId="662DF0DA"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7.12. Отчет внешней экспертной комиссии, включая рекомендации, готовится членами внешней экспертной комиссии коллегиально.</w:t>
      </w:r>
    </w:p>
    <w:p w14:paraId="0B7DC5E6" w14:textId="4ED5ABFE"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7.13.</w:t>
      </w:r>
      <w:r w:rsidR="00FE1C78">
        <w:rPr>
          <w:rFonts w:ascii="Times New Roman" w:eastAsia="TimesNewRomanPSMT" w:hAnsi="Times New Roman" w:cs="Times New Roman"/>
          <w:bCs/>
          <w:color w:val="000000"/>
          <w:sz w:val="28"/>
          <w:szCs w:val="28"/>
          <w:lang w:val="ru-RU"/>
        </w:rPr>
        <w:t xml:space="preserve"> Основой для принятия решения о</w:t>
      </w:r>
      <w:r w:rsidRPr="00E0365C">
        <w:rPr>
          <w:rFonts w:ascii="Times New Roman" w:eastAsia="TimesNewRomanPSMT" w:hAnsi="Times New Roman" w:cs="Times New Roman"/>
          <w:bCs/>
          <w:color w:val="000000"/>
          <w:sz w:val="28"/>
          <w:szCs w:val="28"/>
          <w:lang w:val="ru-RU"/>
        </w:rPr>
        <w:t xml:space="preserve"> программной аккредитации Аккредитационным советом служат отчет по оценке образовательной программы внешней экспертной комиссии и представленный отчет о самооценке данной образовател</w:t>
      </w:r>
      <w:r w:rsidRPr="00E0365C">
        <w:rPr>
          <w:rFonts w:ascii="Times New Roman" w:eastAsia="TimesNewRomanPSMT" w:hAnsi="Times New Roman" w:cs="Times New Roman"/>
          <w:bCs/>
          <w:color w:val="000000"/>
          <w:sz w:val="28"/>
          <w:szCs w:val="28"/>
          <w:lang w:val="ru-RU"/>
        </w:rPr>
        <w:t>ь</w:t>
      </w:r>
      <w:r w:rsidRPr="00E0365C">
        <w:rPr>
          <w:rFonts w:ascii="Times New Roman" w:eastAsia="TimesNewRomanPSMT" w:hAnsi="Times New Roman" w:cs="Times New Roman"/>
          <w:bCs/>
          <w:color w:val="000000"/>
          <w:sz w:val="28"/>
          <w:szCs w:val="28"/>
          <w:lang w:val="ru-RU"/>
        </w:rPr>
        <w:t xml:space="preserve">ной программы </w:t>
      </w:r>
      <w:r w:rsidRPr="00E0365C">
        <w:rPr>
          <w:rFonts w:ascii="Times New Roman" w:eastAsia="TimesNewRomanPSMT" w:hAnsi="Times New Roman" w:cs="Times New Roman"/>
          <w:color w:val="000000"/>
          <w:sz w:val="28"/>
          <w:szCs w:val="28"/>
          <w:lang w:val="ru-RU"/>
        </w:rPr>
        <w:t>образовательной организацией</w:t>
      </w:r>
      <w:r w:rsidRPr="00E0365C">
        <w:rPr>
          <w:rFonts w:ascii="Times New Roman" w:eastAsia="TimesNewRomanPSMT" w:hAnsi="Times New Roman" w:cs="Times New Roman"/>
          <w:bCs/>
          <w:color w:val="000000"/>
          <w:sz w:val="28"/>
          <w:szCs w:val="28"/>
          <w:lang w:val="ru-RU"/>
        </w:rPr>
        <w:t>.</w:t>
      </w:r>
    </w:p>
    <w:p w14:paraId="731DAED7" w14:textId="1223263F" w:rsidR="00E0365C" w:rsidRPr="00E0365C" w:rsidRDefault="00E0365C" w:rsidP="00E0365C">
      <w:pPr>
        <w:tabs>
          <w:tab w:val="left" w:pos="1418"/>
          <w:tab w:val="left" w:pos="1843"/>
        </w:tabs>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7.14. Председатель внешней экспертной комиссии выступает перед Аккредитационным советом по итогам визита комиссии. В случае отсутствия председателя ВЭК по объективным причинам</w:t>
      </w:r>
      <w:r w:rsidR="0085589C">
        <w:rPr>
          <w:rFonts w:ascii="Times New Roman" w:eastAsia="TimesNewRomanPSMT" w:hAnsi="Times New Roman" w:cs="Times New Roman"/>
          <w:bCs/>
          <w:color w:val="000000"/>
          <w:sz w:val="28"/>
          <w:szCs w:val="28"/>
          <w:lang w:val="ru-RU"/>
        </w:rPr>
        <w:t>,</w:t>
      </w:r>
      <w:r w:rsidRPr="00E0365C">
        <w:rPr>
          <w:rFonts w:ascii="Times New Roman" w:eastAsia="TimesNewRomanPSMT" w:hAnsi="Times New Roman" w:cs="Times New Roman"/>
          <w:bCs/>
          <w:color w:val="000000"/>
          <w:sz w:val="28"/>
          <w:szCs w:val="28"/>
          <w:lang w:val="ru-RU"/>
        </w:rPr>
        <w:t xml:space="preserve"> директор </w:t>
      </w:r>
      <w:r w:rsidRPr="00E0365C">
        <w:rPr>
          <w:rFonts w:ascii="Times New Roman" w:eastAsia="TimesNewRomanPSMT" w:hAnsi="Times New Roman" w:cs="Times New Roman"/>
          <w:color w:val="000000"/>
          <w:sz w:val="28"/>
          <w:szCs w:val="28"/>
          <w:lang w:val="ru-RU"/>
        </w:rPr>
        <w:t>АА «Эл баасы»</w:t>
      </w:r>
      <w:r w:rsidRPr="00E0365C">
        <w:rPr>
          <w:rFonts w:ascii="Times New Roman" w:eastAsia="TimesNewRomanPSMT" w:hAnsi="Times New Roman" w:cs="Times New Roman"/>
          <w:bCs/>
          <w:color w:val="000000"/>
          <w:sz w:val="28"/>
          <w:szCs w:val="28"/>
          <w:lang w:val="ru-RU"/>
        </w:rPr>
        <w:t xml:space="preserve"> назначает одного из членов ВЭК для участия с докладом на заседании Аккредитационного совета. Замена председателя внешней экспертной комиссии оформляется приказом директора </w:t>
      </w:r>
      <w:r w:rsidRPr="00E0365C">
        <w:rPr>
          <w:rFonts w:ascii="Times New Roman" w:eastAsia="TimesNewRomanPSMT" w:hAnsi="Times New Roman" w:cs="Times New Roman"/>
          <w:color w:val="000000"/>
          <w:sz w:val="28"/>
          <w:szCs w:val="28"/>
          <w:lang w:val="ru-RU"/>
        </w:rPr>
        <w:t>А</w:t>
      </w:r>
      <w:r w:rsidRPr="00E0365C">
        <w:rPr>
          <w:rFonts w:ascii="Times New Roman" w:eastAsia="TimesNewRomanPSMT" w:hAnsi="Times New Roman" w:cs="Times New Roman"/>
          <w:color w:val="000000"/>
          <w:sz w:val="28"/>
          <w:szCs w:val="28"/>
          <w:lang w:val="ru-RU"/>
        </w:rPr>
        <w:t>к</w:t>
      </w:r>
      <w:r w:rsidRPr="00E0365C">
        <w:rPr>
          <w:rFonts w:ascii="Times New Roman" w:eastAsia="TimesNewRomanPSMT" w:hAnsi="Times New Roman" w:cs="Times New Roman"/>
          <w:color w:val="000000"/>
          <w:sz w:val="28"/>
          <w:szCs w:val="28"/>
          <w:lang w:val="ru-RU"/>
        </w:rPr>
        <w:t>кредитационного агентства «Эл баасы»</w:t>
      </w:r>
      <w:r w:rsidRPr="00E0365C">
        <w:rPr>
          <w:rFonts w:ascii="Times New Roman" w:eastAsia="TimesNewRomanPSMT" w:hAnsi="Times New Roman" w:cs="Times New Roman"/>
          <w:bCs/>
          <w:color w:val="000000"/>
          <w:sz w:val="28"/>
          <w:szCs w:val="28"/>
          <w:lang w:val="ru-RU"/>
        </w:rPr>
        <w:t>.</w:t>
      </w:r>
    </w:p>
    <w:p w14:paraId="54C96757" w14:textId="77777777" w:rsidR="00E0365C" w:rsidRPr="00E0365C" w:rsidRDefault="00E0365C" w:rsidP="00E0365C">
      <w:pPr>
        <w:tabs>
          <w:tab w:val="left" w:pos="1418"/>
          <w:tab w:val="left" w:pos="1843"/>
        </w:tabs>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7.15. К исключительной компетенции Аккредитационного совета </w:t>
      </w:r>
      <w:r w:rsidRPr="00E0365C">
        <w:rPr>
          <w:rFonts w:ascii="Times New Roman" w:eastAsia="TimesNewRomanPSMT" w:hAnsi="Times New Roman" w:cs="Times New Roman"/>
          <w:color w:val="000000"/>
          <w:sz w:val="28"/>
          <w:szCs w:val="28"/>
          <w:lang w:val="ru-RU"/>
        </w:rPr>
        <w:t xml:space="preserve">Аккредитационного агентства «Эл баасы» </w:t>
      </w:r>
      <w:r w:rsidRPr="00E0365C">
        <w:rPr>
          <w:rFonts w:ascii="Times New Roman" w:eastAsia="TimesNewRomanPSMT" w:hAnsi="Times New Roman" w:cs="Times New Roman"/>
          <w:bCs/>
          <w:color w:val="000000"/>
          <w:sz w:val="28"/>
          <w:szCs w:val="28"/>
          <w:lang w:val="ru-RU"/>
        </w:rPr>
        <w:t xml:space="preserve">относится принятие решений об аккредитации или отказе в аккредитации </w:t>
      </w:r>
      <w:r w:rsidRPr="00E0365C">
        <w:rPr>
          <w:rFonts w:ascii="Times New Roman" w:eastAsia="TimesNewRomanPSMT" w:hAnsi="Times New Roman" w:cs="Times New Roman"/>
          <w:color w:val="000000"/>
          <w:sz w:val="28"/>
          <w:szCs w:val="28"/>
          <w:lang w:val="ru-RU"/>
        </w:rPr>
        <w:t>образовательной программы учебных заведений.</w:t>
      </w:r>
      <w:r w:rsidRPr="00E0365C">
        <w:rPr>
          <w:rFonts w:ascii="Times New Roman" w:eastAsia="TimesNewRomanPSMT" w:hAnsi="Times New Roman" w:cs="Times New Roman"/>
          <w:bCs/>
          <w:color w:val="000000"/>
          <w:sz w:val="28"/>
          <w:szCs w:val="28"/>
          <w:lang w:val="ru-RU"/>
        </w:rPr>
        <w:t xml:space="preserve"> Заседание проводится при наличии кворума. Аккредитационный совет вправе принять обосн</w:t>
      </w:r>
      <w:r w:rsidRPr="00E0365C">
        <w:rPr>
          <w:rFonts w:ascii="Times New Roman" w:eastAsia="TimesNewRomanPSMT" w:hAnsi="Times New Roman" w:cs="Times New Roman"/>
          <w:bCs/>
          <w:color w:val="000000"/>
          <w:sz w:val="28"/>
          <w:szCs w:val="28"/>
          <w:lang w:val="ru-RU"/>
        </w:rPr>
        <w:t>о</w:t>
      </w:r>
      <w:r w:rsidRPr="00E0365C">
        <w:rPr>
          <w:rFonts w:ascii="Times New Roman" w:eastAsia="TimesNewRomanPSMT" w:hAnsi="Times New Roman" w:cs="Times New Roman"/>
          <w:bCs/>
          <w:color w:val="000000"/>
          <w:sz w:val="28"/>
          <w:szCs w:val="28"/>
          <w:lang w:val="ru-RU"/>
        </w:rPr>
        <w:t>ванное решение, не соответствующее рекомендации внешней экспертной комиссии.</w:t>
      </w:r>
    </w:p>
    <w:p w14:paraId="4D8E4A66"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Аккредитационный совет принимает решения, об аккредитации образовательных программ на срок:</w:t>
      </w:r>
    </w:p>
    <w:p w14:paraId="66C90411" w14:textId="255ADDB6" w:rsidR="00E0365C" w:rsidRPr="00E0365C" w:rsidRDefault="00E0365C" w:rsidP="00E0365C">
      <w:pPr>
        <w:widowControl/>
        <w:numPr>
          <w:ilvl w:val="0"/>
          <w:numId w:val="41"/>
        </w:numPr>
        <w:tabs>
          <w:tab w:val="left" w:pos="1134"/>
        </w:tabs>
        <w:autoSpaceDE w:val="0"/>
        <w:autoSpaceDN w:val="0"/>
        <w:adjustRightInd w:val="0"/>
        <w:spacing w:after="120"/>
        <w:ind w:left="0"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1 год – в случае несоответствия по 2</w:t>
      </w:r>
      <w:r w:rsidRPr="00E0365C">
        <w:rPr>
          <w:rFonts w:ascii="Times New Roman" w:eastAsia="TimesNewRomanPSMT" w:hAnsi="Times New Roman" w:cs="Times New Roman"/>
          <w:bCs/>
          <w:color w:val="000000"/>
          <w:sz w:val="28"/>
          <w:szCs w:val="28"/>
          <w:lang w:val="ky-KG"/>
        </w:rPr>
        <w:t xml:space="preserve">-м </w:t>
      </w:r>
      <w:r w:rsidRPr="00E0365C">
        <w:rPr>
          <w:rFonts w:ascii="Times New Roman" w:eastAsia="TimesNewRomanPSMT" w:hAnsi="Times New Roman" w:cs="Times New Roman"/>
          <w:bCs/>
          <w:color w:val="000000"/>
          <w:sz w:val="28"/>
          <w:szCs w:val="28"/>
          <w:lang w:val="ru-RU"/>
        </w:rPr>
        <w:t xml:space="preserve"> аккредитационным стандартам (минимальным требованиям)</w:t>
      </w:r>
      <w:r w:rsidR="0012634F">
        <w:rPr>
          <w:rFonts w:ascii="Times New Roman" w:eastAsia="TimesNewRomanPSMT" w:hAnsi="Times New Roman" w:cs="Times New Roman"/>
          <w:bCs/>
          <w:color w:val="000000"/>
          <w:sz w:val="28"/>
          <w:szCs w:val="28"/>
          <w:lang w:val="ru-RU"/>
        </w:rPr>
        <w:t>,</w:t>
      </w:r>
      <w:r w:rsidRPr="00E0365C">
        <w:rPr>
          <w:rFonts w:ascii="Times New Roman" w:eastAsia="TimesNewRomanPSMT" w:hAnsi="Times New Roman" w:cs="Times New Roman"/>
          <w:bCs/>
          <w:color w:val="000000"/>
          <w:sz w:val="28"/>
          <w:szCs w:val="28"/>
          <w:lang w:val="ru-RU"/>
        </w:rPr>
        <w:t xml:space="preserve"> с учетом возможностей для устранения (улучшения) выявленных недостатков. </w:t>
      </w:r>
    </w:p>
    <w:p w14:paraId="48ADF849" w14:textId="207A9CDD" w:rsidR="00E0365C" w:rsidRPr="00E0365C" w:rsidRDefault="00E0365C" w:rsidP="00E0365C">
      <w:pPr>
        <w:widowControl/>
        <w:numPr>
          <w:ilvl w:val="0"/>
          <w:numId w:val="41"/>
        </w:numPr>
        <w:tabs>
          <w:tab w:val="left" w:pos="1134"/>
        </w:tabs>
        <w:autoSpaceDE w:val="0"/>
        <w:autoSpaceDN w:val="0"/>
        <w:adjustRightInd w:val="0"/>
        <w:spacing w:after="120"/>
        <w:ind w:left="0"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ky-KG"/>
        </w:rPr>
        <w:t xml:space="preserve">3 года - </w:t>
      </w:r>
      <w:r w:rsidRPr="00E0365C">
        <w:rPr>
          <w:rFonts w:ascii="Times New Roman" w:eastAsia="TimesNewRomanPSMT" w:hAnsi="Times New Roman" w:cs="Times New Roman"/>
          <w:bCs/>
          <w:color w:val="000000"/>
          <w:sz w:val="28"/>
          <w:szCs w:val="28"/>
          <w:lang w:val="ru-RU"/>
        </w:rPr>
        <w:t>в случае несо</w:t>
      </w:r>
      <w:r w:rsidR="00ED0FAE">
        <w:rPr>
          <w:rFonts w:ascii="Times New Roman" w:eastAsia="TimesNewRomanPSMT" w:hAnsi="Times New Roman" w:cs="Times New Roman"/>
          <w:bCs/>
          <w:color w:val="000000"/>
          <w:sz w:val="28"/>
          <w:szCs w:val="28"/>
          <w:lang w:val="ru-RU"/>
        </w:rPr>
        <w:t>ответствия</w:t>
      </w:r>
      <w:r w:rsidRPr="00E0365C">
        <w:rPr>
          <w:rFonts w:ascii="Times New Roman" w:eastAsia="TimesNewRomanPSMT" w:hAnsi="Times New Roman" w:cs="Times New Roman"/>
          <w:bCs/>
          <w:color w:val="000000"/>
          <w:sz w:val="28"/>
          <w:szCs w:val="28"/>
          <w:lang w:val="ru-RU"/>
        </w:rPr>
        <w:t xml:space="preserve"> </w:t>
      </w:r>
      <w:r w:rsidRPr="00E0365C">
        <w:rPr>
          <w:rFonts w:ascii="Times New Roman" w:eastAsia="TimesNewRomanPSMT" w:hAnsi="Times New Roman" w:cs="Times New Roman"/>
          <w:bCs/>
          <w:color w:val="000000"/>
          <w:sz w:val="28"/>
          <w:szCs w:val="28"/>
          <w:lang w:val="ky-KG"/>
        </w:rPr>
        <w:t xml:space="preserve">1-го </w:t>
      </w:r>
      <w:r w:rsidRPr="00E0365C">
        <w:rPr>
          <w:rFonts w:ascii="Times New Roman" w:eastAsia="TimesNewRomanPSMT" w:hAnsi="Times New Roman" w:cs="Times New Roman"/>
          <w:bCs/>
          <w:color w:val="000000"/>
          <w:sz w:val="28"/>
          <w:szCs w:val="28"/>
          <w:lang w:val="ru-RU"/>
        </w:rPr>
        <w:t xml:space="preserve"> аккредитационн</w:t>
      </w:r>
      <w:r w:rsidRPr="00E0365C">
        <w:rPr>
          <w:rFonts w:ascii="Times New Roman" w:eastAsia="TimesNewRomanPSMT" w:hAnsi="Times New Roman" w:cs="Times New Roman"/>
          <w:bCs/>
          <w:color w:val="000000"/>
          <w:sz w:val="28"/>
          <w:szCs w:val="28"/>
          <w:lang w:val="ky-KG"/>
        </w:rPr>
        <w:t>ого</w:t>
      </w:r>
      <w:r w:rsidRPr="00E0365C">
        <w:rPr>
          <w:rFonts w:ascii="Times New Roman" w:eastAsia="TimesNewRomanPSMT" w:hAnsi="Times New Roman" w:cs="Times New Roman"/>
          <w:bCs/>
          <w:color w:val="000000"/>
          <w:sz w:val="28"/>
          <w:szCs w:val="28"/>
          <w:lang w:val="ru-RU"/>
        </w:rPr>
        <w:t xml:space="preserve"> стандарта (минимальн</w:t>
      </w:r>
      <w:r w:rsidRPr="00E0365C">
        <w:rPr>
          <w:rFonts w:ascii="Times New Roman" w:eastAsia="TimesNewRomanPSMT" w:hAnsi="Times New Roman" w:cs="Times New Roman"/>
          <w:bCs/>
          <w:color w:val="000000"/>
          <w:sz w:val="28"/>
          <w:szCs w:val="28"/>
          <w:lang w:val="ky-KG"/>
        </w:rPr>
        <w:t>ого</w:t>
      </w:r>
      <w:r w:rsidRPr="00E0365C">
        <w:rPr>
          <w:rFonts w:ascii="Times New Roman" w:eastAsia="TimesNewRomanPSMT" w:hAnsi="Times New Roman" w:cs="Times New Roman"/>
          <w:bCs/>
          <w:color w:val="000000"/>
          <w:sz w:val="28"/>
          <w:szCs w:val="28"/>
          <w:lang w:val="ru-RU"/>
        </w:rPr>
        <w:t xml:space="preserve"> требования) с учетом возможностей для устранения (улучшения) выя</w:t>
      </w:r>
      <w:r w:rsidRPr="00E0365C">
        <w:rPr>
          <w:rFonts w:ascii="Times New Roman" w:eastAsia="TimesNewRomanPSMT" w:hAnsi="Times New Roman" w:cs="Times New Roman"/>
          <w:bCs/>
          <w:color w:val="000000"/>
          <w:sz w:val="28"/>
          <w:szCs w:val="28"/>
          <w:lang w:val="ru-RU"/>
        </w:rPr>
        <w:t>в</w:t>
      </w:r>
      <w:r w:rsidRPr="00E0365C">
        <w:rPr>
          <w:rFonts w:ascii="Times New Roman" w:eastAsia="TimesNewRomanPSMT" w:hAnsi="Times New Roman" w:cs="Times New Roman"/>
          <w:bCs/>
          <w:color w:val="000000"/>
          <w:sz w:val="28"/>
          <w:szCs w:val="28"/>
          <w:lang w:val="ru-RU"/>
        </w:rPr>
        <w:t>ленных недостатков</w:t>
      </w:r>
      <w:r w:rsidRPr="00E0365C">
        <w:rPr>
          <w:rFonts w:ascii="Times New Roman" w:eastAsia="TimesNewRomanPSMT" w:hAnsi="Times New Roman" w:cs="Times New Roman"/>
          <w:bCs/>
          <w:color w:val="000000"/>
          <w:sz w:val="28"/>
          <w:szCs w:val="28"/>
          <w:lang w:val="ky-KG"/>
        </w:rPr>
        <w:t>.</w:t>
      </w:r>
    </w:p>
    <w:p w14:paraId="551AE8E0" w14:textId="77777777" w:rsidR="00E0365C" w:rsidRPr="00E0365C" w:rsidRDefault="00E0365C" w:rsidP="00E0365C">
      <w:pPr>
        <w:tabs>
          <w:tab w:val="left" w:pos="1134"/>
        </w:tabs>
        <w:autoSpaceDE w:val="0"/>
        <w:autoSpaceDN w:val="0"/>
        <w:adjustRightInd w:val="0"/>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ky-KG"/>
        </w:rPr>
        <w:t xml:space="preserve">Условные аккредитации, сроком на 1 и 3 года,  </w:t>
      </w:r>
      <w:r w:rsidRPr="00E0365C">
        <w:rPr>
          <w:rFonts w:ascii="Times New Roman" w:eastAsia="TimesNewRomanPSMT" w:hAnsi="Times New Roman" w:cs="Times New Roman"/>
          <w:bCs/>
          <w:color w:val="000000"/>
          <w:sz w:val="28"/>
          <w:szCs w:val="28"/>
          <w:lang w:val="ru-RU"/>
        </w:rPr>
        <w:t>не может быть про</w:t>
      </w:r>
      <w:r w:rsidRPr="00E0365C">
        <w:rPr>
          <w:rFonts w:ascii="Times New Roman" w:eastAsia="TimesNewRomanPSMT" w:hAnsi="Times New Roman" w:cs="Times New Roman"/>
          <w:bCs/>
          <w:color w:val="000000"/>
          <w:sz w:val="28"/>
          <w:szCs w:val="28"/>
          <w:lang w:val="ky-KG"/>
        </w:rPr>
        <w:t>ведено</w:t>
      </w:r>
      <w:r w:rsidRPr="00E0365C">
        <w:rPr>
          <w:rFonts w:ascii="Times New Roman" w:eastAsia="TimesNewRomanPSMT" w:hAnsi="Times New Roman" w:cs="Times New Roman"/>
          <w:bCs/>
          <w:color w:val="000000"/>
          <w:sz w:val="28"/>
          <w:szCs w:val="28"/>
          <w:lang w:val="ru-RU"/>
        </w:rPr>
        <w:t xml:space="preserve"> более двух раз;</w:t>
      </w:r>
    </w:p>
    <w:p w14:paraId="0464C9D9" w14:textId="77777777" w:rsidR="00E0365C" w:rsidRPr="00E0365C" w:rsidRDefault="00E0365C" w:rsidP="00E0365C">
      <w:pPr>
        <w:widowControl/>
        <w:numPr>
          <w:ilvl w:val="0"/>
          <w:numId w:val="41"/>
        </w:numPr>
        <w:tabs>
          <w:tab w:val="left" w:pos="1134"/>
        </w:tabs>
        <w:autoSpaceDE w:val="0"/>
        <w:autoSpaceDN w:val="0"/>
        <w:adjustRightInd w:val="0"/>
        <w:spacing w:after="120"/>
        <w:ind w:left="0"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5 лет – при положительных результатах в целом.</w:t>
      </w:r>
    </w:p>
    <w:p w14:paraId="29A02F99" w14:textId="77777777" w:rsidR="00E0365C" w:rsidRPr="00E0365C" w:rsidRDefault="00E0365C" w:rsidP="00E0365C">
      <w:pPr>
        <w:widowControl/>
        <w:numPr>
          <w:ilvl w:val="0"/>
          <w:numId w:val="41"/>
        </w:numPr>
        <w:tabs>
          <w:tab w:val="left" w:pos="1134"/>
        </w:tabs>
        <w:autoSpaceDE w:val="0"/>
        <w:autoSpaceDN w:val="0"/>
        <w:adjustRightInd w:val="0"/>
        <w:spacing w:after="120"/>
        <w:ind w:left="0"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не аккредитовать.</w:t>
      </w:r>
    </w:p>
    <w:p w14:paraId="014EC90B"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lastRenderedPageBreak/>
        <w:t xml:space="preserve">7.16. При принятии Аккредитационным советом положительного решения </w:t>
      </w:r>
      <w:r w:rsidRPr="00E0365C">
        <w:rPr>
          <w:rFonts w:ascii="Times New Roman" w:eastAsia="TimesNewRomanPSMT" w:hAnsi="Times New Roman" w:cs="Times New Roman"/>
          <w:color w:val="000000"/>
          <w:sz w:val="28"/>
          <w:szCs w:val="28"/>
          <w:lang w:val="ru-RU"/>
        </w:rPr>
        <w:t>Аккредитационное агентство</w:t>
      </w:r>
      <w:r w:rsidRPr="00E0365C">
        <w:rPr>
          <w:rFonts w:ascii="Times New Roman" w:eastAsia="TimesNewRomanPSMT" w:hAnsi="Times New Roman" w:cs="Times New Roman"/>
          <w:bCs/>
          <w:color w:val="000000"/>
          <w:sz w:val="28"/>
          <w:szCs w:val="28"/>
          <w:lang w:val="ru-RU"/>
        </w:rPr>
        <w:t xml:space="preserve"> сообщает об этом в </w:t>
      </w:r>
      <w:r w:rsidRPr="00E0365C">
        <w:rPr>
          <w:rFonts w:ascii="Times New Roman" w:eastAsia="TimesNewRomanPSMT" w:hAnsi="Times New Roman" w:cs="Times New Roman"/>
          <w:color w:val="000000"/>
          <w:sz w:val="28"/>
          <w:szCs w:val="28"/>
          <w:lang w:val="ru-RU"/>
        </w:rPr>
        <w:t xml:space="preserve">образовательную </w:t>
      </w:r>
      <w:r w:rsidRPr="00E0365C">
        <w:rPr>
          <w:rFonts w:ascii="Times New Roman" w:eastAsia="TimesNewRomanPSMT" w:hAnsi="Times New Roman" w:cs="Times New Roman"/>
          <w:bCs/>
          <w:color w:val="000000"/>
          <w:sz w:val="28"/>
          <w:szCs w:val="28"/>
          <w:lang w:val="ru-RU"/>
        </w:rPr>
        <w:t xml:space="preserve">организацию. Решение об аккредитации </w:t>
      </w:r>
      <w:r w:rsidRPr="00E0365C">
        <w:rPr>
          <w:rFonts w:ascii="Times New Roman" w:eastAsia="TimesNewRomanPSMT" w:hAnsi="Times New Roman" w:cs="Times New Roman"/>
          <w:color w:val="000000"/>
          <w:sz w:val="28"/>
          <w:szCs w:val="28"/>
          <w:lang w:val="ru-RU"/>
        </w:rPr>
        <w:t xml:space="preserve">образовательной программы образовательной организации </w:t>
      </w:r>
      <w:r w:rsidRPr="00E0365C">
        <w:rPr>
          <w:rFonts w:ascii="Times New Roman" w:eastAsia="TimesNewRomanPSMT" w:hAnsi="Times New Roman" w:cs="Times New Roman"/>
          <w:bCs/>
          <w:color w:val="000000"/>
          <w:sz w:val="28"/>
          <w:szCs w:val="28"/>
          <w:lang w:val="ru-RU"/>
        </w:rPr>
        <w:t xml:space="preserve">агентство направляет в Национальный аккредитационный совет и МОиН Кыргызской Республики для включения в соответствующий Реестр и размещает информацию на веб-сайте </w:t>
      </w:r>
      <w:r w:rsidRPr="00E0365C">
        <w:rPr>
          <w:rFonts w:ascii="Times New Roman" w:eastAsia="TimesNewRomanPSMT" w:hAnsi="Times New Roman" w:cs="Times New Roman"/>
          <w:color w:val="000000"/>
          <w:sz w:val="28"/>
          <w:szCs w:val="28"/>
          <w:lang w:val="ru-RU"/>
        </w:rPr>
        <w:t>Аккредитационного агентства</w:t>
      </w:r>
      <w:r w:rsidRPr="00E0365C">
        <w:rPr>
          <w:rFonts w:ascii="Times New Roman" w:eastAsia="TimesNewRomanPSMT" w:hAnsi="Times New Roman" w:cs="Times New Roman"/>
          <w:bCs/>
          <w:color w:val="000000"/>
          <w:sz w:val="28"/>
          <w:szCs w:val="28"/>
          <w:lang w:val="ru-RU"/>
        </w:rPr>
        <w:t xml:space="preserve">. После получения сертификата об аккредитации заявленных образовательных программ, </w:t>
      </w:r>
      <w:r w:rsidRPr="00E0365C">
        <w:rPr>
          <w:rFonts w:ascii="Times New Roman" w:eastAsia="TimesNewRomanPSMT" w:hAnsi="Times New Roman" w:cs="Times New Roman"/>
          <w:color w:val="000000"/>
          <w:sz w:val="28"/>
          <w:szCs w:val="28"/>
          <w:lang w:val="ru-RU"/>
        </w:rPr>
        <w:t>образовательная организация</w:t>
      </w:r>
      <w:r w:rsidRPr="00E0365C">
        <w:rPr>
          <w:rFonts w:ascii="Times New Roman" w:eastAsia="TimesNewRomanPSMT" w:hAnsi="Times New Roman" w:cs="Times New Roman"/>
          <w:bCs/>
          <w:color w:val="000000"/>
          <w:sz w:val="28"/>
          <w:szCs w:val="28"/>
          <w:lang w:val="ru-RU"/>
        </w:rPr>
        <w:t xml:space="preserve"> размещает краткую информацию о проведенной аккредитации, рекомендации экспертной комиссии, а также составленный План по устранению, отмеченных коми</w:t>
      </w:r>
      <w:r w:rsidRPr="00E0365C">
        <w:rPr>
          <w:rFonts w:ascii="Times New Roman" w:eastAsia="TimesNewRomanPSMT" w:hAnsi="Times New Roman" w:cs="Times New Roman"/>
          <w:bCs/>
          <w:color w:val="000000"/>
          <w:sz w:val="28"/>
          <w:szCs w:val="28"/>
          <w:lang w:val="ru-RU"/>
        </w:rPr>
        <w:t>с</w:t>
      </w:r>
      <w:r w:rsidRPr="00E0365C">
        <w:rPr>
          <w:rFonts w:ascii="Times New Roman" w:eastAsia="TimesNewRomanPSMT" w:hAnsi="Times New Roman" w:cs="Times New Roman"/>
          <w:bCs/>
          <w:color w:val="000000"/>
          <w:sz w:val="28"/>
          <w:szCs w:val="28"/>
          <w:lang w:val="ru-RU"/>
        </w:rPr>
        <w:t>сией, недостатков на своем сайте.</w:t>
      </w:r>
    </w:p>
    <w:p w14:paraId="468350E9"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7.17. При принятии Аккредитационным советом отрицательного решения </w:t>
      </w:r>
      <w:r w:rsidRPr="00E0365C">
        <w:rPr>
          <w:rFonts w:ascii="Times New Roman" w:eastAsia="TimesNewRomanPSMT" w:hAnsi="Times New Roman" w:cs="Times New Roman"/>
          <w:color w:val="000000"/>
          <w:sz w:val="28"/>
          <w:szCs w:val="28"/>
          <w:lang w:val="ru-RU"/>
        </w:rPr>
        <w:t>Аккредитационное агентство</w:t>
      </w:r>
      <w:r w:rsidRPr="00E0365C">
        <w:rPr>
          <w:rFonts w:ascii="Times New Roman" w:eastAsia="TimesNewRomanPSMT" w:hAnsi="Times New Roman" w:cs="Times New Roman"/>
          <w:bCs/>
          <w:color w:val="000000"/>
          <w:sz w:val="28"/>
          <w:szCs w:val="28"/>
          <w:lang w:val="ru-RU"/>
        </w:rPr>
        <w:t xml:space="preserve"> сообщает об этом  в </w:t>
      </w:r>
      <w:r w:rsidRPr="00E0365C">
        <w:rPr>
          <w:rFonts w:ascii="Times New Roman" w:eastAsia="TimesNewRomanPSMT" w:hAnsi="Times New Roman" w:cs="Times New Roman"/>
          <w:color w:val="000000"/>
          <w:sz w:val="28"/>
          <w:szCs w:val="28"/>
          <w:lang w:val="ru-RU"/>
        </w:rPr>
        <w:t xml:space="preserve">образовательную </w:t>
      </w:r>
      <w:r w:rsidRPr="00E0365C">
        <w:rPr>
          <w:rFonts w:ascii="Times New Roman" w:eastAsia="TimesNewRomanPSMT" w:hAnsi="Times New Roman" w:cs="Times New Roman"/>
          <w:bCs/>
          <w:color w:val="000000"/>
          <w:sz w:val="28"/>
          <w:szCs w:val="28"/>
          <w:lang w:val="ru-RU"/>
        </w:rPr>
        <w:t>организацию с ук</w:t>
      </w:r>
      <w:r w:rsidRPr="00E0365C">
        <w:rPr>
          <w:rFonts w:ascii="Times New Roman" w:eastAsia="TimesNewRomanPSMT" w:hAnsi="Times New Roman" w:cs="Times New Roman"/>
          <w:bCs/>
          <w:color w:val="000000"/>
          <w:sz w:val="28"/>
          <w:szCs w:val="28"/>
          <w:lang w:val="ru-RU"/>
        </w:rPr>
        <w:t>а</w:t>
      </w:r>
      <w:r w:rsidRPr="00E0365C">
        <w:rPr>
          <w:rFonts w:ascii="Times New Roman" w:eastAsia="TimesNewRomanPSMT" w:hAnsi="Times New Roman" w:cs="Times New Roman"/>
          <w:bCs/>
          <w:color w:val="000000"/>
          <w:sz w:val="28"/>
          <w:szCs w:val="28"/>
          <w:lang w:val="ru-RU"/>
        </w:rPr>
        <w:t>занием соответствующего мотива отказа в аккредитации.</w:t>
      </w:r>
    </w:p>
    <w:p w14:paraId="36C3D10A"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7.18. О</w:t>
      </w:r>
      <w:r w:rsidRPr="00E0365C">
        <w:rPr>
          <w:rFonts w:ascii="Times New Roman" w:eastAsia="TimesNewRomanPSMT" w:hAnsi="Times New Roman" w:cs="Times New Roman"/>
          <w:color w:val="000000"/>
          <w:sz w:val="28"/>
          <w:szCs w:val="28"/>
          <w:lang w:val="ru-RU"/>
        </w:rPr>
        <w:t>бразовательная организаци</w:t>
      </w:r>
      <w:r w:rsidRPr="00E0365C">
        <w:rPr>
          <w:rFonts w:ascii="Times New Roman" w:eastAsia="TimesNewRomanPSMT" w:hAnsi="Times New Roman" w:cs="Times New Roman"/>
          <w:bCs/>
          <w:color w:val="000000"/>
          <w:sz w:val="28"/>
          <w:szCs w:val="28"/>
          <w:lang w:val="ru-RU"/>
        </w:rPr>
        <w:t xml:space="preserve">я в установленном порядке, в соответствии с Договором об оказании услуг и Положением о Комиссии по рассмотрению апелляций и жалоб может направить в АА «Эл баасы» апелляцию на решение Аккредитационного совета. В случае сомнения в компетентности внешней экспертной комиссии и представителей Агентства, или грубого нарушения, допущенного членами внешней экспертной комиссии, </w:t>
      </w:r>
      <w:r w:rsidRPr="00E0365C">
        <w:rPr>
          <w:rFonts w:ascii="Times New Roman" w:eastAsia="TimesNewRomanPSMT" w:hAnsi="Times New Roman" w:cs="Times New Roman"/>
          <w:color w:val="000000"/>
          <w:sz w:val="28"/>
          <w:szCs w:val="28"/>
          <w:lang w:val="ru-RU"/>
        </w:rPr>
        <w:t xml:space="preserve">образовательная </w:t>
      </w:r>
      <w:r w:rsidRPr="00E0365C">
        <w:rPr>
          <w:rFonts w:ascii="Times New Roman" w:eastAsia="TimesNewRomanPSMT" w:hAnsi="Times New Roman" w:cs="Times New Roman"/>
          <w:bCs/>
          <w:color w:val="000000"/>
          <w:sz w:val="28"/>
          <w:szCs w:val="28"/>
          <w:lang w:val="ru-RU"/>
        </w:rPr>
        <w:t>организация может направить ж</w:t>
      </w:r>
      <w:r w:rsidRPr="00E0365C">
        <w:rPr>
          <w:rFonts w:ascii="Times New Roman" w:eastAsia="TimesNewRomanPSMT" w:hAnsi="Times New Roman" w:cs="Times New Roman"/>
          <w:bCs/>
          <w:color w:val="000000"/>
          <w:sz w:val="28"/>
          <w:szCs w:val="28"/>
          <w:lang w:val="ru-RU"/>
        </w:rPr>
        <w:t>а</w:t>
      </w:r>
      <w:r w:rsidRPr="00E0365C">
        <w:rPr>
          <w:rFonts w:ascii="Times New Roman" w:eastAsia="TimesNewRomanPSMT" w:hAnsi="Times New Roman" w:cs="Times New Roman"/>
          <w:bCs/>
          <w:color w:val="000000"/>
          <w:sz w:val="28"/>
          <w:szCs w:val="28"/>
          <w:lang w:val="ru-RU"/>
        </w:rPr>
        <w:t xml:space="preserve">лобу в </w:t>
      </w:r>
      <w:r w:rsidRPr="00E0365C">
        <w:rPr>
          <w:rFonts w:ascii="Times New Roman" w:eastAsia="TimesNewRomanPSMT" w:hAnsi="Times New Roman" w:cs="Times New Roman"/>
          <w:color w:val="000000"/>
          <w:sz w:val="28"/>
          <w:szCs w:val="28"/>
          <w:lang w:val="ru-RU"/>
        </w:rPr>
        <w:t>Аккредитационное агентство «Эл баасы»</w:t>
      </w:r>
      <w:r w:rsidRPr="00E0365C">
        <w:rPr>
          <w:rFonts w:ascii="Times New Roman" w:eastAsia="TimesNewRomanPSMT" w:hAnsi="Times New Roman" w:cs="Times New Roman"/>
          <w:bCs/>
          <w:color w:val="000000"/>
          <w:sz w:val="28"/>
          <w:szCs w:val="28"/>
          <w:lang w:val="ru-RU"/>
        </w:rPr>
        <w:t>.</w:t>
      </w:r>
    </w:p>
    <w:p w14:paraId="11373C23" w14:textId="77777777" w:rsidR="00E0365C" w:rsidRPr="00E0365C" w:rsidRDefault="00E0365C" w:rsidP="00E0365C">
      <w:pPr>
        <w:spacing w:before="120" w:after="120"/>
        <w:ind w:firstLine="709"/>
        <w:jc w:val="both"/>
        <w:outlineLvl w:val="0"/>
        <w:rPr>
          <w:rFonts w:ascii="Times New Roman" w:eastAsia="Wingdings" w:hAnsi="Times New Roman" w:cs="Times New Roman"/>
          <w:b/>
          <w:bCs/>
          <w:color w:val="000000"/>
          <w:sz w:val="28"/>
          <w:szCs w:val="28"/>
          <w:lang w:val="ru-RU"/>
        </w:rPr>
      </w:pPr>
      <w:bookmarkStart w:id="54" w:name="_Toc22069935"/>
      <w:bookmarkStart w:id="55" w:name="_Toc22069886"/>
      <w:bookmarkStart w:id="56" w:name="_Toc21807590"/>
      <w:bookmarkStart w:id="57" w:name="_Toc19869163"/>
      <w:r w:rsidRPr="00E0365C">
        <w:rPr>
          <w:rFonts w:ascii="Times New Roman" w:eastAsia="Wingdings" w:hAnsi="Times New Roman" w:cs="Times New Roman"/>
          <w:b/>
          <w:bCs/>
          <w:color w:val="000000"/>
          <w:sz w:val="28"/>
          <w:szCs w:val="28"/>
          <w:lang w:val="ru-RU"/>
        </w:rPr>
        <w:t>8. Последующие процедуры</w:t>
      </w:r>
      <w:bookmarkEnd w:id="54"/>
      <w:bookmarkEnd w:id="55"/>
      <w:bookmarkEnd w:id="56"/>
      <w:bookmarkEnd w:id="57"/>
    </w:p>
    <w:p w14:paraId="0F0AB37B"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8.1. В случае принятия Аккредитационным Советом </w:t>
      </w:r>
      <w:r w:rsidRPr="00E0365C">
        <w:rPr>
          <w:rFonts w:ascii="Times New Roman" w:eastAsia="TimesNewRomanPSMT" w:hAnsi="Times New Roman" w:cs="Times New Roman"/>
          <w:color w:val="000000"/>
          <w:sz w:val="28"/>
          <w:szCs w:val="28"/>
          <w:lang w:val="ru-RU"/>
        </w:rPr>
        <w:t>АА «Эл баасы»</w:t>
      </w:r>
      <w:r w:rsidRPr="00E0365C">
        <w:rPr>
          <w:rFonts w:ascii="Times New Roman" w:eastAsia="TimesNewRomanPSMT" w:hAnsi="Times New Roman" w:cs="Times New Roman"/>
          <w:bCs/>
          <w:color w:val="000000"/>
          <w:sz w:val="28"/>
          <w:szCs w:val="28"/>
          <w:lang w:val="ru-RU"/>
        </w:rPr>
        <w:t xml:space="preserve"> положительного решения </w:t>
      </w:r>
      <w:r w:rsidRPr="00E0365C">
        <w:rPr>
          <w:rFonts w:ascii="Times New Roman" w:eastAsia="TimesNewRomanPSMT" w:hAnsi="Times New Roman" w:cs="Times New Roman"/>
          <w:color w:val="000000"/>
          <w:sz w:val="28"/>
          <w:szCs w:val="28"/>
          <w:lang w:val="ru-RU"/>
        </w:rPr>
        <w:t xml:space="preserve">образовательная </w:t>
      </w:r>
      <w:r w:rsidRPr="00E0365C">
        <w:rPr>
          <w:rFonts w:ascii="Times New Roman" w:eastAsia="TimesNewRomanPSMT" w:hAnsi="Times New Roman" w:cs="Times New Roman"/>
          <w:bCs/>
          <w:color w:val="000000"/>
          <w:sz w:val="28"/>
          <w:szCs w:val="28"/>
          <w:lang w:val="ru-RU"/>
        </w:rPr>
        <w:t xml:space="preserve">организация предоставляет в </w:t>
      </w:r>
      <w:r w:rsidRPr="00E0365C">
        <w:rPr>
          <w:rFonts w:ascii="Times New Roman" w:eastAsia="TimesNewRomanPSMT" w:hAnsi="Times New Roman" w:cs="Times New Roman"/>
          <w:color w:val="000000"/>
          <w:sz w:val="28"/>
          <w:szCs w:val="28"/>
          <w:lang w:val="ru-RU"/>
        </w:rPr>
        <w:t xml:space="preserve">Аккредитационное агентство </w:t>
      </w:r>
      <w:r w:rsidRPr="00E0365C">
        <w:rPr>
          <w:rFonts w:ascii="Times New Roman" w:eastAsia="TimesNewRomanPSMT" w:hAnsi="Times New Roman" w:cs="Times New Roman"/>
          <w:bCs/>
          <w:color w:val="000000"/>
          <w:sz w:val="28"/>
          <w:szCs w:val="28"/>
          <w:lang w:val="ru-RU"/>
        </w:rPr>
        <w:t>План мероприятий по улучшению и совершенствованию качества в ра</w:t>
      </w:r>
      <w:r w:rsidRPr="00E0365C">
        <w:rPr>
          <w:rFonts w:ascii="Times New Roman" w:eastAsia="TimesNewRomanPSMT" w:hAnsi="Times New Roman" w:cs="Times New Roman"/>
          <w:bCs/>
          <w:color w:val="000000"/>
          <w:sz w:val="28"/>
          <w:szCs w:val="28"/>
          <w:lang w:val="ru-RU"/>
        </w:rPr>
        <w:t>м</w:t>
      </w:r>
      <w:r w:rsidRPr="00E0365C">
        <w:rPr>
          <w:rFonts w:ascii="Times New Roman" w:eastAsia="TimesNewRomanPSMT" w:hAnsi="Times New Roman" w:cs="Times New Roman"/>
          <w:bCs/>
          <w:color w:val="000000"/>
          <w:sz w:val="28"/>
          <w:szCs w:val="28"/>
          <w:lang w:val="ru-RU"/>
        </w:rPr>
        <w:t xml:space="preserve">ках рекомендаций внешней экспертной комиссии (далее – План), который подписывается первым руководителем и заверяется печатью, а также заключает Договор об оказании услуг с </w:t>
      </w:r>
      <w:r w:rsidRPr="00E0365C">
        <w:rPr>
          <w:rFonts w:ascii="Times New Roman" w:eastAsia="TimesNewRomanPSMT" w:hAnsi="Times New Roman" w:cs="Times New Roman"/>
          <w:color w:val="000000"/>
          <w:sz w:val="28"/>
          <w:szCs w:val="28"/>
          <w:lang w:val="ru-RU"/>
        </w:rPr>
        <w:t>АА «Эл баасы»</w:t>
      </w:r>
      <w:r w:rsidRPr="00E0365C">
        <w:rPr>
          <w:rFonts w:ascii="Times New Roman" w:eastAsia="TimesNewRomanPSMT" w:hAnsi="Times New Roman" w:cs="Times New Roman"/>
          <w:bCs/>
          <w:color w:val="000000"/>
          <w:sz w:val="28"/>
          <w:szCs w:val="28"/>
          <w:lang w:val="ru-RU"/>
        </w:rPr>
        <w:t>. Договор и План являются основой для проведения постаккредитационного мониторинга.</w:t>
      </w:r>
    </w:p>
    <w:p w14:paraId="289421F8"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8.2. В соответствии с Положением о процедуре постаккредитационного мониторинга реализаций образовательных программ аккредитованная </w:t>
      </w:r>
      <w:r w:rsidRPr="00E0365C">
        <w:rPr>
          <w:rFonts w:ascii="Times New Roman" w:eastAsia="TimesNewRomanPSMT" w:hAnsi="Times New Roman" w:cs="Times New Roman"/>
          <w:color w:val="000000"/>
          <w:sz w:val="28"/>
          <w:szCs w:val="28"/>
          <w:lang w:val="ru-RU"/>
        </w:rPr>
        <w:t>образовательная организация</w:t>
      </w:r>
      <w:r w:rsidRPr="00E0365C">
        <w:rPr>
          <w:rFonts w:ascii="Times New Roman" w:eastAsia="TimesNewRomanPSMT" w:hAnsi="Times New Roman" w:cs="Times New Roman"/>
          <w:bCs/>
          <w:color w:val="000000"/>
          <w:sz w:val="28"/>
          <w:szCs w:val="28"/>
          <w:lang w:val="ru-RU"/>
        </w:rPr>
        <w:t xml:space="preserve"> должна подготовить промежуточный отчет согласно Плану. Промежуточный отчет направляется в </w:t>
      </w:r>
      <w:r w:rsidRPr="00E0365C">
        <w:rPr>
          <w:rFonts w:ascii="Times New Roman" w:eastAsia="TimesNewRomanPSMT" w:hAnsi="Times New Roman" w:cs="Times New Roman"/>
          <w:color w:val="000000"/>
          <w:sz w:val="28"/>
          <w:szCs w:val="28"/>
          <w:lang w:val="ru-RU"/>
        </w:rPr>
        <w:t>АА «Эл баасы»</w:t>
      </w:r>
      <w:r w:rsidRPr="00E0365C">
        <w:rPr>
          <w:rFonts w:ascii="Times New Roman" w:eastAsia="TimesNewRomanPSMT" w:hAnsi="Times New Roman" w:cs="Times New Roman"/>
          <w:bCs/>
          <w:color w:val="000000"/>
          <w:sz w:val="28"/>
          <w:szCs w:val="28"/>
          <w:lang w:val="ru-RU"/>
        </w:rPr>
        <w:t xml:space="preserve"> до предполагаемой даты проведения постаккредитационного мониторинга.</w:t>
      </w:r>
    </w:p>
    <w:p w14:paraId="55E7E7FB"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8.3. Постаккредитационный мониторинг хода реализации образовательной программы в </w:t>
      </w:r>
      <w:r w:rsidRPr="00E0365C">
        <w:rPr>
          <w:rFonts w:ascii="Times New Roman" w:eastAsia="TimesNewRomanPSMT" w:hAnsi="Times New Roman" w:cs="Times New Roman"/>
          <w:color w:val="000000"/>
          <w:sz w:val="28"/>
          <w:szCs w:val="28"/>
          <w:lang w:val="ru-RU"/>
        </w:rPr>
        <w:t>образовательных организациях</w:t>
      </w:r>
      <w:r w:rsidRPr="00E0365C">
        <w:rPr>
          <w:rFonts w:ascii="Times New Roman" w:eastAsia="TimesNewRomanPSMT" w:hAnsi="Times New Roman" w:cs="Times New Roman"/>
          <w:bCs/>
          <w:color w:val="000000"/>
          <w:sz w:val="28"/>
          <w:szCs w:val="28"/>
          <w:lang w:val="ru-RU"/>
        </w:rPr>
        <w:t xml:space="preserve"> проводится первый раз через 2 года после прохождения аккредитации, а в последующем каждые 2 года. </w:t>
      </w:r>
    </w:p>
    <w:p w14:paraId="3CBB6D90"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8.4. В случае невыполнения Плана мероприятий по улучшению и совершенствованию качества в рамках рекомендаций внешней экспертной комиссии и требований, выдвигаемых </w:t>
      </w:r>
      <w:r w:rsidRPr="00E0365C">
        <w:rPr>
          <w:rFonts w:ascii="Times New Roman" w:eastAsia="TimesNewRomanPSMT" w:hAnsi="Times New Roman" w:cs="Times New Roman"/>
          <w:color w:val="000000"/>
          <w:sz w:val="28"/>
          <w:szCs w:val="28"/>
          <w:lang w:val="ru-RU"/>
        </w:rPr>
        <w:t>АА «Эл баасы»</w:t>
      </w:r>
      <w:r w:rsidRPr="00E0365C">
        <w:rPr>
          <w:rFonts w:ascii="Times New Roman" w:eastAsia="TimesNewRomanPSMT" w:hAnsi="Times New Roman" w:cs="Times New Roman"/>
          <w:bCs/>
          <w:color w:val="000000"/>
          <w:sz w:val="28"/>
          <w:szCs w:val="28"/>
          <w:lang w:val="ru-RU"/>
        </w:rPr>
        <w:t xml:space="preserve"> по отношению к образовательным программам </w:t>
      </w:r>
      <w:r w:rsidRPr="00E0365C">
        <w:rPr>
          <w:rFonts w:ascii="Times New Roman" w:eastAsia="TimesNewRomanPSMT" w:hAnsi="Times New Roman" w:cs="Times New Roman"/>
          <w:color w:val="000000"/>
          <w:sz w:val="28"/>
          <w:szCs w:val="28"/>
          <w:lang w:val="ru-RU"/>
        </w:rPr>
        <w:t>образовательной организации</w:t>
      </w:r>
      <w:r w:rsidRPr="00E0365C">
        <w:rPr>
          <w:rFonts w:ascii="Times New Roman" w:eastAsia="TimesNewRomanPSMT" w:hAnsi="Times New Roman" w:cs="Times New Roman"/>
          <w:bCs/>
          <w:color w:val="000000"/>
          <w:sz w:val="28"/>
          <w:szCs w:val="28"/>
          <w:lang w:val="ru-RU"/>
        </w:rPr>
        <w:t>, а также отсутствия информирования об изменениях, проводимых в организации образования Аккредитационный Совет вправе принять следующие решения:</w:t>
      </w:r>
    </w:p>
    <w:p w14:paraId="7D66FDEF" w14:textId="20A8407F" w:rsidR="00E0365C" w:rsidRPr="00E0365C" w:rsidRDefault="00E0365C" w:rsidP="00E0365C">
      <w:pPr>
        <w:widowControl/>
        <w:numPr>
          <w:ilvl w:val="0"/>
          <w:numId w:val="41"/>
        </w:numPr>
        <w:tabs>
          <w:tab w:val="left" w:pos="993"/>
        </w:tabs>
        <w:autoSpaceDE w:val="0"/>
        <w:autoSpaceDN w:val="0"/>
        <w:adjustRightInd w:val="0"/>
        <w:spacing w:after="120"/>
        <w:ind w:left="0" w:firstLine="709"/>
        <w:contextualSpacing/>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lastRenderedPageBreak/>
        <w:t>временно п</w:t>
      </w:r>
      <w:r w:rsidR="0041390B">
        <w:rPr>
          <w:rFonts w:ascii="Times New Roman" w:eastAsia="TimesNewRomanPSMT" w:hAnsi="Times New Roman" w:cs="Times New Roman"/>
          <w:bCs/>
          <w:color w:val="000000"/>
          <w:sz w:val="28"/>
          <w:szCs w:val="28"/>
          <w:lang w:val="ru-RU"/>
        </w:rPr>
        <w:t>риостановить действие программно</w:t>
      </w:r>
      <w:r w:rsidRPr="00E0365C">
        <w:rPr>
          <w:rFonts w:ascii="Times New Roman" w:eastAsia="TimesNewRomanPSMT" w:hAnsi="Times New Roman" w:cs="Times New Roman"/>
          <w:bCs/>
          <w:color w:val="000000"/>
          <w:sz w:val="28"/>
          <w:szCs w:val="28"/>
          <w:lang w:val="ru-RU"/>
        </w:rPr>
        <w:t xml:space="preserve">й аккредитации в </w:t>
      </w:r>
      <w:r w:rsidRPr="00E0365C">
        <w:rPr>
          <w:rFonts w:ascii="Times New Roman" w:eastAsia="TimesNewRomanPSMT" w:hAnsi="Times New Roman" w:cs="Times New Roman"/>
          <w:color w:val="000000"/>
          <w:sz w:val="28"/>
          <w:szCs w:val="28"/>
          <w:lang w:val="ru-RU"/>
        </w:rPr>
        <w:t>образовательной организации</w:t>
      </w:r>
      <w:r w:rsidRPr="00E0365C">
        <w:rPr>
          <w:rFonts w:ascii="Times New Roman" w:eastAsia="TimesNewRomanPSMT" w:hAnsi="Times New Roman" w:cs="Times New Roman"/>
          <w:bCs/>
          <w:color w:val="000000"/>
          <w:sz w:val="28"/>
          <w:szCs w:val="28"/>
          <w:lang w:val="ru-RU"/>
        </w:rPr>
        <w:t>;</w:t>
      </w:r>
    </w:p>
    <w:p w14:paraId="7328A4BE" w14:textId="77777777" w:rsidR="00E0365C" w:rsidRPr="00E0365C" w:rsidRDefault="00E0365C" w:rsidP="00E0365C">
      <w:pPr>
        <w:widowControl/>
        <w:numPr>
          <w:ilvl w:val="0"/>
          <w:numId w:val="41"/>
        </w:numPr>
        <w:tabs>
          <w:tab w:val="left" w:pos="993"/>
        </w:tabs>
        <w:autoSpaceDE w:val="0"/>
        <w:autoSpaceDN w:val="0"/>
        <w:adjustRightInd w:val="0"/>
        <w:spacing w:after="120"/>
        <w:ind w:left="0" w:firstLine="709"/>
        <w:contextualSpacing/>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отозвать аккредитацию </w:t>
      </w:r>
      <w:r w:rsidRPr="00E0365C">
        <w:rPr>
          <w:rFonts w:ascii="Times New Roman" w:eastAsia="TimesNewRomanPSMT" w:hAnsi="Times New Roman" w:cs="Times New Roman"/>
          <w:color w:val="000000"/>
          <w:sz w:val="28"/>
          <w:szCs w:val="28"/>
          <w:lang w:val="ru-RU"/>
        </w:rPr>
        <w:t>образовательной программы вуза</w:t>
      </w:r>
      <w:r w:rsidRPr="00E0365C">
        <w:rPr>
          <w:rFonts w:ascii="Times New Roman" w:eastAsia="TimesNewRomanPSMT" w:hAnsi="Times New Roman" w:cs="Times New Roman"/>
          <w:bCs/>
          <w:color w:val="000000"/>
          <w:sz w:val="28"/>
          <w:szCs w:val="28"/>
          <w:lang w:val="ru-RU"/>
        </w:rPr>
        <w:t xml:space="preserve"> путем исключения из списка Реестра, что может повлечь за собой аннулирование всех достигнутых ранее результатов аккредитации.</w:t>
      </w:r>
    </w:p>
    <w:p w14:paraId="79451504"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8.5. В случае отказа </w:t>
      </w:r>
      <w:r w:rsidRPr="00E0365C">
        <w:rPr>
          <w:rFonts w:ascii="Times New Roman" w:eastAsia="TimesNewRomanPSMT" w:hAnsi="Times New Roman" w:cs="Times New Roman"/>
          <w:color w:val="000000"/>
          <w:sz w:val="28"/>
          <w:szCs w:val="28"/>
          <w:lang w:val="ru-RU"/>
        </w:rPr>
        <w:t>образовательной организации</w:t>
      </w:r>
      <w:r w:rsidRPr="00E0365C">
        <w:rPr>
          <w:rFonts w:ascii="Times New Roman" w:eastAsia="TimesNewRomanPSMT" w:hAnsi="Times New Roman" w:cs="Times New Roman"/>
          <w:bCs/>
          <w:color w:val="000000"/>
          <w:sz w:val="28"/>
          <w:szCs w:val="28"/>
          <w:lang w:val="ru-RU"/>
        </w:rPr>
        <w:t xml:space="preserve"> от проведения постаккредитационного мониторинга, выраженного в неподписании Договора об оказании услуг, в соответствии с п. 8.4 Аккредитационный совет </w:t>
      </w:r>
      <w:r w:rsidRPr="00E0365C">
        <w:rPr>
          <w:rFonts w:ascii="Times New Roman" w:eastAsia="TimesNewRomanPSMT" w:hAnsi="Times New Roman" w:cs="Times New Roman"/>
          <w:color w:val="000000"/>
          <w:sz w:val="28"/>
          <w:szCs w:val="28"/>
          <w:lang w:val="ru-RU"/>
        </w:rPr>
        <w:t>АА «Эл баасы»</w:t>
      </w:r>
      <w:r w:rsidRPr="00E0365C">
        <w:rPr>
          <w:rFonts w:ascii="Times New Roman" w:eastAsia="TimesNewRomanPSMT" w:hAnsi="Times New Roman" w:cs="Times New Roman"/>
          <w:bCs/>
          <w:color w:val="000000"/>
          <w:sz w:val="28"/>
          <w:szCs w:val="28"/>
          <w:lang w:val="ru-RU"/>
        </w:rPr>
        <w:t>, вправе принять решение о прекращении действия и отзыве аккредитационного статуса данной образовательной программы.</w:t>
      </w:r>
    </w:p>
    <w:p w14:paraId="6A442E5D" w14:textId="77777777" w:rsidR="00E0365C" w:rsidRPr="00E0365C" w:rsidRDefault="00E0365C" w:rsidP="00E0365C">
      <w:pPr>
        <w:autoSpaceDE w:val="0"/>
        <w:autoSpaceDN w:val="0"/>
        <w:adjustRightInd w:val="0"/>
        <w:ind w:firstLine="709"/>
        <w:jc w:val="both"/>
        <w:rPr>
          <w:rFonts w:ascii="Times New Roman" w:eastAsia="TimesNewRomanPSMT" w:hAnsi="Times New Roman" w:cs="Times New Roman"/>
          <w:bCs/>
          <w:color w:val="000000"/>
          <w:sz w:val="28"/>
          <w:szCs w:val="28"/>
          <w:lang w:val="ru-RU"/>
        </w:rPr>
      </w:pPr>
      <w:r w:rsidRPr="00E0365C">
        <w:rPr>
          <w:rFonts w:ascii="Times New Roman" w:eastAsia="TimesNewRomanPSMT" w:hAnsi="Times New Roman" w:cs="Times New Roman"/>
          <w:bCs/>
          <w:color w:val="000000"/>
          <w:sz w:val="28"/>
          <w:szCs w:val="28"/>
          <w:lang w:val="ru-RU"/>
        </w:rPr>
        <w:t xml:space="preserve">8.6. В случае досрочного прекращения и отзыве аккредитации, </w:t>
      </w:r>
      <w:r w:rsidRPr="00E0365C">
        <w:rPr>
          <w:rFonts w:ascii="Times New Roman" w:eastAsia="TimesNewRomanPSMT" w:hAnsi="Times New Roman" w:cs="Times New Roman"/>
          <w:color w:val="000000"/>
          <w:sz w:val="28"/>
          <w:szCs w:val="28"/>
          <w:lang w:val="ru-RU"/>
        </w:rPr>
        <w:t>образовательная</w:t>
      </w:r>
      <w:r w:rsidRPr="00E0365C">
        <w:rPr>
          <w:rFonts w:ascii="Times New Roman" w:eastAsia="TimesNewRomanPSMT" w:hAnsi="Times New Roman" w:cs="Times New Roman"/>
          <w:bCs/>
          <w:color w:val="000000"/>
          <w:sz w:val="28"/>
          <w:szCs w:val="28"/>
          <w:lang w:val="ru-RU"/>
        </w:rPr>
        <w:t xml:space="preserve"> организация не имеет права подавать заявку на аккредитацию данной образовательной программы в </w:t>
      </w:r>
      <w:r w:rsidRPr="00E0365C">
        <w:rPr>
          <w:rFonts w:ascii="Times New Roman" w:eastAsia="TimesNewRomanPSMT" w:hAnsi="Times New Roman" w:cs="Times New Roman"/>
          <w:color w:val="000000"/>
          <w:sz w:val="28"/>
          <w:szCs w:val="28"/>
          <w:lang w:val="ru-RU"/>
        </w:rPr>
        <w:t>АА «Эл баасы»</w:t>
      </w:r>
      <w:r w:rsidRPr="00E0365C">
        <w:rPr>
          <w:rFonts w:ascii="Times New Roman" w:eastAsia="TimesNewRomanPSMT" w:hAnsi="Times New Roman" w:cs="Times New Roman"/>
          <w:bCs/>
          <w:color w:val="000000"/>
          <w:sz w:val="28"/>
          <w:szCs w:val="28"/>
          <w:lang w:val="ru-RU"/>
        </w:rPr>
        <w:t xml:space="preserve"> в течении одного года с момента принятия решения об отзыве аккредитации. </w:t>
      </w:r>
    </w:p>
    <w:p w14:paraId="54B3A5FD" w14:textId="77777777" w:rsidR="00E0365C" w:rsidRPr="00E0365C" w:rsidRDefault="00E0365C" w:rsidP="00E0365C">
      <w:pPr>
        <w:spacing w:before="240"/>
        <w:ind w:firstLine="709"/>
        <w:jc w:val="both"/>
        <w:outlineLvl w:val="0"/>
        <w:rPr>
          <w:rFonts w:ascii="Times New Roman" w:eastAsia="Times New Roman" w:hAnsi="Times New Roman" w:cs="Times New Roman"/>
          <w:b/>
          <w:sz w:val="28"/>
          <w:szCs w:val="28"/>
          <w:lang w:val="ky-KG" w:eastAsia="ru-RU"/>
        </w:rPr>
      </w:pPr>
      <w:bookmarkStart w:id="58" w:name="_Toc19869164"/>
      <w:bookmarkStart w:id="59" w:name="_Toc22069936"/>
      <w:bookmarkStart w:id="60" w:name="_Toc22069887"/>
      <w:bookmarkStart w:id="61" w:name="_Toc21807591"/>
      <w:r w:rsidRPr="00E0365C">
        <w:rPr>
          <w:rFonts w:ascii="Times New Roman" w:eastAsia="Wingdings" w:hAnsi="Times New Roman" w:cs="Times New Roman"/>
          <w:b/>
          <w:bCs/>
          <w:color w:val="000000"/>
          <w:sz w:val="28"/>
          <w:szCs w:val="28"/>
          <w:lang w:val="ru-RU"/>
        </w:rPr>
        <w:t xml:space="preserve">9. </w:t>
      </w:r>
      <w:bookmarkEnd w:id="58"/>
      <w:r w:rsidRPr="00E0365C">
        <w:rPr>
          <w:rFonts w:ascii="Times New Roman" w:eastAsia="Times New Roman" w:hAnsi="Times New Roman" w:cs="Times New Roman"/>
          <w:b/>
          <w:sz w:val="28"/>
          <w:szCs w:val="28"/>
          <w:lang w:val="ru-RU" w:eastAsia="ru-RU"/>
        </w:rPr>
        <w:t>Стандарты и критерии программной аккредитации образовательных организаций, реализующих программ начального, среднего и высшего профессионального образования</w:t>
      </w:r>
      <w:bookmarkEnd w:id="59"/>
      <w:bookmarkEnd w:id="60"/>
      <w:bookmarkEnd w:id="61"/>
      <w:r w:rsidRPr="00E0365C">
        <w:rPr>
          <w:rFonts w:ascii="Times New Roman" w:eastAsia="Times New Roman" w:hAnsi="Times New Roman" w:cs="Times New Roman"/>
          <w:b/>
          <w:sz w:val="28"/>
          <w:szCs w:val="28"/>
          <w:lang w:val="ru-RU" w:eastAsia="ru-RU"/>
        </w:rPr>
        <w:t xml:space="preserve"> </w:t>
      </w:r>
      <w:bookmarkEnd w:id="20"/>
    </w:p>
    <w:p w14:paraId="4130A985" w14:textId="4CC9774D" w:rsidR="00E0365C" w:rsidRPr="00E0365C" w:rsidRDefault="00E0365C" w:rsidP="00E0365C">
      <w:pPr>
        <w:tabs>
          <w:tab w:val="left" w:pos="426"/>
        </w:tabs>
        <w:ind w:firstLine="709"/>
        <w:jc w:val="both"/>
        <w:rPr>
          <w:rFonts w:ascii="Times New Roman" w:eastAsia="Times New Roman" w:hAnsi="Times New Roman" w:cs="Times New Roman"/>
          <w:b/>
          <w:sz w:val="28"/>
          <w:szCs w:val="28"/>
          <w:lang w:val="ru-RU" w:eastAsia="ru-RU"/>
        </w:rPr>
      </w:pPr>
      <w:bookmarkStart w:id="62" w:name="_Toc22069937"/>
      <w:bookmarkStart w:id="63" w:name="_Toc22069888"/>
      <w:bookmarkStart w:id="64" w:name="_Toc21807592"/>
      <w:bookmarkStart w:id="65" w:name="_Toc485180844"/>
      <w:r w:rsidRPr="00E0365C">
        <w:rPr>
          <w:rFonts w:ascii="Times New Roman" w:eastAsia="Times New Roman" w:hAnsi="Times New Roman" w:cs="Times New Roman"/>
          <w:b/>
          <w:sz w:val="28"/>
          <w:szCs w:val="28"/>
          <w:lang w:val="ru-RU" w:eastAsia="ru-RU"/>
        </w:rPr>
        <w:t xml:space="preserve">Стандарт 1. </w:t>
      </w:r>
      <w:r w:rsidR="00923639">
        <w:rPr>
          <w:rFonts w:ascii="Times New Roman" w:eastAsia="Times New Roman" w:hAnsi="Times New Roman" w:cs="Times New Roman"/>
          <w:b/>
          <w:sz w:val="28"/>
          <w:szCs w:val="28"/>
          <w:lang w:val="ru-RU" w:eastAsia="ru-RU"/>
        </w:rPr>
        <w:t xml:space="preserve"> </w:t>
      </w:r>
      <w:r w:rsidRPr="00E0365C">
        <w:rPr>
          <w:rFonts w:ascii="Times New Roman" w:eastAsia="Times New Roman" w:hAnsi="Times New Roman" w:cs="Times New Roman"/>
          <w:b/>
          <w:sz w:val="28"/>
          <w:szCs w:val="28"/>
          <w:lang w:val="ru-RU" w:eastAsia="ru-RU"/>
        </w:rPr>
        <w:t xml:space="preserve">Разработка образовательных программ и «Учебных планов», </w:t>
      </w:r>
      <w:r w:rsidRPr="00E0365C">
        <w:rPr>
          <w:rFonts w:ascii="Times New Roman" w:eastAsia="Times New Roman" w:hAnsi="Times New Roman" w:cs="Times New Roman"/>
          <w:b/>
          <w:sz w:val="28"/>
          <w:szCs w:val="28"/>
          <w:lang w:val="ky-KG" w:eastAsia="ru-RU"/>
        </w:rPr>
        <w:t xml:space="preserve"> </w:t>
      </w:r>
      <w:r w:rsidRPr="00E0365C">
        <w:rPr>
          <w:rFonts w:ascii="Times New Roman" w:eastAsia="Times New Roman" w:hAnsi="Times New Roman" w:cs="Times New Roman"/>
          <w:b/>
          <w:sz w:val="28"/>
          <w:szCs w:val="28"/>
          <w:lang w:val="ru-RU" w:eastAsia="ru-RU"/>
        </w:rPr>
        <w:t xml:space="preserve">порядок их утверждения, а также организация (создания) </w:t>
      </w:r>
      <w:r w:rsidRPr="00E0365C">
        <w:rPr>
          <w:rFonts w:ascii="Times New Roman" w:eastAsia="Times New Roman" w:hAnsi="Times New Roman" w:cs="Times New Roman"/>
          <w:b/>
          <w:sz w:val="28"/>
          <w:szCs w:val="28"/>
          <w:lang w:val="ky-KG" w:eastAsia="ru-RU"/>
        </w:rPr>
        <w:t xml:space="preserve">соответствующих </w:t>
      </w:r>
      <w:r w:rsidRPr="00E0365C">
        <w:rPr>
          <w:rFonts w:ascii="Times New Roman" w:eastAsia="Times New Roman" w:hAnsi="Times New Roman" w:cs="Times New Roman"/>
          <w:b/>
          <w:sz w:val="28"/>
          <w:szCs w:val="28"/>
          <w:lang w:val="ru-RU" w:eastAsia="ru-RU"/>
        </w:rPr>
        <w:t xml:space="preserve">учебных структур </w:t>
      </w:r>
    </w:p>
    <w:p w14:paraId="02E4218C" w14:textId="77777777" w:rsidR="00E0365C" w:rsidRPr="00E0365C" w:rsidRDefault="00E0365C" w:rsidP="00E0365C">
      <w:pPr>
        <w:tabs>
          <w:tab w:val="left" w:pos="426"/>
        </w:tabs>
        <w:ind w:firstLine="709"/>
        <w:jc w:val="both"/>
        <w:rPr>
          <w:rFonts w:ascii="Times New Roman" w:eastAsia="Times New Roman" w:hAnsi="Times New Roman" w:cs="Times New Roman"/>
          <w:b/>
          <w:sz w:val="28"/>
          <w:szCs w:val="28"/>
          <w:lang w:val="ru-RU" w:eastAsia="ru-RU"/>
        </w:rPr>
      </w:pPr>
    </w:p>
    <w:bookmarkEnd w:id="62"/>
    <w:bookmarkEnd w:id="63"/>
    <w:bookmarkEnd w:id="64"/>
    <w:bookmarkEnd w:id="65"/>
    <w:p w14:paraId="04E79D41" w14:textId="77777777" w:rsidR="00E0365C" w:rsidRPr="00E0365C" w:rsidRDefault="00E0365C" w:rsidP="00E0365C">
      <w:pPr>
        <w:widowControl/>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ky-KG" w:eastAsia="ru-RU"/>
        </w:rPr>
        <w:t>Реализуемая о</w:t>
      </w:r>
      <w:r w:rsidRPr="00E0365C">
        <w:rPr>
          <w:rFonts w:ascii="Times New Roman" w:eastAsia="Times New Roman" w:hAnsi="Times New Roman" w:cs="Times New Roman"/>
          <w:sz w:val="28"/>
          <w:szCs w:val="28"/>
          <w:lang w:val="ru-RU" w:eastAsia="ru-RU"/>
        </w:rPr>
        <w:t xml:space="preserve">бразовательная </w:t>
      </w:r>
      <w:r w:rsidRPr="00E0365C">
        <w:rPr>
          <w:rFonts w:ascii="Times New Roman" w:eastAsia="Times New Roman" w:hAnsi="Times New Roman" w:cs="Times New Roman"/>
          <w:sz w:val="28"/>
          <w:szCs w:val="28"/>
          <w:lang w:val="ky-KG" w:eastAsia="ru-RU"/>
        </w:rPr>
        <w:t xml:space="preserve">программа (направление подготовки, ординатура, специалитет) </w:t>
      </w:r>
      <w:r w:rsidRPr="00E0365C">
        <w:rPr>
          <w:rFonts w:ascii="Times New Roman" w:eastAsia="Times New Roman" w:hAnsi="Times New Roman" w:cs="Times New Roman"/>
          <w:sz w:val="28"/>
          <w:szCs w:val="28"/>
          <w:lang w:val="ru-RU" w:eastAsia="ru-RU"/>
        </w:rPr>
        <w:t xml:space="preserve">должна иметь </w:t>
      </w:r>
      <w:r w:rsidRPr="00E0365C">
        <w:rPr>
          <w:rFonts w:ascii="Times New Roman" w:eastAsia="Times New Roman" w:hAnsi="Times New Roman" w:cs="Times New Roman"/>
          <w:sz w:val="28"/>
          <w:szCs w:val="28"/>
          <w:lang w:val="ky-KG" w:eastAsia="ru-RU"/>
        </w:rPr>
        <w:t xml:space="preserve">разработанные документы, соответствующие Миссии и задачам, а также Стратегичеким и текущим планам образовательной организации, а также требованиям струкатуры “менеджмента качества образования”. Критерии стандарта следующие:  </w:t>
      </w:r>
    </w:p>
    <w:p w14:paraId="44886C3B" w14:textId="25A721DA" w:rsidR="00E0365C" w:rsidRPr="00E0365C" w:rsidRDefault="00E0365C" w:rsidP="00E0365C">
      <w:pPr>
        <w:widowControl/>
        <w:tabs>
          <w:tab w:val="left" w:pos="1276"/>
        </w:tabs>
        <w:ind w:firstLine="426"/>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ky-KG" w:eastAsia="ru-RU"/>
        </w:rPr>
        <w:t xml:space="preserve">1.1 </w:t>
      </w:r>
      <w:r w:rsidRPr="00E0365C">
        <w:rPr>
          <w:rFonts w:ascii="Times New Roman" w:eastAsia="Times New Roman" w:hAnsi="Times New Roman" w:cs="Times New Roman"/>
          <w:sz w:val="28"/>
          <w:szCs w:val="28"/>
          <w:lang w:val="ru-RU" w:eastAsia="ru-RU"/>
        </w:rPr>
        <w:t xml:space="preserve">Наличие </w:t>
      </w:r>
      <w:r w:rsidR="008E291A">
        <w:rPr>
          <w:rFonts w:ascii="Times New Roman" w:eastAsia="Times New Roman" w:hAnsi="Times New Roman" w:cs="Times New Roman"/>
          <w:sz w:val="28"/>
          <w:szCs w:val="28"/>
          <w:lang w:val="ky-KG" w:eastAsia="ru-RU"/>
        </w:rPr>
        <w:t>разработанных</w:t>
      </w:r>
      <w:r w:rsidRPr="00E0365C">
        <w:rPr>
          <w:rFonts w:ascii="Times New Roman" w:eastAsia="Times New Roman" w:hAnsi="Times New Roman" w:cs="Times New Roman"/>
          <w:sz w:val="28"/>
          <w:szCs w:val="28"/>
          <w:lang w:val="ky-KG" w:eastAsia="ru-RU"/>
        </w:rPr>
        <w:t>, на основе М</w:t>
      </w:r>
      <w:r w:rsidRPr="00E0365C">
        <w:rPr>
          <w:rFonts w:ascii="Times New Roman" w:eastAsia="Times New Roman" w:hAnsi="Times New Roman" w:cs="Times New Roman"/>
          <w:sz w:val="28"/>
          <w:szCs w:val="28"/>
          <w:lang w:val="ru-RU" w:eastAsia="ru-RU"/>
        </w:rPr>
        <w:t>иссии образовательной организации</w:t>
      </w:r>
      <w:r w:rsidRPr="00E0365C">
        <w:rPr>
          <w:rFonts w:ascii="Times New Roman" w:eastAsia="Times New Roman" w:hAnsi="Times New Roman" w:cs="Times New Roman"/>
          <w:sz w:val="28"/>
          <w:szCs w:val="28"/>
          <w:lang w:val="ky-KG" w:eastAsia="ru-RU"/>
        </w:rPr>
        <w:t xml:space="preserve"> и государственных образовательных стандартов (ГОС)</w:t>
      </w:r>
      <w:r w:rsidRPr="00E0365C">
        <w:rPr>
          <w:rFonts w:ascii="Times New Roman" w:eastAsia="Times New Roman" w:hAnsi="Times New Roman" w:cs="Times New Roman"/>
          <w:sz w:val="28"/>
          <w:szCs w:val="28"/>
          <w:lang w:val="ru-RU" w:eastAsia="ru-RU"/>
        </w:rPr>
        <w:t xml:space="preserve">, </w:t>
      </w:r>
      <w:r w:rsidRPr="00E0365C">
        <w:rPr>
          <w:rFonts w:ascii="Times New Roman" w:eastAsia="Times New Roman" w:hAnsi="Times New Roman" w:cs="Times New Roman"/>
          <w:sz w:val="28"/>
          <w:szCs w:val="28"/>
          <w:lang w:val="ky-KG" w:eastAsia="ru-RU"/>
        </w:rPr>
        <w:t xml:space="preserve"> целей образовательной профессиональной програмы</w:t>
      </w:r>
      <w:r w:rsidRPr="00E0365C">
        <w:rPr>
          <w:rFonts w:ascii="Times New Roman" w:eastAsia="Times New Roman" w:hAnsi="Times New Roman" w:cs="Times New Roman"/>
          <w:sz w:val="28"/>
          <w:szCs w:val="28"/>
          <w:lang w:val="ru-RU" w:eastAsia="ru-RU"/>
        </w:rPr>
        <w:t>;</w:t>
      </w:r>
    </w:p>
    <w:p w14:paraId="40ACE4F4" w14:textId="77777777" w:rsidR="00E0365C" w:rsidRPr="00E0365C" w:rsidRDefault="00E0365C" w:rsidP="00E0365C">
      <w:pPr>
        <w:widowControl/>
        <w:tabs>
          <w:tab w:val="left" w:pos="1276"/>
        </w:tabs>
        <w:ind w:firstLine="426"/>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1.</w:t>
      </w:r>
      <w:r w:rsidRPr="00E0365C">
        <w:rPr>
          <w:rFonts w:ascii="Times New Roman" w:eastAsia="Times New Roman" w:hAnsi="Times New Roman" w:cs="Times New Roman"/>
          <w:sz w:val="28"/>
          <w:szCs w:val="28"/>
          <w:lang w:val="ru-RU" w:eastAsia="ru-RU"/>
        </w:rPr>
        <w:t>2 Наличие разработанных с участием представителей профессиональных, производственных организаций и организаций сферы услуг, отражающих рынок труда и соответствующих целям образовательной программы и сформулированных в ун</w:t>
      </w:r>
      <w:r w:rsidRPr="00E0365C">
        <w:rPr>
          <w:rFonts w:ascii="Times New Roman" w:eastAsia="Times New Roman" w:hAnsi="Times New Roman" w:cs="Times New Roman"/>
          <w:sz w:val="28"/>
          <w:szCs w:val="28"/>
          <w:lang w:val="ru-RU" w:eastAsia="ru-RU"/>
        </w:rPr>
        <w:t>и</w:t>
      </w:r>
      <w:r w:rsidRPr="00E0365C">
        <w:rPr>
          <w:rFonts w:ascii="Times New Roman" w:eastAsia="Times New Roman" w:hAnsi="Times New Roman" w:cs="Times New Roman"/>
          <w:sz w:val="28"/>
          <w:szCs w:val="28"/>
          <w:lang w:val="ru-RU" w:eastAsia="ru-RU"/>
        </w:rPr>
        <w:t>версальных и профессиональных терминах ожидаемых результатов обучения;</w:t>
      </w:r>
    </w:p>
    <w:p w14:paraId="43D82873" w14:textId="77777777" w:rsidR="00E0365C" w:rsidRPr="00E0365C" w:rsidRDefault="00E0365C" w:rsidP="00E0365C">
      <w:pPr>
        <w:widowControl/>
        <w:ind w:firstLine="426"/>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1.3 Соответствие образовательной профессиональной программы направлению (профилью) образовательной организации;</w:t>
      </w:r>
    </w:p>
    <w:p w14:paraId="5694AC60" w14:textId="76E3B6EE" w:rsidR="00E0365C" w:rsidRPr="00E0365C" w:rsidRDefault="00E0365C" w:rsidP="00E0365C">
      <w:pPr>
        <w:widowControl/>
        <w:ind w:firstLine="426"/>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1.4 На</w:t>
      </w:r>
      <w:r w:rsidR="004439B3">
        <w:rPr>
          <w:rFonts w:ascii="Times New Roman" w:eastAsia="Times New Roman" w:hAnsi="Times New Roman" w:cs="Times New Roman"/>
          <w:sz w:val="28"/>
          <w:szCs w:val="28"/>
          <w:lang w:val="ky-KG" w:eastAsia="ru-RU"/>
        </w:rPr>
        <w:t>личие (организация) профилирующе</w:t>
      </w:r>
      <w:r w:rsidRPr="00E0365C">
        <w:rPr>
          <w:rFonts w:ascii="Times New Roman" w:eastAsia="Times New Roman" w:hAnsi="Times New Roman" w:cs="Times New Roman"/>
          <w:sz w:val="28"/>
          <w:szCs w:val="28"/>
          <w:lang w:val="ky-KG" w:eastAsia="ru-RU"/>
        </w:rPr>
        <w:t>й (выпускающей) кафедры по реализуемой образовательной профессиональной программе;</w:t>
      </w:r>
    </w:p>
    <w:p w14:paraId="20A5CE98" w14:textId="77777777" w:rsidR="00E0365C" w:rsidRPr="00E0365C" w:rsidRDefault="00E0365C" w:rsidP="00923639">
      <w:pPr>
        <w:widowControl/>
        <w:tabs>
          <w:tab w:val="left" w:pos="993"/>
        </w:tabs>
        <w:ind w:firstLine="426"/>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1.5 Связь “выпускающей кафедры” с обслуживающими (общеобразовательными) кафедрами (какие?);</w:t>
      </w:r>
    </w:p>
    <w:p w14:paraId="13F37064" w14:textId="72ADD2EF" w:rsidR="00E0365C" w:rsidRPr="00E0365C" w:rsidRDefault="00FB6321" w:rsidP="00E0365C">
      <w:pPr>
        <w:widowControl/>
        <w:tabs>
          <w:tab w:val="left" w:pos="993"/>
        </w:tabs>
        <w:ind w:firstLine="426"/>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1.6  Наличие</w:t>
      </w:r>
      <w:r w:rsidR="00E0365C" w:rsidRPr="00E0365C">
        <w:rPr>
          <w:rFonts w:ascii="Times New Roman" w:eastAsia="Times New Roman" w:hAnsi="Times New Roman" w:cs="Times New Roman"/>
          <w:sz w:val="28"/>
          <w:szCs w:val="28"/>
          <w:lang w:val="ky-KG" w:eastAsia="ru-RU"/>
        </w:rPr>
        <w:t xml:space="preserve"> в структуре “Учебного плана”  курсов по выбору студентов, соответствие их объема и содержания требованиям государственных образовательных стандартов (ГОС);  </w:t>
      </w:r>
    </w:p>
    <w:p w14:paraId="07994A63" w14:textId="2E969A50" w:rsidR="00E0365C" w:rsidRPr="00E0365C" w:rsidRDefault="00DF3017" w:rsidP="00E0365C">
      <w:pPr>
        <w:widowControl/>
        <w:tabs>
          <w:tab w:val="left" w:pos="993"/>
        </w:tabs>
        <w:ind w:firstLine="426"/>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lastRenderedPageBreak/>
        <w:t>1.7 Наличие</w:t>
      </w:r>
      <w:r w:rsidR="00E0365C" w:rsidRPr="00E0365C">
        <w:rPr>
          <w:rFonts w:ascii="Times New Roman" w:eastAsia="Times New Roman" w:hAnsi="Times New Roman" w:cs="Times New Roman"/>
          <w:sz w:val="28"/>
          <w:szCs w:val="28"/>
          <w:lang w:val="ky-KG" w:eastAsia="ru-RU"/>
        </w:rPr>
        <w:t xml:space="preserve"> условий выбора студентами “курсов по выбору студентов” (каким образом выбирают студенты указанных курсов, кто и как утверждает их выбор?);</w:t>
      </w:r>
    </w:p>
    <w:p w14:paraId="1EC764D9" w14:textId="519415E6" w:rsidR="00E0365C" w:rsidRPr="00E0365C" w:rsidRDefault="00E0365C" w:rsidP="00E0365C">
      <w:pPr>
        <w:widowControl/>
        <w:tabs>
          <w:tab w:val="left" w:pos="993"/>
        </w:tabs>
        <w:ind w:firstLine="426"/>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1.8 Каким образом, на “курсы</w:t>
      </w:r>
      <w:r w:rsidR="00DF3017">
        <w:rPr>
          <w:rFonts w:ascii="Times New Roman" w:eastAsia="Times New Roman" w:hAnsi="Times New Roman" w:cs="Times New Roman"/>
          <w:sz w:val="28"/>
          <w:szCs w:val="28"/>
          <w:lang w:val="ky-KG" w:eastAsia="ru-RU"/>
        </w:rPr>
        <w:t xml:space="preserve"> по выбору студентов”, закрепляю</w:t>
      </w:r>
      <w:r w:rsidRPr="00E0365C">
        <w:rPr>
          <w:rFonts w:ascii="Times New Roman" w:eastAsia="Times New Roman" w:hAnsi="Times New Roman" w:cs="Times New Roman"/>
          <w:sz w:val="28"/>
          <w:szCs w:val="28"/>
          <w:lang w:val="ky-KG" w:eastAsia="ru-RU"/>
        </w:rPr>
        <w:t>тся соответствующие преподаватели?. В какой период учебного года определяются и утверж</w:t>
      </w:r>
      <w:r w:rsidR="009B18A9">
        <w:rPr>
          <w:rFonts w:ascii="Times New Roman" w:eastAsia="Times New Roman" w:hAnsi="Times New Roman" w:cs="Times New Roman"/>
          <w:sz w:val="28"/>
          <w:szCs w:val="28"/>
          <w:lang w:val="ky-KG" w:eastAsia="ru-RU"/>
        </w:rPr>
        <w:t>даются данные курсы? (наличие</w:t>
      </w:r>
      <w:r w:rsidRPr="00E0365C">
        <w:rPr>
          <w:rFonts w:ascii="Times New Roman" w:eastAsia="Times New Roman" w:hAnsi="Times New Roman" w:cs="Times New Roman"/>
          <w:sz w:val="28"/>
          <w:szCs w:val="28"/>
          <w:lang w:val="ky-KG" w:eastAsia="ru-RU"/>
        </w:rPr>
        <w:t xml:space="preserve"> доказательных документов выбора студентами “предме</w:t>
      </w:r>
      <w:r w:rsidR="009B18A9">
        <w:rPr>
          <w:rFonts w:ascii="Times New Roman" w:eastAsia="Times New Roman" w:hAnsi="Times New Roman" w:cs="Times New Roman"/>
          <w:sz w:val="28"/>
          <w:szCs w:val="28"/>
          <w:lang w:val="ky-KG" w:eastAsia="ru-RU"/>
        </w:rPr>
        <w:t>тов” и соответс</w:t>
      </w:r>
      <w:r w:rsidRPr="00E0365C">
        <w:rPr>
          <w:rFonts w:ascii="Times New Roman" w:eastAsia="Times New Roman" w:hAnsi="Times New Roman" w:cs="Times New Roman"/>
          <w:sz w:val="28"/>
          <w:szCs w:val="28"/>
          <w:lang w:val="ky-KG" w:eastAsia="ru-RU"/>
        </w:rPr>
        <w:t>твующих преподавателей);</w:t>
      </w:r>
    </w:p>
    <w:p w14:paraId="6274AB1A" w14:textId="39190953" w:rsidR="00E0365C" w:rsidRPr="00E0365C" w:rsidRDefault="00E0365C" w:rsidP="00E0365C">
      <w:pPr>
        <w:widowControl/>
        <w:ind w:firstLine="426"/>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ky-KG" w:eastAsia="ru-RU"/>
        </w:rPr>
        <w:t xml:space="preserve">1.9 Наличие документов, составленных и реализуемых, с учетом требований </w:t>
      </w:r>
      <w:r w:rsidR="009B18A9">
        <w:rPr>
          <w:rFonts w:ascii="Times New Roman" w:eastAsia="Times New Roman" w:hAnsi="Times New Roman" w:cs="Times New Roman"/>
          <w:sz w:val="28"/>
          <w:szCs w:val="28"/>
          <w:lang w:val="ky-KG" w:eastAsia="ru-RU"/>
        </w:rPr>
        <w:t xml:space="preserve">  </w:t>
      </w:r>
      <w:r w:rsidRPr="00E0365C">
        <w:rPr>
          <w:rFonts w:ascii="Times New Roman" w:eastAsia="Times New Roman" w:hAnsi="Times New Roman" w:cs="Times New Roman"/>
          <w:sz w:val="28"/>
          <w:szCs w:val="28"/>
          <w:lang w:val="ky-KG" w:eastAsia="ru-RU"/>
        </w:rPr>
        <w:t>структуры учебного заведения “</w:t>
      </w:r>
      <w:r w:rsidRPr="00E0365C">
        <w:rPr>
          <w:rFonts w:ascii="Times New Roman" w:eastAsia="Times New Roman" w:hAnsi="Times New Roman" w:cs="Times New Roman"/>
          <w:sz w:val="28"/>
          <w:szCs w:val="28"/>
          <w:lang w:val="ru-RU" w:eastAsia="ru-RU"/>
        </w:rPr>
        <w:t>менеджмент качества образования»</w:t>
      </w:r>
    </w:p>
    <w:p w14:paraId="30D4EF38" w14:textId="77777777" w:rsidR="00E0365C" w:rsidRPr="00E0365C" w:rsidRDefault="00E0365C" w:rsidP="00E0365C">
      <w:pPr>
        <w:widowControl/>
        <w:ind w:firstLine="426"/>
        <w:jc w:val="both"/>
        <w:rPr>
          <w:rFonts w:ascii="Times New Roman" w:eastAsia="Times New Roman" w:hAnsi="Times New Roman" w:cs="Times New Roman"/>
          <w:sz w:val="28"/>
          <w:szCs w:val="28"/>
          <w:lang w:val="ky-KG" w:eastAsia="ru-RU"/>
        </w:rPr>
      </w:pPr>
    </w:p>
    <w:p w14:paraId="73EA0AF6" w14:textId="77777777" w:rsidR="00E0365C" w:rsidRPr="00E0365C" w:rsidRDefault="00E0365C" w:rsidP="00E0365C">
      <w:pPr>
        <w:widowControl/>
        <w:spacing w:after="120"/>
        <w:ind w:firstLine="709"/>
        <w:jc w:val="both"/>
        <w:rPr>
          <w:rFonts w:ascii="Times New Roman" w:eastAsia="Times New Roman" w:hAnsi="Times New Roman" w:cs="Times New Roman"/>
          <w:b/>
          <w:sz w:val="28"/>
          <w:szCs w:val="28"/>
          <w:lang w:val="ru-RU" w:eastAsia="ru-RU"/>
        </w:rPr>
      </w:pPr>
      <w:r w:rsidRPr="00E0365C">
        <w:rPr>
          <w:rFonts w:ascii="Times New Roman" w:eastAsia="Times New Roman" w:hAnsi="Times New Roman" w:cs="Times New Roman"/>
          <w:b/>
          <w:sz w:val="28"/>
          <w:szCs w:val="28"/>
          <w:lang w:val="ru-RU" w:eastAsia="ru-RU"/>
        </w:rPr>
        <w:t xml:space="preserve">Стандарт 2. Мониторинг реализации образовательных программ и периодическая их оценка </w:t>
      </w:r>
    </w:p>
    <w:p w14:paraId="74B3747A" w14:textId="0B01B339" w:rsidR="00E0365C" w:rsidRPr="00E0365C" w:rsidRDefault="009B18A9" w:rsidP="00E0365C">
      <w:pPr>
        <w:widowControl/>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2.1. Наличие</w:t>
      </w:r>
      <w:r w:rsidR="00E0365C" w:rsidRPr="00E0365C">
        <w:rPr>
          <w:rFonts w:ascii="Times New Roman" w:eastAsia="Times New Roman" w:hAnsi="Times New Roman" w:cs="Times New Roman"/>
          <w:sz w:val="28"/>
          <w:szCs w:val="28"/>
          <w:lang w:val="ru-RU" w:eastAsia="ru-RU"/>
        </w:rPr>
        <w:t xml:space="preserve">, за последние 5 лет, мониторинга и </w:t>
      </w:r>
      <w:r w:rsidR="00CB5BF1">
        <w:rPr>
          <w:rFonts w:ascii="Times New Roman" w:eastAsia="Times New Roman" w:hAnsi="Times New Roman" w:cs="Times New Roman"/>
          <w:sz w:val="28"/>
          <w:szCs w:val="28"/>
          <w:lang w:val="ru-RU" w:eastAsia="ru-RU"/>
        </w:rPr>
        <w:t>периодической (раз в год) оценки</w:t>
      </w:r>
      <w:r w:rsidR="00E0365C" w:rsidRPr="00E0365C">
        <w:rPr>
          <w:rFonts w:ascii="Times New Roman" w:eastAsia="Times New Roman" w:hAnsi="Times New Roman" w:cs="Times New Roman"/>
          <w:sz w:val="28"/>
          <w:szCs w:val="28"/>
          <w:lang w:val="ru-RU" w:eastAsia="ru-RU"/>
        </w:rPr>
        <w:t xml:space="preserve"> образовательных программ с привлечением работодателей для гарантии и подтв</w:t>
      </w:r>
      <w:r w:rsidR="00CB5BF1">
        <w:rPr>
          <w:rFonts w:ascii="Times New Roman" w:eastAsia="Times New Roman" w:hAnsi="Times New Roman" w:cs="Times New Roman"/>
          <w:sz w:val="28"/>
          <w:szCs w:val="28"/>
          <w:lang w:val="ru-RU" w:eastAsia="ru-RU"/>
        </w:rPr>
        <w:t>ерждения того, что они достигли</w:t>
      </w:r>
      <w:r w:rsidR="00E0365C" w:rsidRPr="00E0365C">
        <w:rPr>
          <w:rFonts w:ascii="Times New Roman" w:eastAsia="Times New Roman" w:hAnsi="Times New Roman" w:cs="Times New Roman"/>
          <w:sz w:val="28"/>
          <w:szCs w:val="28"/>
          <w:lang w:val="ru-RU" w:eastAsia="ru-RU"/>
        </w:rPr>
        <w:t xml:space="preserve"> своей цели</w:t>
      </w:r>
      <w:r w:rsidR="00821C79">
        <w:rPr>
          <w:rFonts w:ascii="Times New Roman" w:eastAsia="Times New Roman" w:hAnsi="Times New Roman" w:cs="Times New Roman"/>
          <w:sz w:val="28"/>
          <w:szCs w:val="28"/>
          <w:lang w:val="ru-RU" w:eastAsia="ru-RU"/>
        </w:rPr>
        <w:t>,</w:t>
      </w:r>
      <w:r w:rsidR="00E0365C" w:rsidRPr="00E0365C">
        <w:rPr>
          <w:rFonts w:ascii="Times New Roman" w:eastAsia="Times New Roman" w:hAnsi="Times New Roman" w:cs="Times New Roman"/>
          <w:sz w:val="28"/>
          <w:szCs w:val="28"/>
          <w:lang w:val="ru-RU" w:eastAsia="ru-RU"/>
        </w:rPr>
        <w:t xml:space="preserve"> и отвечают потребностям учащихся (студентов) и других заинтересованных сторон.</w:t>
      </w:r>
    </w:p>
    <w:p w14:paraId="238868EE" w14:textId="77777777" w:rsidR="00E0365C" w:rsidRPr="00E0365C" w:rsidRDefault="00E0365C" w:rsidP="00923639">
      <w:pPr>
        <w:widowControl/>
        <w:numPr>
          <w:ilvl w:val="0"/>
          <w:numId w:val="41"/>
        </w:numPr>
        <w:ind w:left="0" w:firstLine="284"/>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нагрузки, успеваемости и выпуска обучающихся (студентов);</w:t>
      </w:r>
    </w:p>
    <w:p w14:paraId="432E28A2" w14:textId="77777777" w:rsidR="00E0365C" w:rsidRPr="00E0365C" w:rsidRDefault="00E0365C" w:rsidP="00923639">
      <w:pPr>
        <w:widowControl/>
        <w:numPr>
          <w:ilvl w:val="0"/>
          <w:numId w:val="41"/>
        </w:numPr>
        <w:ind w:left="0" w:firstLine="284"/>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эффективности процедур их оценивания;</w:t>
      </w:r>
    </w:p>
    <w:p w14:paraId="5CD9B534" w14:textId="77777777" w:rsidR="00E0365C" w:rsidRPr="00E0365C" w:rsidRDefault="00E0365C" w:rsidP="00923639">
      <w:pPr>
        <w:widowControl/>
        <w:numPr>
          <w:ilvl w:val="0"/>
          <w:numId w:val="41"/>
        </w:numPr>
        <w:ind w:left="0" w:firstLine="284"/>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ожиданий, потребностей и удовлетворенности обучающихся (студентов) и работодателей обучением по образовательной программе;</w:t>
      </w:r>
    </w:p>
    <w:p w14:paraId="27096A61" w14:textId="77777777" w:rsidR="00E0365C" w:rsidRPr="00E0365C" w:rsidRDefault="00E0365C" w:rsidP="00923639">
      <w:pPr>
        <w:widowControl/>
        <w:numPr>
          <w:ilvl w:val="0"/>
          <w:numId w:val="41"/>
        </w:numPr>
        <w:ind w:left="0" w:firstLine="284"/>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образовательной среды и служб поддержки и их соответствия целям образовательной программы;</w:t>
      </w:r>
    </w:p>
    <w:p w14:paraId="2F42C097" w14:textId="06A52A2D" w:rsidR="00E0365C" w:rsidRPr="00E0365C" w:rsidRDefault="00821C79" w:rsidP="00923639">
      <w:pPr>
        <w:widowControl/>
        <w:numPr>
          <w:ilvl w:val="0"/>
          <w:numId w:val="41"/>
        </w:numPr>
        <w:ind w:left="0"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трудоустройство</w:t>
      </w:r>
      <w:r w:rsidR="00E0365C" w:rsidRPr="00E0365C">
        <w:rPr>
          <w:rFonts w:ascii="Times New Roman" w:eastAsia="Times New Roman" w:hAnsi="Times New Roman" w:cs="Times New Roman"/>
          <w:sz w:val="28"/>
          <w:szCs w:val="28"/>
          <w:lang w:val="ru-RU" w:eastAsia="ru-RU"/>
        </w:rPr>
        <w:t xml:space="preserve"> выпускников с целью установления адекватности и увеличения эффективности предоставляемых образовательных услуг;</w:t>
      </w:r>
    </w:p>
    <w:p w14:paraId="2EE320EC" w14:textId="5706BE6E" w:rsidR="00E0365C" w:rsidRPr="00E0365C" w:rsidRDefault="00E0365C" w:rsidP="00E0365C">
      <w:pPr>
        <w:widowControl/>
        <w:ind w:firstLine="39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2.2  Участие, за последние 5 лет, работодателей в составлении  «Учебных планов» и наличия соответствующих доказат</w:t>
      </w:r>
      <w:r w:rsidR="00C63981">
        <w:rPr>
          <w:rFonts w:ascii="Times New Roman" w:eastAsia="Times New Roman" w:hAnsi="Times New Roman" w:cs="Times New Roman"/>
          <w:sz w:val="28"/>
          <w:szCs w:val="28"/>
          <w:lang w:val="ru-RU" w:eastAsia="ru-RU"/>
        </w:rPr>
        <w:t>ельных информативных документов.</w:t>
      </w:r>
    </w:p>
    <w:p w14:paraId="5A72BCD3" w14:textId="646EA605" w:rsidR="00E0365C" w:rsidRPr="00E0365C" w:rsidRDefault="00E0365C" w:rsidP="00E0365C">
      <w:pPr>
        <w:widowControl/>
        <w:ind w:firstLine="39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2.3  Предоставление образовательной программой мест для прохождения всех предусмотренных учебным планом видов практик (ознакомительной, учебной, производственной, педагогической, преддипл</w:t>
      </w:r>
      <w:r w:rsidR="00253A9F">
        <w:rPr>
          <w:rFonts w:ascii="Times New Roman" w:eastAsia="Times New Roman" w:hAnsi="Times New Roman" w:cs="Times New Roman"/>
          <w:sz w:val="28"/>
          <w:szCs w:val="28"/>
          <w:lang w:val="ru-RU" w:eastAsia="ru-RU"/>
        </w:rPr>
        <w:t>омной). Достаточность и качество</w:t>
      </w:r>
      <w:r w:rsidRPr="00E0365C">
        <w:rPr>
          <w:rFonts w:ascii="Times New Roman" w:eastAsia="Times New Roman" w:hAnsi="Times New Roman" w:cs="Times New Roman"/>
          <w:sz w:val="28"/>
          <w:szCs w:val="28"/>
          <w:lang w:val="ru-RU" w:eastAsia="ru-RU"/>
        </w:rPr>
        <w:t xml:space="preserve"> матер</w:t>
      </w:r>
      <w:r w:rsidRPr="00E0365C">
        <w:rPr>
          <w:rFonts w:ascii="Times New Roman" w:eastAsia="Times New Roman" w:hAnsi="Times New Roman" w:cs="Times New Roman"/>
          <w:sz w:val="28"/>
          <w:szCs w:val="28"/>
          <w:lang w:val="ru-RU" w:eastAsia="ru-RU"/>
        </w:rPr>
        <w:t>и</w:t>
      </w:r>
      <w:r w:rsidRPr="00E0365C">
        <w:rPr>
          <w:rFonts w:ascii="Times New Roman" w:eastAsia="Times New Roman" w:hAnsi="Times New Roman" w:cs="Times New Roman"/>
          <w:sz w:val="28"/>
          <w:szCs w:val="28"/>
          <w:lang w:val="ru-RU" w:eastAsia="ru-RU"/>
        </w:rPr>
        <w:t>ально-тех</w:t>
      </w:r>
      <w:r w:rsidR="00C63981">
        <w:rPr>
          <w:rFonts w:ascii="Times New Roman" w:eastAsia="Times New Roman" w:hAnsi="Times New Roman" w:cs="Times New Roman"/>
          <w:sz w:val="28"/>
          <w:szCs w:val="28"/>
          <w:lang w:val="ru-RU" w:eastAsia="ru-RU"/>
        </w:rPr>
        <w:t>нической базы указанных практик.</w:t>
      </w:r>
    </w:p>
    <w:p w14:paraId="7EC2C23D" w14:textId="5D8D97E9" w:rsidR="00E0365C" w:rsidRPr="00E0365C" w:rsidRDefault="00911F43" w:rsidP="00E0365C">
      <w:pPr>
        <w:widowControl/>
        <w:ind w:firstLine="39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2.4 Обеспеченность «об</w:t>
      </w:r>
      <w:r w:rsidR="00E0365C" w:rsidRPr="00E0365C">
        <w:rPr>
          <w:rFonts w:ascii="Times New Roman" w:eastAsia="Times New Roman" w:hAnsi="Times New Roman" w:cs="Times New Roman"/>
          <w:sz w:val="28"/>
          <w:szCs w:val="28"/>
          <w:lang w:val="ru-RU" w:eastAsia="ru-RU"/>
        </w:rPr>
        <w:t>язательными учебниками и учебно-методическими пособиями» учебных дисциплин, указанных в «Учебном плане», соответствия их с</w:t>
      </w:r>
      <w:r w:rsidR="00C11E2B">
        <w:rPr>
          <w:rFonts w:ascii="Times New Roman" w:eastAsia="Times New Roman" w:hAnsi="Times New Roman" w:cs="Times New Roman"/>
          <w:sz w:val="28"/>
          <w:szCs w:val="28"/>
          <w:lang w:val="ru-RU" w:eastAsia="ru-RU"/>
        </w:rPr>
        <w:t xml:space="preserve"> ГОС и лицензионным требованиям</w:t>
      </w:r>
      <w:r w:rsidR="00C63981">
        <w:rPr>
          <w:rFonts w:ascii="Times New Roman" w:eastAsia="Times New Roman" w:hAnsi="Times New Roman" w:cs="Times New Roman"/>
          <w:sz w:val="28"/>
          <w:szCs w:val="28"/>
          <w:lang w:val="ru-RU" w:eastAsia="ru-RU"/>
        </w:rPr>
        <w:t>.</w:t>
      </w:r>
    </w:p>
    <w:p w14:paraId="10A2AB54" w14:textId="3BD89FF2" w:rsidR="00E0365C" w:rsidRPr="00E0365C" w:rsidRDefault="00E0365C" w:rsidP="00E0365C">
      <w:pPr>
        <w:widowControl/>
        <w:ind w:firstLine="39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2.5 Разработанные (составленные) преподавателями, за последние 5 лет,  учебни</w:t>
      </w:r>
      <w:r w:rsidR="00C11E2B">
        <w:rPr>
          <w:rFonts w:ascii="Times New Roman" w:eastAsia="Times New Roman" w:hAnsi="Times New Roman" w:cs="Times New Roman"/>
          <w:sz w:val="28"/>
          <w:szCs w:val="28"/>
          <w:lang w:val="ru-RU" w:eastAsia="ru-RU"/>
        </w:rPr>
        <w:t>ки и учебно-методические</w:t>
      </w:r>
      <w:r w:rsidRPr="00E0365C">
        <w:rPr>
          <w:rFonts w:ascii="Times New Roman" w:eastAsia="Times New Roman" w:hAnsi="Times New Roman" w:cs="Times New Roman"/>
          <w:sz w:val="28"/>
          <w:szCs w:val="28"/>
          <w:lang w:val="ru-RU" w:eastAsia="ru-RU"/>
        </w:rPr>
        <w:t xml:space="preserve"> пособия (наличие количественного и качественного ан</w:t>
      </w:r>
      <w:r w:rsidRPr="00E0365C">
        <w:rPr>
          <w:rFonts w:ascii="Times New Roman" w:eastAsia="Times New Roman" w:hAnsi="Times New Roman" w:cs="Times New Roman"/>
          <w:sz w:val="28"/>
          <w:szCs w:val="28"/>
          <w:lang w:val="ru-RU" w:eastAsia="ru-RU"/>
        </w:rPr>
        <w:t>а</w:t>
      </w:r>
      <w:r w:rsidRPr="00E0365C">
        <w:rPr>
          <w:rFonts w:ascii="Times New Roman" w:eastAsia="Times New Roman" w:hAnsi="Times New Roman" w:cs="Times New Roman"/>
          <w:sz w:val="28"/>
          <w:szCs w:val="28"/>
          <w:lang w:val="ru-RU" w:eastAsia="ru-RU"/>
        </w:rPr>
        <w:t>лиза)</w:t>
      </w:r>
      <w:r w:rsidR="00C63981">
        <w:rPr>
          <w:rFonts w:ascii="Times New Roman" w:eastAsia="Times New Roman" w:hAnsi="Times New Roman" w:cs="Times New Roman"/>
          <w:sz w:val="28"/>
          <w:szCs w:val="28"/>
          <w:lang w:val="ru-RU" w:eastAsia="ru-RU"/>
        </w:rPr>
        <w:t>.</w:t>
      </w:r>
    </w:p>
    <w:p w14:paraId="4B937115" w14:textId="53736A84" w:rsidR="00E0365C" w:rsidRPr="00E0365C" w:rsidRDefault="00E0365C" w:rsidP="00E0365C">
      <w:pPr>
        <w:widowControl/>
        <w:ind w:firstLine="39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xml:space="preserve">2.6 Разработанные (составленные) преподавателями, на государственном языке за последние 5 лет, </w:t>
      </w:r>
      <w:r w:rsidR="00C11E2B">
        <w:rPr>
          <w:rFonts w:ascii="Times New Roman" w:eastAsia="Times New Roman" w:hAnsi="Times New Roman" w:cs="Times New Roman"/>
          <w:sz w:val="28"/>
          <w:szCs w:val="28"/>
          <w:lang w:val="ru-RU" w:eastAsia="ru-RU"/>
        </w:rPr>
        <w:t xml:space="preserve"> учебники и учебно-методические</w:t>
      </w:r>
      <w:r w:rsidRPr="00E0365C">
        <w:rPr>
          <w:rFonts w:ascii="Times New Roman" w:eastAsia="Times New Roman" w:hAnsi="Times New Roman" w:cs="Times New Roman"/>
          <w:sz w:val="28"/>
          <w:szCs w:val="28"/>
          <w:lang w:val="ru-RU" w:eastAsia="ru-RU"/>
        </w:rPr>
        <w:t xml:space="preserve"> пособия (наличие количественного и качественного анализа)</w:t>
      </w:r>
      <w:r w:rsidR="00C63981">
        <w:rPr>
          <w:rFonts w:ascii="Times New Roman" w:eastAsia="Times New Roman" w:hAnsi="Times New Roman" w:cs="Times New Roman"/>
          <w:sz w:val="28"/>
          <w:szCs w:val="28"/>
          <w:lang w:val="ru-RU" w:eastAsia="ru-RU"/>
        </w:rPr>
        <w:t>.</w:t>
      </w:r>
    </w:p>
    <w:p w14:paraId="72661BFA" w14:textId="7721ABAA" w:rsidR="00E0365C" w:rsidRPr="00E0365C" w:rsidRDefault="00E0365C" w:rsidP="00E0365C">
      <w:pPr>
        <w:widowControl/>
        <w:ind w:firstLine="39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2.7  Наличия соответствующих мотиваций для преподавателей по написанию (составлению) учебнико</w:t>
      </w:r>
      <w:r w:rsidR="003F2CB6">
        <w:rPr>
          <w:rFonts w:ascii="Times New Roman" w:eastAsia="Times New Roman" w:hAnsi="Times New Roman" w:cs="Times New Roman"/>
          <w:sz w:val="28"/>
          <w:szCs w:val="28"/>
          <w:lang w:val="ru-RU" w:eastAsia="ru-RU"/>
        </w:rPr>
        <w:t>в и учебно-методических пособий.</w:t>
      </w:r>
    </w:p>
    <w:p w14:paraId="524C2E7F" w14:textId="32AA9975" w:rsidR="00E0365C" w:rsidRPr="00E0365C" w:rsidRDefault="00E0365C" w:rsidP="00E0365C">
      <w:pPr>
        <w:widowControl/>
        <w:ind w:firstLine="39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2.8  Составление баз электронных учебников и учебно-методических пособий и создание соответствующих услови</w:t>
      </w:r>
      <w:r w:rsidR="00C63981">
        <w:rPr>
          <w:rFonts w:ascii="Times New Roman" w:eastAsia="Times New Roman" w:hAnsi="Times New Roman" w:cs="Times New Roman"/>
          <w:sz w:val="28"/>
          <w:szCs w:val="28"/>
          <w:lang w:val="ru-RU" w:eastAsia="ru-RU"/>
        </w:rPr>
        <w:t>й использования ими студентавми.</w:t>
      </w:r>
    </w:p>
    <w:p w14:paraId="4FA08E89" w14:textId="61C380C2" w:rsidR="00E0365C" w:rsidRPr="00E0365C" w:rsidRDefault="00C63981" w:rsidP="00E0365C">
      <w:pPr>
        <w:widowControl/>
        <w:ind w:firstLine="397"/>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2.9  Отражение</w:t>
      </w:r>
      <w:r w:rsidR="00E0365C" w:rsidRPr="00E0365C">
        <w:rPr>
          <w:rFonts w:ascii="Times New Roman" w:eastAsia="Times New Roman" w:hAnsi="Times New Roman" w:cs="Times New Roman"/>
          <w:sz w:val="28"/>
          <w:szCs w:val="28"/>
          <w:lang w:val="ru-RU" w:eastAsia="ru-RU"/>
        </w:rPr>
        <w:t xml:space="preserve"> в «Рабочих программах» преподавателей объема и содержания учебных нагрузок предметов и соответствия их к «Учебному плану» и государственному образовательному стандарту (ГОС)</w:t>
      </w:r>
      <w:r w:rsidR="003F2CB6">
        <w:rPr>
          <w:rFonts w:ascii="Times New Roman" w:eastAsia="Times New Roman" w:hAnsi="Times New Roman" w:cs="Times New Roman"/>
          <w:sz w:val="28"/>
          <w:szCs w:val="28"/>
          <w:lang w:val="ru-RU" w:eastAsia="ru-RU"/>
        </w:rPr>
        <w:t>.</w:t>
      </w:r>
      <w:r w:rsidR="00E0365C" w:rsidRPr="00E0365C">
        <w:rPr>
          <w:rFonts w:ascii="Times New Roman" w:eastAsia="Times New Roman" w:hAnsi="Times New Roman" w:cs="Times New Roman"/>
          <w:sz w:val="28"/>
          <w:szCs w:val="28"/>
          <w:lang w:val="ru-RU" w:eastAsia="ru-RU"/>
        </w:rPr>
        <w:t xml:space="preserve"> </w:t>
      </w:r>
    </w:p>
    <w:p w14:paraId="5D88F3C9" w14:textId="7FF836E8" w:rsidR="00E0365C" w:rsidRPr="00E0365C" w:rsidRDefault="00E0365C" w:rsidP="00E0365C">
      <w:pPr>
        <w:widowControl/>
        <w:ind w:firstLine="39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2.10 Наличие разработанных и утвержденных соответствующим  образом базы  тестовых материалов (фонда вопросов и ответов) по учебным дисциплинам и их ис</w:t>
      </w:r>
      <w:r w:rsidR="003F2CB6">
        <w:rPr>
          <w:rFonts w:ascii="Times New Roman" w:eastAsia="Times New Roman" w:hAnsi="Times New Roman" w:cs="Times New Roman"/>
          <w:sz w:val="28"/>
          <w:szCs w:val="28"/>
          <w:lang w:val="ru-RU" w:eastAsia="ru-RU"/>
        </w:rPr>
        <w:t>пользованию.</w:t>
      </w:r>
    </w:p>
    <w:p w14:paraId="69FD53F0" w14:textId="77777777" w:rsidR="00E0365C" w:rsidRPr="00E0365C" w:rsidRDefault="00E0365C" w:rsidP="00E0365C">
      <w:pPr>
        <w:spacing w:before="240" w:after="120"/>
        <w:ind w:firstLine="709"/>
        <w:jc w:val="both"/>
        <w:outlineLvl w:val="1"/>
        <w:rPr>
          <w:rFonts w:ascii="Times New Roman" w:eastAsia="Times New Roman" w:hAnsi="Times New Roman" w:cs="Times New Roman"/>
          <w:b/>
          <w:bCs/>
          <w:sz w:val="28"/>
          <w:szCs w:val="28"/>
          <w:lang w:val="ky-KG" w:eastAsia="ru-RU"/>
        </w:rPr>
      </w:pPr>
      <w:bookmarkStart w:id="66" w:name="_Toc22069939"/>
      <w:bookmarkStart w:id="67" w:name="_Toc22069890"/>
      <w:bookmarkStart w:id="68" w:name="_Toc21807594"/>
      <w:bookmarkStart w:id="69" w:name="_Toc485180846"/>
      <w:r w:rsidRPr="00E0365C">
        <w:rPr>
          <w:rFonts w:ascii="Times New Roman" w:eastAsia="Times New Roman" w:hAnsi="Times New Roman" w:cs="Times New Roman"/>
          <w:b/>
          <w:bCs/>
          <w:sz w:val="28"/>
          <w:szCs w:val="28"/>
          <w:lang w:val="ru-RU" w:eastAsia="ru-RU"/>
        </w:rPr>
        <w:t>Стандарт 3. Личностно-ориентированное обучение и оценка успеваемости</w:t>
      </w:r>
      <w:bookmarkEnd w:id="66"/>
      <w:bookmarkEnd w:id="67"/>
      <w:bookmarkEnd w:id="68"/>
      <w:bookmarkEnd w:id="69"/>
    </w:p>
    <w:p w14:paraId="368A09EF" w14:textId="77777777"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xml:space="preserve">Образовательная программа должна внедрять процессы личностно-ориентированного обучения, т.е., организовать мобилизующие обучающихся к активному освоению учебных материалов, критерии их следующие: </w:t>
      </w:r>
    </w:p>
    <w:p w14:paraId="68ABF74E" w14:textId="77949F8B"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3.1.</w:t>
      </w:r>
      <w:r w:rsidR="00757062">
        <w:rPr>
          <w:rFonts w:ascii="Times New Roman" w:eastAsia="Times New Roman" w:hAnsi="Times New Roman" w:cs="Times New Roman"/>
          <w:sz w:val="28"/>
          <w:szCs w:val="28"/>
          <w:lang w:val="ru-RU" w:eastAsia="ru-RU"/>
        </w:rPr>
        <w:t xml:space="preserve">  Наличия методов, стимулирующих</w:t>
      </w:r>
      <w:r w:rsidRPr="00E0365C">
        <w:rPr>
          <w:rFonts w:ascii="Times New Roman" w:eastAsia="Times New Roman" w:hAnsi="Times New Roman" w:cs="Times New Roman"/>
          <w:sz w:val="28"/>
          <w:szCs w:val="28"/>
          <w:lang w:val="ru-RU" w:eastAsia="ru-RU"/>
        </w:rPr>
        <w:t xml:space="preserve"> обучающихся (студентов) к активным действиям в совместном построении образовательного процесса. Информирование </w:t>
      </w:r>
      <w:r w:rsidRPr="00E0365C">
        <w:rPr>
          <w:rFonts w:ascii="Times New Roman" w:eastAsia="Times New Roman" w:hAnsi="Times New Roman" w:cs="Times New Roman"/>
          <w:sz w:val="28"/>
          <w:szCs w:val="28"/>
          <w:lang w:val="ky-KG" w:eastAsia="ru-RU"/>
        </w:rPr>
        <w:t xml:space="preserve">их </w:t>
      </w:r>
      <w:r w:rsidRPr="00E0365C">
        <w:rPr>
          <w:rFonts w:ascii="Times New Roman" w:eastAsia="Times New Roman" w:hAnsi="Times New Roman" w:cs="Times New Roman"/>
          <w:sz w:val="28"/>
          <w:szCs w:val="28"/>
          <w:lang w:val="ru-RU" w:eastAsia="ru-RU"/>
        </w:rPr>
        <w:t xml:space="preserve">об используемой процедуре оценивания </w:t>
      </w:r>
      <w:r w:rsidRPr="00E0365C">
        <w:rPr>
          <w:rFonts w:ascii="Times New Roman" w:eastAsia="Times New Roman" w:hAnsi="Times New Roman" w:cs="Times New Roman"/>
          <w:sz w:val="28"/>
          <w:szCs w:val="28"/>
          <w:lang w:val="ky-KG" w:eastAsia="ru-RU"/>
        </w:rPr>
        <w:t xml:space="preserve">(о </w:t>
      </w:r>
      <w:r w:rsidRPr="00E0365C">
        <w:rPr>
          <w:rFonts w:ascii="Times New Roman" w:eastAsia="Times New Roman" w:hAnsi="Times New Roman" w:cs="Times New Roman"/>
          <w:sz w:val="28"/>
          <w:szCs w:val="28"/>
          <w:lang w:val="ru-RU" w:eastAsia="ru-RU"/>
        </w:rPr>
        <w:t>критериях оценки знаний</w:t>
      </w:r>
      <w:r w:rsidRPr="00E0365C">
        <w:rPr>
          <w:rFonts w:ascii="Times New Roman" w:eastAsia="Times New Roman" w:hAnsi="Times New Roman" w:cs="Times New Roman"/>
          <w:sz w:val="28"/>
          <w:szCs w:val="28"/>
          <w:lang w:val="ky-KG" w:eastAsia="ru-RU"/>
        </w:rPr>
        <w:t>)</w:t>
      </w:r>
      <w:r w:rsidRPr="00E0365C">
        <w:rPr>
          <w:rFonts w:ascii="Times New Roman" w:eastAsia="Times New Roman" w:hAnsi="Times New Roman" w:cs="Times New Roman"/>
          <w:sz w:val="28"/>
          <w:szCs w:val="28"/>
          <w:lang w:val="ru-RU" w:eastAsia="ru-RU"/>
        </w:rPr>
        <w:t>, об ожидаемых видах контроля (экзамены, зачеты, защита дипломных работ и др.)</w:t>
      </w:r>
      <w:r w:rsidRPr="00E0365C">
        <w:rPr>
          <w:rFonts w:ascii="Times New Roman" w:eastAsia="Times New Roman" w:hAnsi="Times New Roman" w:cs="Times New Roman"/>
          <w:sz w:val="28"/>
          <w:szCs w:val="28"/>
          <w:lang w:val="ky-KG" w:eastAsia="ru-RU"/>
        </w:rPr>
        <w:t>;</w:t>
      </w:r>
    </w:p>
    <w:p w14:paraId="283B513D" w14:textId="77777777"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3.2 Владение оценивающими лицами (экзаменаторами) методами проверки знаний обучающихся (студентов) и постоянное повышение квалификации в данной области;</w:t>
      </w:r>
    </w:p>
    <w:p w14:paraId="06A86C34" w14:textId="77777777"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3.3 Публикация образовательной организацией на своем сайте критериев и методов оценивания, являющихся адекватными по отношению к тем ожидаемым результатам обучения, которые обучающиеся (студенты) должны достигнуть, а также демонстрирующих уровень достижения обучающимся (студентом) запланированн</w:t>
      </w:r>
      <w:r w:rsidRPr="00E0365C">
        <w:rPr>
          <w:rFonts w:ascii="Times New Roman" w:eastAsia="Times New Roman" w:hAnsi="Times New Roman" w:cs="Times New Roman"/>
          <w:sz w:val="28"/>
          <w:szCs w:val="28"/>
          <w:lang w:val="ru-RU" w:eastAsia="ru-RU"/>
        </w:rPr>
        <w:t>о</w:t>
      </w:r>
      <w:r w:rsidRPr="00E0365C">
        <w:rPr>
          <w:rFonts w:ascii="Times New Roman" w:eastAsia="Times New Roman" w:hAnsi="Times New Roman" w:cs="Times New Roman"/>
          <w:sz w:val="28"/>
          <w:szCs w:val="28"/>
          <w:lang w:val="ru-RU" w:eastAsia="ru-RU"/>
        </w:rPr>
        <w:t>го результата обучения;</w:t>
      </w:r>
    </w:p>
    <w:p w14:paraId="064BAE9B" w14:textId="77777777"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3.4 Обеспечение объективности и прозрачности процедуры проведения оценивания, включающая смягчающие обстоятельства и предусматривающая официальную процедуру апелляции результатов оценивания;</w:t>
      </w:r>
    </w:p>
    <w:p w14:paraId="20762E20" w14:textId="7F48CD20" w:rsidR="00E0365C" w:rsidRPr="00E0365C" w:rsidRDefault="00204410" w:rsidP="00E0365C">
      <w:pPr>
        <w:widowControl/>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3.5 Наличие</w:t>
      </w:r>
      <w:r w:rsidR="00E0365C" w:rsidRPr="00E0365C">
        <w:rPr>
          <w:rFonts w:ascii="Times New Roman" w:eastAsia="Times New Roman" w:hAnsi="Times New Roman" w:cs="Times New Roman"/>
          <w:sz w:val="28"/>
          <w:szCs w:val="28"/>
          <w:lang w:val="ru-RU" w:eastAsia="ru-RU"/>
        </w:rPr>
        <w:t xml:space="preserve"> процедур оценивания, видов проверок знания (экзамены, зачеты, защита дипломных работ и т.д.), требований к  </w:t>
      </w:r>
      <w:proofErr w:type="gramStart"/>
      <w:r w:rsidR="00E0365C" w:rsidRPr="00E0365C">
        <w:rPr>
          <w:rFonts w:ascii="Times New Roman" w:eastAsia="Times New Roman" w:hAnsi="Times New Roman" w:cs="Times New Roman"/>
          <w:sz w:val="28"/>
          <w:szCs w:val="28"/>
          <w:lang w:val="ru-RU" w:eastAsia="ru-RU"/>
        </w:rPr>
        <w:t>обучающимся</w:t>
      </w:r>
      <w:proofErr w:type="gramEnd"/>
      <w:r w:rsidR="00E0365C" w:rsidRPr="00E0365C">
        <w:rPr>
          <w:rFonts w:ascii="Times New Roman" w:eastAsia="Times New Roman" w:hAnsi="Times New Roman" w:cs="Times New Roman"/>
          <w:sz w:val="28"/>
          <w:szCs w:val="28"/>
          <w:lang w:val="ru-RU" w:eastAsia="ru-RU"/>
        </w:rPr>
        <w:t xml:space="preserve"> и доступность (информированность) их об   указанных видах и процедурах оценивания</w:t>
      </w:r>
      <w:r>
        <w:rPr>
          <w:rFonts w:ascii="Times New Roman" w:eastAsia="Times New Roman" w:hAnsi="Times New Roman" w:cs="Times New Roman"/>
          <w:sz w:val="28"/>
          <w:szCs w:val="28"/>
          <w:lang w:val="ru-RU" w:eastAsia="ru-RU"/>
        </w:rPr>
        <w:t>;</w:t>
      </w:r>
    </w:p>
    <w:p w14:paraId="70D455D7" w14:textId="2D406194" w:rsidR="00E0365C" w:rsidRPr="00E0365C" w:rsidRDefault="00204410" w:rsidP="00E0365C">
      <w:pPr>
        <w:widowControl/>
        <w:ind w:firstLine="708"/>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3.6 Наличие</w:t>
      </w:r>
      <w:r w:rsidR="00E0365C" w:rsidRPr="00E0365C">
        <w:rPr>
          <w:rFonts w:ascii="Times New Roman" w:eastAsia="Times New Roman" w:hAnsi="Times New Roman" w:cs="Times New Roman"/>
          <w:sz w:val="28"/>
          <w:szCs w:val="28"/>
          <w:lang w:val="ru-RU" w:eastAsia="ru-RU"/>
        </w:rPr>
        <w:t xml:space="preserve"> анализа причин отсева обучающихся (студентов) и принятие мер по повышению их успеваемости и закреплению обучающихся (студентов);</w:t>
      </w:r>
    </w:p>
    <w:p w14:paraId="1CEE1F9B" w14:textId="55C1AB71"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3.7 Наличие разработанных и внедренных процедур реагирования на</w:t>
      </w:r>
      <w:r w:rsidR="00F01FDA">
        <w:rPr>
          <w:rFonts w:ascii="Times New Roman" w:eastAsia="Times New Roman" w:hAnsi="Times New Roman" w:cs="Times New Roman"/>
          <w:sz w:val="28"/>
          <w:szCs w:val="28"/>
          <w:lang w:val="ru-RU" w:eastAsia="ru-RU"/>
        </w:rPr>
        <w:t xml:space="preserve"> </w:t>
      </w:r>
      <w:proofErr w:type="gramStart"/>
      <w:r w:rsidR="00F01FDA">
        <w:rPr>
          <w:rFonts w:ascii="Times New Roman" w:eastAsia="Times New Roman" w:hAnsi="Times New Roman" w:cs="Times New Roman"/>
          <w:sz w:val="28"/>
          <w:szCs w:val="28"/>
          <w:lang w:val="ru-RU" w:eastAsia="ru-RU"/>
        </w:rPr>
        <w:t>жалобы</w:t>
      </w:r>
      <w:proofErr w:type="gramEnd"/>
      <w:r w:rsidR="00F01FDA">
        <w:rPr>
          <w:rFonts w:ascii="Times New Roman" w:eastAsia="Times New Roman" w:hAnsi="Times New Roman" w:cs="Times New Roman"/>
          <w:sz w:val="28"/>
          <w:szCs w:val="28"/>
          <w:lang w:val="ru-RU" w:eastAsia="ru-RU"/>
        </w:rPr>
        <w:t xml:space="preserve"> обучающихся (студентов);</w:t>
      </w:r>
    </w:p>
    <w:p w14:paraId="763F3294" w14:textId="77777777"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3.8 Применение образовательной организацией инновационных учебно-методических ресурсов, педагогических методов, форм и технологий с целью повышения качества образования;</w:t>
      </w:r>
    </w:p>
    <w:p w14:paraId="71845D96" w14:textId="77777777"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3.9 Выявление образовательной программой потребностей различных групп, обучающихся (студентов) и удовлетворение их через дополнительные курсы, факультативы, кружки.</w:t>
      </w:r>
    </w:p>
    <w:p w14:paraId="7E072D10" w14:textId="77777777"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3.10  Степень использования гибких вариантов предоставления образовательных услуг (включая использование электронного, дистанционного технологий об</w:t>
      </w:r>
      <w:r w:rsidRPr="00E0365C">
        <w:rPr>
          <w:rFonts w:ascii="Times New Roman" w:eastAsia="Times New Roman" w:hAnsi="Times New Roman" w:cs="Times New Roman"/>
          <w:sz w:val="28"/>
          <w:szCs w:val="28"/>
          <w:lang w:val="ru-RU" w:eastAsia="ru-RU"/>
        </w:rPr>
        <w:t>у</w:t>
      </w:r>
      <w:r w:rsidRPr="00E0365C">
        <w:rPr>
          <w:rFonts w:ascii="Times New Roman" w:eastAsia="Times New Roman" w:hAnsi="Times New Roman" w:cs="Times New Roman"/>
          <w:sz w:val="28"/>
          <w:szCs w:val="28"/>
          <w:lang w:val="ru-RU" w:eastAsia="ru-RU"/>
        </w:rPr>
        <w:t>чения);</w:t>
      </w:r>
    </w:p>
    <w:p w14:paraId="7458BC77" w14:textId="77777777"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lastRenderedPageBreak/>
        <w:t>3.11 Обеспечение при организации учебного процесса эффективного взаимодействия преподавателей и студентов в области обучения и научных исследований, направленных на развитие динамичной образовательной среды, поддержку индив</w:t>
      </w:r>
      <w:r w:rsidRPr="00E0365C">
        <w:rPr>
          <w:rFonts w:ascii="Times New Roman" w:eastAsia="Times New Roman" w:hAnsi="Times New Roman" w:cs="Times New Roman"/>
          <w:sz w:val="28"/>
          <w:szCs w:val="28"/>
          <w:lang w:val="ru-RU" w:eastAsia="ru-RU"/>
        </w:rPr>
        <w:t>и</w:t>
      </w:r>
      <w:r w:rsidRPr="00E0365C">
        <w:rPr>
          <w:rFonts w:ascii="Times New Roman" w:eastAsia="Times New Roman" w:hAnsi="Times New Roman" w:cs="Times New Roman"/>
          <w:sz w:val="28"/>
          <w:szCs w:val="28"/>
          <w:lang w:val="ru-RU" w:eastAsia="ru-RU"/>
        </w:rPr>
        <w:t>дуальных достижений студентов;</w:t>
      </w:r>
    </w:p>
    <w:p w14:paraId="0B43129A" w14:textId="77777777"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3.12 Наличие в образовательных программах необходимых видов практик, стажировок, интернатуры и других видов обучения вне стен высшего учебного заведения для приобретения практического опыта, имеющего отношение к обучению студентов</w:t>
      </w:r>
    </w:p>
    <w:p w14:paraId="272D4AAE" w14:textId="77777777"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p>
    <w:p w14:paraId="0F96B98C" w14:textId="77777777" w:rsidR="00E0365C" w:rsidRPr="00E0365C" w:rsidRDefault="00E0365C" w:rsidP="00E0365C">
      <w:pPr>
        <w:widowControl/>
        <w:spacing w:after="120"/>
        <w:ind w:firstLine="709"/>
        <w:jc w:val="both"/>
        <w:rPr>
          <w:rFonts w:ascii="Times New Roman" w:eastAsia="Times New Roman" w:hAnsi="Times New Roman" w:cs="Times New Roman"/>
          <w:b/>
          <w:sz w:val="28"/>
          <w:szCs w:val="28"/>
          <w:lang w:val="ru-RU" w:eastAsia="ru-RU"/>
        </w:rPr>
      </w:pPr>
      <w:r w:rsidRPr="00E0365C">
        <w:rPr>
          <w:rFonts w:ascii="Times New Roman" w:eastAsia="Times New Roman" w:hAnsi="Times New Roman" w:cs="Times New Roman"/>
          <w:b/>
          <w:sz w:val="28"/>
          <w:szCs w:val="28"/>
          <w:lang w:val="ru-RU" w:eastAsia="ru-RU"/>
        </w:rPr>
        <w:t>Стандарт 4. Прием студентов, признание результатов образования и выпуск обучающихся</w:t>
      </w:r>
    </w:p>
    <w:p w14:paraId="2458FC83" w14:textId="77777777"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xml:space="preserve">4.1. Образовательная </w:t>
      </w:r>
      <w:r w:rsidRPr="00E0365C">
        <w:rPr>
          <w:rFonts w:ascii="Times New Roman" w:eastAsia="Times New Roman" w:hAnsi="Times New Roman" w:cs="Times New Roman"/>
          <w:sz w:val="28"/>
          <w:szCs w:val="28"/>
          <w:lang w:val="ky-KG" w:eastAsia="ru-RU"/>
        </w:rPr>
        <w:t>программа</w:t>
      </w:r>
      <w:r w:rsidRPr="00E0365C">
        <w:rPr>
          <w:rFonts w:ascii="Times New Roman" w:eastAsia="Times New Roman" w:hAnsi="Times New Roman" w:cs="Times New Roman"/>
          <w:sz w:val="28"/>
          <w:szCs w:val="28"/>
          <w:lang w:val="ru-RU" w:eastAsia="ru-RU"/>
        </w:rPr>
        <w:t xml:space="preserve"> должна иметь заранее определенные, </w:t>
      </w:r>
      <w:r w:rsidRPr="00E0365C">
        <w:rPr>
          <w:rFonts w:ascii="Times New Roman" w:eastAsia="Times New Roman" w:hAnsi="Times New Roman" w:cs="Times New Roman"/>
          <w:sz w:val="28"/>
          <w:szCs w:val="28"/>
          <w:lang w:val="ky-KG" w:eastAsia="ru-RU"/>
        </w:rPr>
        <w:t xml:space="preserve">согласно </w:t>
      </w:r>
      <w:r w:rsidRPr="00E0365C">
        <w:rPr>
          <w:rFonts w:ascii="Times New Roman" w:eastAsia="Times New Roman" w:hAnsi="Times New Roman" w:cs="Times New Roman"/>
          <w:sz w:val="28"/>
          <w:szCs w:val="28"/>
          <w:lang w:val="ru-RU" w:eastAsia="ru-RU"/>
        </w:rPr>
        <w:t xml:space="preserve">опубликованным на сайте </w:t>
      </w:r>
      <w:r w:rsidRPr="00E0365C">
        <w:rPr>
          <w:rFonts w:ascii="Times New Roman" w:eastAsia="Times New Roman" w:hAnsi="Times New Roman" w:cs="Times New Roman"/>
          <w:sz w:val="28"/>
          <w:szCs w:val="28"/>
          <w:lang w:val="ky-KG" w:eastAsia="ru-RU"/>
        </w:rPr>
        <w:t>учебного заведения,</w:t>
      </w:r>
      <w:r w:rsidRPr="00E0365C">
        <w:rPr>
          <w:rFonts w:ascii="Times New Roman" w:eastAsia="Times New Roman" w:hAnsi="Times New Roman" w:cs="Times New Roman"/>
          <w:sz w:val="28"/>
          <w:szCs w:val="28"/>
          <w:lang w:val="ru-RU" w:eastAsia="ru-RU"/>
        </w:rPr>
        <w:t xml:space="preserve"> последовательно применяемые правила, регулирующие прием обучающихся (студентов), признание результ</w:t>
      </w:r>
      <w:r w:rsidRPr="00E0365C">
        <w:rPr>
          <w:rFonts w:ascii="Times New Roman" w:eastAsia="Times New Roman" w:hAnsi="Times New Roman" w:cs="Times New Roman"/>
          <w:sz w:val="28"/>
          <w:szCs w:val="28"/>
          <w:lang w:val="ru-RU" w:eastAsia="ru-RU"/>
        </w:rPr>
        <w:t>а</w:t>
      </w:r>
      <w:r w:rsidRPr="00E0365C">
        <w:rPr>
          <w:rFonts w:ascii="Times New Roman" w:eastAsia="Times New Roman" w:hAnsi="Times New Roman" w:cs="Times New Roman"/>
          <w:sz w:val="28"/>
          <w:szCs w:val="28"/>
          <w:lang w:val="ru-RU" w:eastAsia="ru-RU"/>
        </w:rPr>
        <w:t>тов образования и выпуск обучающихся (студентов).</w:t>
      </w:r>
    </w:p>
    <w:p w14:paraId="04DC0077" w14:textId="77777777"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ru-RU" w:eastAsia="ru-RU"/>
        </w:rPr>
        <w:t>4.2. Получение полной и своевременной информации и консультации обучающимся (студентом) по выбранной образовательной траектории, а также програ</w:t>
      </w:r>
      <w:r w:rsidRPr="00E0365C">
        <w:rPr>
          <w:rFonts w:ascii="Times New Roman" w:eastAsia="Times New Roman" w:hAnsi="Times New Roman" w:cs="Times New Roman"/>
          <w:sz w:val="28"/>
          <w:szCs w:val="28"/>
          <w:lang w:val="ru-RU" w:eastAsia="ru-RU"/>
        </w:rPr>
        <w:t>м</w:t>
      </w:r>
      <w:r w:rsidRPr="00E0365C">
        <w:rPr>
          <w:rFonts w:ascii="Times New Roman" w:eastAsia="Times New Roman" w:hAnsi="Times New Roman" w:cs="Times New Roman"/>
          <w:sz w:val="28"/>
          <w:szCs w:val="28"/>
          <w:lang w:val="ru-RU" w:eastAsia="ru-RU"/>
        </w:rPr>
        <w:t>мам академической мобильности и карьерным возможностям</w:t>
      </w:r>
      <w:r w:rsidRPr="00E0365C">
        <w:rPr>
          <w:rFonts w:ascii="Times New Roman" w:eastAsia="Times New Roman" w:hAnsi="Times New Roman" w:cs="Times New Roman"/>
          <w:sz w:val="28"/>
          <w:szCs w:val="28"/>
          <w:lang w:val="ky-KG" w:eastAsia="ru-RU"/>
        </w:rPr>
        <w:t>;</w:t>
      </w:r>
    </w:p>
    <w:p w14:paraId="070A84AA" w14:textId="45967F7A" w:rsidR="00E0365C" w:rsidRPr="00E0365C" w:rsidRDefault="008630E0" w:rsidP="00E0365C">
      <w:pPr>
        <w:widowControl/>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4.3 Степень организации</w:t>
      </w:r>
      <w:r w:rsidR="00E0365C" w:rsidRPr="00E0365C">
        <w:rPr>
          <w:rFonts w:ascii="Times New Roman" w:eastAsia="Times New Roman" w:hAnsi="Times New Roman" w:cs="Times New Roman"/>
          <w:sz w:val="28"/>
          <w:szCs w:val="28"/>
          <w:lang w:val="ky-KG" w:eastAsia="ru-RU"/>
        </w:rPr>
        <w:t xml:space="preserve"> “академической мобильности студентов” за послед</w:t>
      </w:r>
      <w:r>
        <w:rPr>
          <w:rFonts w:ascii="Times New Roman" w:eastAsia="Times New Roman" w:hAnsi="Times New Roman" w:cs="Times New Roman"/>
          <w:sz w:val="28"/>
          <w:szCs w:val="28"/>
          <w:lang w:val="ky-KG" w:eastAsia="ru-RU"/>
        </w:rPr>
        <w:t>ные 5 лет, наличие</w:t>
      </w:r>
      <w:r w:rsidR="00E0365C" w:rsidRPr="00E0365C">
        <w:rPr>
          <w:rFonts w:ascii="Times New Roman" w:eastAsia="Times New Roman" w:hAnsi="Times New Roman" w:cs="Times New Roman"/>
          <w:sz w:val="28"/>
          <w:szCs w:val="28"/>
          <w:lang w:val="ky-KG" w:eastAsia="ru-RU"/>
        </w:rPr>
        <w:t xml:space="preserve"> анализа данного вопроса и информирования об этом процессе студентов и общественность</w:t>
      </w:r>
      <w:r>
        <w:rPr>
          <w:rFonts w:ascii="Times New Roman" w:eastAsia="Times New Roman" w:hAnsi="Times New Roman" w:cs="Times New Roman"/>
          <w:sz w:val="28"/>
          <w:szCs w:val="28"/>
          <w:lang w:val="ky-KG" w:eastAsia="ru-RU"/>
        </w:rPr>
        <w:t>;</w:t>
      </w:r>
    </w:p>
    <w:p w14:paraId="39902069" w14:textId="16BF7C22" w:rsidR="00E0365C" w:rsidRPr="00E0365C" w:rsidRDefault="008630E0" w:rsidP="00E0365C">
      <w:pPr>
        <w:widowControl/>
        <w:ind w:firstLine="708"/>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4.4 Наличие</w:t>
      </w:r>
      <w:r w:rsidR="00E0365C" w:rsidRPr="00E0365C">
        <w:rPr>
          <w:rFonts w:ascii="Times New Roman" w:eastAsia="Times New Roman" w:hAnsi="Times New Roman" w:cs="Times New Roman"/>
          <w:sz w:val="28"/>
          <w:szCs w:val="28"/>
          <w:lang w:val="ky-KG" w:eastAsia="ru-RU"/>
        </w:rPr>
        <w:t xml:space="preserve"> анализа отсева студентов за последные 5 лет и принятые меры с учетом причин данного вопроса; </w:t>
      </w:r>
    </w:p>
    <w:p w14:paraId="69382DE4" w14:textId="77777777"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 xml:space="preserve">4.5  </w:t>
      </w:r>
      <w:r w:rsidRPr="00E0365C">
        <w:rPr>
          <w:rFonts w:ascii="Times New Roman" w:eastAsia="Times New Roman" w:hAnsi="Times New Roman" w:cs="Times New Roman"/>
          <w:sz w:val="28"/>
          <w:szCs w:val="28"/>
          <w:lang w:val="ru-RU" w:eastAsia="ru-RU"/>
        </w:rPr>
        <w:t>Наличие четких процедур и инструментов для сбора, мониторинга и последующих действий на основе информации об академических достижениях, обучающихся (студентов);</w:t>
      </w:r>
    </w:p>
    <w:p w14:paraId="2B456430" w14:textId="77777777"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 xml:space="preserve">4.6 </w:t>
      </w:r>
      <w:r w:rsidRPr="00E0365C">
        <w:rPr>
          <w:rFonts w:ascii="Times New Roman" w:eastAsia="Times New Roman" w:hAnsi="Times New Roman" w:cs="Times New Roman"/>
          <w:sz w:val="28"/>
          <w:szCs w:val="28"/>
          <w:lang w:val="ru-RU" w:eastAsia="ru-RU"/>
        </w:rPr>
        <w:t>Использование беспристрастных и объективных методов и процедур отбора и приема обучающихся (студентов), а также исключение необоснованных преград для поступления потенциальных обучающихся (студентов);</w:t>
      </w:r>
    </w:p>
    <w:p w14:paraId="20214F8B" w14:textId="77777777"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p>
    <w:p w14:paraId="38F553A0" w14:textId="77777777" w:rsidR="00E0365C" w:rsidRPr="00E0365C" w:rsidRDefault="00E0365C" w:rsidP="00E0365C">
      <w:pPr>
        <w:widowControl/>
        <w:ind w:firstLine="708"/>
        <w:jc w:val="both"/>
        <w:rPr>
          <w:rFonts w:ascii="Times New Roman" w:eastAsia="Times New Roman" w:hAnsi="Times New Roman" w:cs="Times New Roman"/>
          <w:b/>
          <w:sz w:val="28"/>
          <w:szCs w:val="28"/>
          <w:lang w:val="ky-KG" w:eastAsia="ru-RU"/>
        </w:rPr>
      </w:pPr>
      <w:r w:rsidRPr="00E0365C">
        <w:rPr>
          <w:rFonts w:ascii="Times New Roman" w:eastAsia="Times New Roman" w:hAnsi="Times New Roman" w:cs="Times New Roman"/>
          <w:sz w:val="28"/>
          <w:szCs w:val="28"/>
          <w:lang w:val="ky-KG" w:eastAsia="ru-RU"/>
        </w:rPr>
        <w:t xml:space="preserve"> </w:t>
      </w:r>
      <w:bookmarkStart w:id="70" w:name="_Toc22069941"/>
      <w:bookmarkStart w:id="71" w:name="_Toc22069892"/>
      <w:bookmarkStart w:id="72" w:name="_Toc21807596"/>
      <w:bookmarkStart w:id="73" w:name="_Toc485180848"/>
      <w:r w:rsidRPr="00E0365C">
        <w:rPr>
          <w:rFonts w:ascii="Times New Roman" w:eastAsia="Times New Roman" w:hAnsi="Times New Roman" w:cs="Times New Roman"/>
          <w:b/>
          <w:sz w:val="28"/>
          <w:szCs w:val="28"/>
          <w:lang w:val="ru-RU" w:eastAsia="ru-RU"/>
        </w:rPr>
        <w:t>Стандарт 5. Преподавательский и учебно-вспомогательной состав</w:t>
      </w:r>
      <w:bookmarkEnd w:id="70"/>
      <w:bookmarkEnd w:id="71"/>
      <w:bookmarkEnd w:id="72"/>
      <w:bookmarkEnd w:id="73"/>
    </w:p>
    <w:p w14:paraId="302EC568" w14:textId="77777777" w:rsidR="00E0365C" w:rsidRPr="00E0365C" w:rsidRDefault="00E0365C" w:rsidP="00E0365C">
      <w:pPr>
        <w:widowControl/>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Образовательная организация должна располагать компетентным персоналом, имеющим профессиональный опыт для работы с обучающимся (студентом). Преподаватели должны обладать полноценными знаниями и пониманием преподаваемого предмета, необходимыми умениями и опытом для эффективной передачи знаний в рамках учебного процесса, а также для организации обратной связи по поводу кач</w:t>
      </w:r>
      <w:r w:rsidRPr="00E0365C">
        <w:rPr>
          <w:rFonts w:ascii="Times New Roman" w:eastAsia="Times New Roman" w:hAnsi="Times New Roman" w:cs="Times New Roman"/>
          <w:sz w:val="28"/>
          <w:szCs w:val="28"/>
          <w:lang w:val="ru-RU" w:eastAsia="ru-RU"/>
        </w:rPr>
        <w:t>е</w:t>
      </w:r>
      <w:r w:rsidRPr="00E0365C">
        <w:rPr>
          <w:rFonts w:ascii="Times New Roman" w:eastAsia="Times New Roman" w:hAnsi="Times New Roman" w:cs="Times New Roman"/>
          <w:sz w:val="28"/>
          <w:szCs w:val="28"/>
          <w:lang w:val="ru-RU" w:eastAsia="ru-RU"/>
        </w:rPr>
        <w:t>ства их преподавания.</w:t>
      </w:r>
    </w:p>
    <w:p w14:paraId="0D57FD2D" w14:textId="77777777"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ru-RU" w:eastAsia="ru-RU"/>
        </w:rPr>
        <w:t>5.</w:t>
      </w:r>
      <w:r w:rsidRPr="00E0365C">
        <w:rPr>
          <w:rFonts w:ascii="Times New Roman" w:eastAsia="Times New Roman" w:hAnsi="Times New Roman" w:cs="Times New Roman"/>
          <w:sz w:val="28"/>
          <w:szCs w:val="28"/>
          <w:lang w:val="ky-KG" w:eastAsia="ru-RU"/>
        </w:rPr>
        <w:t>1</w:t>
      </w:r>
      <w:r w:rsidRPr="00E0365C">
        <w:rPr>
          <w:rFonts w:ascii="Times New Roman" w:eastAsia="Times New Roman" w:hAnsi="Times New Roman" w:cs="Times New Roman"/>
          <w:sz w:val="28"/>
          <w:szCs w:val="28"/>
          <w:lang w:val="ru-RU" w:eastAsia="ru-RU"/>
        </w:rPr>
        <w:t xml:space="preserve">. </w:t>
      </w:r>
      <w:r w:rsidRPr="00E0365C">
        <w:rPr>
          <w:rFonts w:ascii="Times New Roman" w:eastAsia="Times New Roman" w:hAnsi="Times New Roman" w:cs="Times New Roman"/>
          <w:sz w:val="28"/>
          <w:szCs w:val="28"/>
          <w:lang w:val="ky-KG" w:eastAsia="ru-RU"/>
        </w:rPr>
        <w:t xml:space="preserve">Созданные кафедры должны соответствовать “Положению о кафедре”;  </w:t>
      </w:r>
    </w:p>
    <w:p w14:paraId="03986B63" w14:textId="77777777"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 xml:space="preserve">5.2 </w:t>
      </w:r>
      <w:r w:rsidRPr="00E0365C">
        <w:rPr>
          <w:rFonts w:ascii="Times New Roman" w:eastAsia="Times New Roman" w:hAnsi="Times New Roman" w:cs="Times New Roman"/>
          <w:sz w:val="28"/>
          <w:szCs w:val="28"/>
          <w:lang w:val="ru-RU" w:eastAsia="ru-RU"/>
        </w:rPr>
        <w:t>Использование образовательной организацией прозрачных и объективных критериев приема преподавательского и учебно-вспомогательного состава на работу, повышения по службе в соответствии с трудовым законодательством Кыргызской Республики;</w:t>
      </w:r>
    </w:p>
    <w:p w14:paraId="095C65BF" w14:textId="77777777"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lastRenderedPageBreak/>
        <w:t xml:space="preserve">5.3 </w:t>
      </w:r>
      <w:r w:rsidRPr="00E0365C">
        <w:rPr>
          <w:rFonts w:ascii="Times New Roman" w:eastAsia="Times New Roman" w:hAnsi="Times New Roman" w:cs="Times New Roman"/>
          <w:sz w:val="28"/>
          <w:szCs w:val="28"/>
          <w:lang w:val="ru-RU" w:eastAsia="ru-RU"/>
        </w:rPr>
        <w:t>Наличие разработанных и выполняемых реальных планов повышения квалификации преподавательского и учебно-вспомогательного состава;</w:t>
      </w:r>
    </w:p>
    <w:p w14:paraId="38B80D61" w14:textId="77777777"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 xml:space="preserve">5.4 </w:t>
      </w:r>
      <w:r w:rsidRPr="00E0365C">
        <w:rPr>
          <w:rFonts w:ascii="Times New Roman" w:eastAsia="Times New Roman" w:hAnsi="Times New Roman" w:cs="Times New Roman"/>
          <w:sz w:val="28"/>
          <w:szCs w:val="28"/>
          <w:lang w:val="ru-RU" w:eastAsia="ru-RU"/>
        </w:rPr>
        <w:t>Создание условий для подбора, мотивации и закрепления преподавателей, а также для проведения исследований;</w:t>
      </w:r>
    </w:p>
    <w:p w14:paraId="07E61689" w14:textId="77777777"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 xml:space="preserve">5.5  </w:t>
      </w:r>
      <w:r w:rsidRPr="00E0365C">
        <w:rPr>
          <w:rFonts w:ascii="Times New Roman" w:eastAsia="Times New Roman" w:hAnsi="Times New Roman" w:cs="Times New Roman"/>
          <w:sz w:val="28"/>
          <w:szCs w:val="28"/>
          <w:lang w:val="ru-RU" w:eastAsia="ru-RU"/>
        </w:rPr>
        <w:t>Работа преподавателей над разработкой и изданием пособий, учебников, соответствующим образовательной программе, государственным образовательным стандартам, потребностям рынка труда и способствующим повышению качества образования</w:t>
      </w:r>
      <w:r w:rsidRPr="00E0365C">
        <w:rPr>
          <w:rFonts w:ascii="Times New Roman" w:eastAsia="Times New Roman" w:hAnsi="Times New Roman" w:cs="Times New Roman"/>
          <w:sz w:val="28"/>
          <w:szCs w:val="28"/>
          <w:lang w:val="ky-KG" w:eastAsia="ru-RU"/>
        </w:rPr>
        <w:t>;</w:t>
      </w:r>
    </w:p>
    <w:p w14:paraId="20FB4683" w14:textId="77777777"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 xml:space="preserve">5.6 </w:t>
      </w:r>
      <w:r w:rsidRPr="00E0365C">
        <w:rPr>
          <w:rFonts w:ascii="Times New Roman" w:eastAsia="Times New Roman" w:hAnsi="Times New Roman" w:cs="Times New Roman"/>
          <w:sz w:val="28"/>
          <w:szCs w:val="28"/>
          <w:lang w:val="ru-RU" w:eastAsia="ru-RU"/>
        </w:rPr>
        <w:t>Наличие постоянно действующей системы повышения квалификации преподавательского и учебно-вспомогательного состава, содействующей профессиональному развитию и позволяющей быть постоянно информированным о последних изменениях в сфере своей деятельности;</w:t>
      </w:r>
    </w:p>
    <w:p w14:paraId="62CCC0AB" w14:textId="179EF34C"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 xml:space="preserve">5.7 </w:t>
      </w:r>
      <w:r w:rsidRPr="00E0365C">
        <w:rPr>
          <w:rFonts w:ascii="Times New Roman" w:eastAsia="Times New Roman" w:hAnsi="Times New Roman" w:cs="Times New Roman"/>
          <w:sz w:val="28"/>
          <w:szCs w:val="28"/>
          <w:lang w:val="ru-RU" w:eastAsia="ru-RU"/>
        </w:rPr>
        <w:t>Создание условий для периодического обучения преподавателей инновационным образовательным методам и технологиям</w:t>
      </w:r>
      <w:r w:rsidR="00C64B3D">
        <w:rPr>
          <w:rFonts w:ascii="Times New Roman" w:eastAsia="Times New Roman" w:hAnsi="Times New Roman" w:cs="Times New Roman"/>
          <w:sz w:val="28"/>
          <w:szCs w:val="28"/>
          <w:lang w:val="ru-RU" w:eastAsia="ru-RU"/>
        </w:rPr>
        <w:t>;</w:t>
      </w:r>
    </w:p>
    <w:p w14:paraId="640838FC" w14:textId="0EEE5952"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5.8  Использование преподавателями достижений научных исследований по преп</w:t>
      </w:r>
      <w:r w:rsidR="00C64B3D">
        <w:rPr>
          <w:rFonts w:ascii="Times New Roman" w:eastAsia="Times New Roman" w:hAnsi="Times New Roman" w:cs="Times New Roman"/>
          <w:sz w:val="28"/>
          <w:szCs w:val="28"/>
          <w:lang w:val="ky-KG" w:eastAsia="ru-RU"/>
        </w:rPr>
        <w:t>одаваемому предмету и имеющий</w:t>
      </w:r>
      <w:r w:rsidRPr="00E0365C">
        <w:rPr>
          <w:rFonts w:ascii="Times New Roman" w:eastAsia="Times New Roman" w:hAnsi="Times New Roman" w:cs="Times New Roman"/>
          <w:sz w:val="28"/>
          <w:szCs w:val="28"/>
          <w:lang w:val="ky-KG" w:eastAsia="ru-RU"/>
        </w:rPr>
        <w:t xml:space="preserve">ся передовой опыт работы по реализуемой образовательной программе; </w:t>
      </w:r>
    </w:p>
    <w:p w14:paraId="2A7F05B9" w14:textId="6F473243"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5.9  Организация, в проведении учебного процесса, краткосрочных курсов (гостевых лекций) с приглашением преподавателей со стороны, из родственных учебных заведений, в т</w:t>
      </w:r>
      <w:r w:rsidR="00AE239F">
        <w:rPr>
          <w:rFonts w:ascii="Times New Roman" w:eastAsia="Times New Roman" w:hAnsi="Times New Roman" w:cs="Times New Roman"/>
          <w:sz w:val="28"/>
          <w:szCs w:val="28"/>
          <w:lang w:val="ky-KG" w:eastAsia="ru-RU"/>
        </w:rPr>
        <w:t>ом числе из-за рубежа по догово</w:t>
      </w:r>
      <w:r w:rsidRPr="00E0365C">
        <w:rPr>
          <w:rFonts w:ascii="Times New Roman" w:eastAsia="Times New Roman" w:hAnsi="Times New Roman" w:cs="Times New Roman"/>
          <w:sz w:val="28"/>
          <w:szCs w:val="28"/>
          <w:lang w:val="ky-KG" w:eastAsia="ru-RU"/>
        </w:rPr>
        <w:t>ру. Целью которых являют</w:t>
      </w:r>
      <w:r w:rsidR="00AE239F">
        <w:rPr>
          <w:rFonts w:ascii="Times New Roman" w:eastAsia="Times New Roman" w:hAnsi="Times New Roman" w:cs="Times New Roman"/>
          <w:sz w:val="28"/>
          <w:szCs w:val="28"/>
          <w:lang w:val="ky-KG" w:eastAsia="ru-RU"/>
        </w:rPr>
        <w:t>ся обмен опытом</w:t>
      </w:r>
      <w:r w:rsidRPr="00E0365C">
        <w:rPr>
          <w:rFonts w:ascii="Times New Roman" w:eastAsia="Times New Roman" w:hAnsi="Times New Roman" w:cs="Times New Roman"/>
          <w:sz w:val="28"/>
          <w:szCs w:val="28"/>
          <w:lang w:val="ky-KG" w:eastAsia="ru-RU"/>
        </w:rPr>
        <w:t xml:space="preserve"> и организация мобил</w:t>
      </w:r>
      <w:r w:rsidR="00AE239F">
        <w:rPr>
          <w:rFonts w:ascii="Times New Roman" w:eastAsia="Times New Roman" w:hAnsi="Times New Roman" w:cs="Times New Roman"/>
          <w:sz w:val="28"/>
          <w:szCs w:val="28"/>
          <w:lang w:val="ky-KG" w:eastAsia="ru-RU"/>
        </w:rPr>
        <w:t>ь</w:t>
      </w:r>
      <w:r w:rsidRPr="00E0365C">
        <w:rPr>
          <w:rFonts w:ascii="Times New Roman" w:eastAsia="Times New Roman" w:hAnsi="Times New Roman" w:cs="Times New Roman"/>
          <w:sz w:val="28"/>
          <w:szCs w:val="28"/>
          <w:lang w:val="ky-KG" w:eastAsia="ru-RU"/>
        </w:rPr>
        <w:t>ности преподавательского состава образова</w:t>
      </w:r>
      <w:r w:rsidR="00AE239F">
        <w:rPr>
          <w:rFonts w:ascii="Times New Roman" w:eastAsia="Times New Roman" w:hAnsi="Times New Roman" w:cs="Times New Roman"/>
          <w:sz w:val="28"/>
          <w:szCs w:val="28"/>
          <w:lang w:val="ky-KG" w:eastAsia="ru-RU"/>
        </w:rPr>
        <w:t>тельной профессио</w:t>
      </w:r>
      <w:r w:rsidRPr="00E0365C">
        <w:rPr>
          <w:rFonts w:ascii="Times New Roman" w:eastAsia="Times New Roman" w:hAnsi="Times New Roman" w:cs="Times New Roman"/>
          <w:sz w:val="28"/>
          <w:szCs w:val="28"/>
          <w:lang w:val="ky-KG" w:eastAsia="ru-RU"/>
        </w:rPr>
        <w:t>н</w:t>
      </w:r>
      <w:r w:rsidR="00AE239F">
        <w:rPr>
          <w:rFonts w:ascii="Times New Roman" w:eastAsia="Times New Roman" w:hAnsi="Times New Roman" w:cs="Times New Roman"/>
          <w:sz w:val="28"/>
          <w:szCs w:val="28"/>
          <w:lang w:val="ky-KG" w:eastAsia="ru-RU"/>
        </w:rPr>
        <w:t>а</w:t>
      </w:r>
      <w:r w:rsidRPr="00E0365C">
        <w:rPr>
          <w:rFonts w:ascii="Times New Roman" w:eastAsia="Times New Roman" w:hAnsi="Times New Roman" w:cs="Times New Roman"/>
          <w:sz w:val="28"/>
          <w:szCs w:val="28"/>
          <w:lang w:val="ky-KG" w:eastAsia="ru-RU"/>
        </w:rPr>
        <w:t xml:space="preserve">льной программы;   </w:t>
      </w:r>
    </w:p>
    <w:p w14:paraId="660B4C71" w14:textId="39BC8CC5" w:rsidR="00E0365C" w:rsidRPr="00E0365C" w:rsidRDefault="00E0365C" w:rsidP="00E0365C">
      <w:pPr>
        <w:widowControl/>
        <w:ind w:firstLine="708"/>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5.10  Наличия анализа результатов научно-исследовательских работ преподавателей и учебно-вспомаг</w:t>
      </w:r>
      <w:r w:rsidR="005D32E7">
        <w:rPr>
          <w:rFonts w:ascii="Times New Roman" w:eastAsia="Times New Roman" w:hAnsi="Times New Roman" w:cs="Times New Roman"/>
          <w:sz w:val="28"/>
          <w:szCs w:val="28"/>
          <w:lang w:val="ky-KG" w:eastAsia="ru-RU"/>
        </w:rPr>
        <w:t>ательного персонала, за последни</w:t>
      </w:r>
      <w:r w:rsidRPr="00E0365C">
        <w:rPr>
          <w:rFonts w:ascii="Times New Roman" w:eastAsia="Times New Roman" w:hAnsi="Times New Roman" w:cs="Times New Roman"/>
          <w:sz w:val="28"/>
          <w:szCs w:val="28"/>
          <w:lang w:val="ky-KG" w:eastAsia="ru-RU"/>
        </w:rPr>
        <w:t>е 5 лет (количество опуб</w:t>
      </w:r>
      <w:r w:rsidR="005D32E7">
        <w:rPr>
          <w:rFonts w:ascii="Times New Roman" w:eastAsia="Times New Roman" w:hAnsi="Times New Roman" w:cs="Times New Roman"/>
          <w:sz w:val="28"/>
          <w:szCs w:val="28"/>
          <w:lang w:val="ky-KG" w:eastAsia="ru-RU"/>
        </w:rPr>
        <w:t>ликованных стат</w:t>
      </w:r>
      <w:r w:rsidRPr="00E0365C">
        <w:rPr>
          <w:rFonts w:ascii="Times New Roman" w:eastAsia="Times New Roman" w:hAnsi="Times New Roman" w:cs="Times New Roman"/>
          <w:sz w:val="28"/>
          <w:szCs w:val="28"/>
          <w:lang w:val="ky-KG" w:eastAsia="ru-RU"/>
        </w:rPr>
        <w:t>ей, монографий, патент и т.д.);</w:t>
      </w:r>
    </w:p>
    <w:p w14:paraId="5A807AC4" w14:textId="7F995330" w:rsidR="00E0365C" w:rsidRPr="00E0365C" w:rsidRDefault="005D32E7" w:rsidP="00923639">
      <w:pPr>
        <w:widowControl/>
        <w:numPr>
          <w:ilvl w:val="0"/>
          <w:numId w:val="42"/>
        </w:numPr>
        <w:ind w:left="0" w:firstLine="425"/>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количество защищ</w:t>
      </w:r>
      <w:r w:rsidR="00E0365C" w:rsidRPr="00E0365C">
        <w:rPr>
          <w:rFonts w:ascii="Times New Roman" w:eastAsia="Times New Roman" w:hAnsi="Times New Roman" w:cs="Times New Roman"/>
          <w:sz w:val="28"/>
          <w:szCs w:val="28"/>
          <w:lang w:val="ky-KG" w:eastAsia="ru-RU"/>
        </w:rPr>
        <w:t>енных диссертаций,  с указанием автора, должность и  темы;</w:t>
      </w:r>
    </w:p>
    <w:p w14:paraId="0DF2AABD" w14:textId="32AC734B" w:rsidR="00E0365C" w:rsidRPr="00E0365C" w:rsidRDefault="00E0365C" w:rsidP="00923639">
      <w:pPr>
        <w:widowControl/>
        <w:numPr>
          <w:ilvl w:val="0"/>
          <w:numId w:val="42"/>
        </w:numPr>
        <w:ind w:left="0" w:firstLine="425"/>
        <w:jc w:val="both"/>
        <w:rPr>
          <w:rFonts w:ascii="Times New Roman" w:eastAsia="Times New Roman" w:hAnsi="Times New Roman" w:cs="Times New Roman"/>
          <w:sz w:val="28"/>
          <w:szCs w:val="28"/>
          <w:lang w:val="ky-KG" w:eastAsia="ru-RU"/>
        </w:rPr>
      </w:pPr>
      <w:r w:rsidRPr="00E0365C">
        <w:rPr>
          <w:rFonts w:ascii="Times New Roman" w:eastAsia="Times New Roman" w:hAnsi="Times New Roman" w:cs="Times New Roman"/>
          <w:sz w:val="28"/>
          <w:szCs w:val="28"/>
          <w:lang w:val="ky-KG" w:eastAsia="ru-RU"/>
        </w:rPr>
        <w:t>количество аспирантов и соискателей с указаним  соискате</w:t>
      </w:r>
      <w:r w:rsidR="005D32E7">
        <w:rPr>
          <w:rFonts w:ascii="Times New Roman" w:eastAsia="Times New Roman" w:hAnsi="Times New Roman" w:cs="Times New Roman"/>
          <w:sz w:val="28"/>
          <w:szCs w:val="28"/>
          <w:lang w:val="ky-KG" w:eastAsia="ru-RU"/>
        </w:rPr>
        <w:t>ля,  занимаемой должности и даты</w:t>
      </w:r>
      <w:r w:rsidRPr="00E0365C">
        <w:rPr>
          <w:rFonts w:ascii="Times New Roman" w:eastAsia="Times New Roman" w:hAnsi="Times New Roman" w:cs="Times New Roman"/>
          <w:sz w:val="28"/>
          <w:szCs w:val="28"/>
          <w:lang w:val="ky-KG" w:eastAsia="ru-RU"/>
        </w:rPr>
        <w:t xml:space="preserve"> утверждения  темы  научной работы;</w:t>
      </w:r>
    </w:p>
    <w:p w14:paraId="318CDFF7" w14:textId="2FB71A5B" w:rsidR="00E0365C" w:rsidRPr="00E0365C" w:rsidRDefault="00E0365C" w:rsidP="00E0365C">
      <w:pPr>
        <w:spacing w:before="240" w:after="120"/>
        <w:ind w:firstLine="709"/>
        <w:jc w:val="both"/>
        <w:outlineLvl w:val="1"/>
        <w:rPr>
          <w:rFonts w:ascii="Times New Roman" w:eastAsia="Times New Roman" w:hAnsi="Times New Roman" w:cs="Times New Roman"/>
          <w:b/>
          <w:bCs/>
          <w:sz w:val="28"/>
          <w:szCs w:val="28"/>
          <w:lang w:val="ky-KG" w:eastAsia="ru-RU"/>
        </w:rPr>
      </w:pPr>
      <w:bookmarkStart w:id="74" w:name="_Toc22069942"/>
      <w:bookmarkStart w:id="75" w:name="_Toc22069893"/>
      <w:bookmarkStart w:id="76" w:name="_Toc21807597"/>
      <w:bookmarkStart w:id="77" w:name="_Toc485180849"/>
      <w:r w:rsidRPr="00E0365C">
        <w:rPr>
          <w:rFonts w:ascii="Times New Roman" w:eastAsia="Times New Roman" w:hAnsi="Times New Roman" w:cs="Times New Roman"/>
          <w:b/>
          <w:bCs/>
          <w:sz w:val="28"/>
          <w:szCs w:val="28"/>
          <w:lang w:val="ru-RU" w:eastAsia="ru-RU"/>
        </w:rPr>
        <w:t xml:space="preserve">Стандарт 6. </w:t>
      </w:r>
      <w:r w:rsidR="00923639">
        <w:rPr>
          <w:rFonts w:ascii="Times New Roman" w:eastAsia="Times New Roman" w:hAnsi="Times New Roman" w:cs="Times New Roman"/>
          <w:b/>
          <w:bCs/>
          <w:sz w:val="28"/>
          <w:szCs w:val="28"/>
          <w:lang w:val="ru-RU" w:eastAsia="ru-RU"/>
        </w:rPr>
        <w:t xml:space="preserve"> </w:t>
      </w:r>
      <w:r w:rsidRPr="00E0365C">
        <w:rPr>
          <w:rFonts w:ascii="Times New Roman" w:eastAsia="Times New Roman" w:hAnsi="Times New Roman" w:cs="Times New Roman"/>
          <w:b/>
          <w:bCs/>
          <w:sz w:val="28"/>
          <w:szCs w:val="28"/>
          <w:lang w:val="ru-RU" w:eastAsia="ru-RU"/>
        </w:rPr>
        <w:t xml:space="preserve">Материально-техническая база образовательной программы </w:t>
      </w:r>
      <w:bookmarkEnd w:id="74"/>
      <w:bookmarkEnd w:id="75"/>
      <w:bookmarkEnd w:id="76"/>
      <w:bookmarkEnd w:id="77"/>
    </w:p>
    <w:p w14:paraId="0478CF44" w14:textId="77777777" w:rsidR="00E0365C" w:rsidRPr="00E0365C" w:rsidRDefault="00E0365C" w:rsidP="00E0365C">
      <w:pPr>
        <w:widowControl/>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Образовательная программа должна гарантировать наличие достаточных, доступных и соответствующих образовательным целям материально-технической базы. Она оцениваются следующими критериями:</w:t>
      </w:r>
    </w:p>
    <w:p w14:paraId="29B41096" w14:textId="3A9E0895"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xml:space="preserve">6.1. </w:t>
      </w:r>
      <w:r w:rsidRPr="00E0365C">
        <w:rPr>
          <w:rFonts w:ascii="Times New Roman" w:eastAsia="Times New Roman" w:hAnsi="Times New Roman" w:cs="Times New Roman"/>
          <w:spacing w:val="-1"/>
          <w:sz w:val="28"/>
          <w:szCs w:val="28"/>
          <w:lang w:val="ru-RU"/>
        </w:rPr>
        <w:t xml:space="preserve">Наличие, выделенного образовательной программе, учебного помещения,  с соответствующими учебными кабинетами и специальными лабораториями, указанными в «учебных планах» и государственных образовательных стандартах (ГОС), </w:t>
      </w:r>
      <w:r w:rsidRPr="00E0365C">
        <w:rPr>
          <w:rFonts w:ascii="Times New Roman" w:eastAsia="Times New Roman" w:hAnsi="Times New Roman" w:cs="Times New Roman"/>
          <w:b/>
          <w:spacing w:val="-1"/>
          <w:sz w:val="28"/>
          <w:szCs w:val="28"/>
          <w:lang w:val="ru-RU"/>
        </w:rPr>
        <w:t xml:space="preserve">используемых на правах собственности </w:t>
      </w:r>
      <w:r w:rsidRPr="00E0365C">
        <w:rPr>
          <w:rFonts w:ascii="Times New Roman" w:eastAsia="Times New Roman" w:hAnsi="Times New Roman" w:cs="Times New Roman"/>
          <w:spacing w:val="-1"/>
          <w:sz w:val="28"/>
          <w:szCs w:val="28"/>
          <w:lang w:val="ru-RU"/>
        </w:rPr>
        <w:t>и оснащенных современными технич</w:t>
      </w:r>
      <w:r w:rsidRPr="00E0365C">
        <w:rPr>
          <w:rFonts w:ascii="Times New Roman" w:eastAsia="Times New Roman" w:hAnsi="Times New Roman" w:cs="Times New Roman"/>
          <w:spacing w:val="-1"/>
          <w:sz w:val="28"/>
          <w:szCs w:val="28"/>
          <w:lang w:val="ru-RU"/>
        </w:rPr>
        <w:t>е</w:t>
      </w:r>
      <w:r w:rsidRPr="00E0365C">
        <w:rPr>
          <w:rFonts w:ascii="Times New Roman" w:eastAsia="Times New Roman" w:hAnsi="Times New Roman" w:cs="Times New Roman"/>
          <w:spacing w:val="-1"/>
          <w:sz w:val="28"/>
          <w:szCs w:val="28"/>
          <w:lang w:val="ru-RU"/>
        </w:rPr>
        <w:t>скими средствами обучения: мультимедийными оборудованиями, учебно-тренировочными полигонами, технопарками, клиникой, спортивными залами и т.д. Следует учесть, что МТБ  образовательны</w:t>
      </w:r>
      <w:r w:rsidR="00F003FD">
        <w:rPr>
          <w:rFonts w:ascii="Times New Roman" w:eastAsia="Times New Roman" w:hAnsi="Times New Roman" w:cs="Times New Roman"/>
          <w:spacing w:val="-1"/>
          <w:sz w:val="28"/>
          <w:szCs w:val="28"/>
          <w:lang w:val="ru-RU"/>
        </w:rPr>
        <w:t>х</w:t>
      </w:r>
      <w:r w:rsidRPr="00E0365C">
        <w:rPr>
          <w:rFonts w:ascii="Times New Roman" w:eastAsia="Times New Roman" w:hAnsi="Times New Roman" w:cs="Times New Roman"/>
          <w:spacing w:val="-1"/>
          <w:sz w:val="28"/>
          <w:szCs w:val="28"/>
          <w:lang w:val="ru-RU"/>
        </w:rPr>
        <w:t xml:space="preserve"> программ</w:t>
      </w:r>
      <w:r w:rsidR="00F003FD">
        <w:rPr>
          <w:rFonts w:ascii="Times New Roman" w:eastAsia="Times New Roman" w:hAnsi="Times New Roman" w:cs="Times New Roman"/>
          <w:spacing w:val="-1"/>
          <w:sz w:val="28"/>
          <w:szCs w:val="28"/>
          <w:lang w:val="ru-RU"/>
        </w:rPr>
        <w:t xml:space="preserve">, в зависимости от профиля, </w:t>
      </w:r>
      <w:r w:rsidRPr="00E0365C">
        <w:rPr>
          <w:rFonts w:ascii="Times New Roman" w:eastAsia="Times New Roman" w:hAnsi="Times New Roman" w:cs="Times New Roman"/>
          <w:spacing w:val="-1"/>
          <w:sz w:val="28"/>
          <w:szCs w:val="28"/>
          <w:lang w:val="ru-RU"/>
        </w:rPr>
        <w:t xml:space="preserve"> име</w:t>
      </w:r>
      <w:r w:rsidR="00F003FD">
        <w:rPr>
          <w:rFonts w:ascii="Times New Roman" w:eastAsia="Times New Roman" w:hAnsi="Times New Roman" w:cs="Times New Roman"/>
          <w:spacing w:val="-1"/>
          <w:sz w:val="28"/>
          <w:szCs w:val="28"/>
          <w:lang w:val="ru-RU"/>
        </w:rPr>
        <w:t>ю</w:t>
      </w:r>
      <w:r w:rsidRPr="00E0365C">
        <w:rPr>
          <w:rFonts w:ascii="Times New Roman" w:eastAsia="Times New Roman" w:hAnsi="Times New Roman" w:cs="Times New Roman"/>
          <w:spacing w:val="-1"/>
          <w:sz w:val="28"/>
          <w:szCs w:val="28"/>
          <w:lang w:val="ru-RU"/>
        </w:rPr>
        <w:t xml:space="preserve">т свои специфики; </w:t>
      </w:r>
    </w:p>
    <w:p w14:paraId="7BED1CC3" w14:textId="0B7503F3" w:rsidR="00E0365C" w:rsidRPr="00E0365C" w:rsidRDefault="00E0365C" w:rsidP="00E0365C">
      <w:pPr>
        <w:widowControl/>
        <w:ind w:firstLine="426"/>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lastRenderedPageBreak/>
        <w:t>6.2</w:t>
      </w:r>
      <w:r w:rsidR="00F003FD">
        <w:rPr>
          <w:rFonts w:ascii="Times New Roman" w:eastAsia="Times New Roman" w:hAnsi="Times New Roman" w:cs="Times New Roman"/>
          <w:sz w:val="28"/>
          <w:szCs w:val="28"/>
          <w:lang w:val="ru-RU" w:eastAsia="ru-RU"/>
        </w:rPr>
        <w:t xml:space="preserve"> </w:t>
      </w:r>
      <w:r w:rsidR="004E4563">
        <w:rPr>
          <w:rFonts w:ascii="Times New Roman" w:eastAsia="Times New Roman" w:hAnsi="Times New Roman" w:cs="Times New Roman"/>
          <w:sz w:val="28"/>
          <w:szCs w:val="28"/>
          <w:lang w:val="ru-RU" w:eastAsia="ru-RU"/>
        </w:rPr>
        <w:t xml:space="preserve"> Соответствие МТБ, указанное</w:t>
      </w:r>
      <w:r w:rsidRPr="00E0365C">
        <w:rPr>
          <w:rFonts w:ascii="Times New Roman" w:eastAsia="Times New Roman" w:hAnsi="Times New Roman" w:cs="Times New Roman"/>
          <w:sz w:val="28"/>
          <w:szCs w:val="28"/>
          <w:lang w:val="ru-RU" w:eastAsia="ru-RU"/>
        </w:rPr>
        <w:t xml:space="preserve"> в п. 6.1, лицензионным нормативам образовательной деятельности (учебные площади, количество обучающиеся); </w:t>
      </w:r>
    </w:p>
    <w:p w14:paraId="52754F9D" w14:textId="2E7BA3F8" w:rsidR="00E0365C" w:rsidRPr="00E0365C" w:rsidRDefault="00E0365C" w:rsidP="00E0365C">
      <w:pPr>
        <w:widowControl/>
        <w:ind w:firstLine="426"/>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6.3 Обеспечение обучающихся (студентов) необходимыми материальными ресурсами (библиотечные фонды, компьютерные классы, учебное оборуд</w:t>
      </w:r>
      <w:r w:rsidR="004E4563">
        <w:rPr>
          <w:rFonts w:ascii="Times New Roman" w:eastAsia="Times New Roman" w:hAnsi="Times New Roman" w:cs="Times New Roman"/>
          <w:sz w:val="28"/>
          <w:szCs w:val="28"/>
          <w:lang w:val="ru-RU" w:eastAsia="ru-RU"/>
        </w:rPr>
        <w:t>ование, иные ресурсы), доступные</w:t>
      </w:r>
      <w:r w:rsidRPr="00E0365C">
        <w:rPr>
          <w:rFonts w:ascii="Times New Roman" w:eastAsia="Times New Roman" w:hAnsi="Times New Roman" w:cs="Times New Roman"/>
          <w:sz w:val="28"/>
          <w:szCs w:val="28"/>
          <w:lang w:val="ru-RU" w:eastAsia="ru-RU"/>
        </w:rPr>
        <w:t xml:space="preserve"> обучающимся (студентам) различных групп, в том числе лицам с ограниченными возможностями здоровья;</w:t>
      </w:r>
    </w:p>
    <w:p w14:paraId="797C0DBA" w14:textId="77777777" w:rsidR="00E0365C" w:rsidRPr="00E0365C" w:rsidRDefault="00E0365C" w:rsidP="00E0365C">
      <w:pPr>
        <w:widowControl/>
        <w:ind w:firstLine="426"/>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6.4 Соответствие помещений учебного заведения санитарно-гигиеническим нормам и правилам, и требованиям противопожарной безопасности, охраны труда и техники безопасности в соответствии с законодательством Кыргызской Республики в сфере охраны труда Наличия соответствующих разрешительных документов, указанных органов,  на текущий учебный год;</w:t>
      </w:r>
    </w:p>
    <w:p w14:paraId="272794A7" w14:textId="564B034E" w:rsidR="00E0365C" w:rsidRPr="00E0365C" w:rsidRDefault="00E0365C" w:rsidP="00E0365C">
      <w:pPr>
        <w:widowControl/>
        <w:ind w:firstLine="426"/>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xml:space="preserve">6.5 </w:t>
      </w:r>
      <w:r w:rsidR="00F003FD">
        <w:rPr>
          <w:rFonts w:ascii="Times New Roman" w:eastAsia="Times New Roman" w:hAnsi="Times New Roman" w:cs="Times New Roman"/>
          <w:sz w:val="28"/>
          <w:szCs w:val="28"/>
          <w:lang w:val="ru-RU" w:eastAsia="ru-RU"/>
        </w:rPr>
        <w:t xml:space="preserve"> </w:t>
      </w:r>
      <w:r w:rsidRPr="00E0365C">
        <w:rPr>
          <w:rFonts w:ascii="Times New Roman" w:eastAsia="Times New Roman" w:hAnsi="Times New Roman" w:cs="Times New Roman"/>
          <w:sz w:val="28"/>
          <w:szCs w:val="28"/>
          <w:lang w:val="ru-RU" w:eastAsia="ru-RU"/>
        </w:rPr>
        <w:t>Обеспечение в общежитии (при наличии) условий для учебы, проживания и досуга;</w:t>
      </w:r>
    </w:p>
    <w:p w14:paraId="347E9CB7" w14:textId="16CAA12E" w:rsidR="00E0365C" w:rsidRPr="00E0365C" w:rsidRDefault="00E0365C" w:rsidP="00E0365C">
      <w:pPr>
        <w:widowControl/>
        <w:ind w:firstLine="426"/>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xml:space="preserve">6.6 </w:t>
      </w:r>
      <w:r w:rsidR="00F003FD">
        <w:rPr>
          <w:rFonts w:ascii="Times New Roman" w:eastAsia="Times New Roman" w:hAnsi="Times New Roman" w:cs="Times New Roman"/>
          <w:sz w:val="28"/>
          <w:szCs w:val="28"/>
          <w:lang w:val="ru-RU" w:eastAsia="ru-RU"/>
        </w:rPr>
        <w:t xml:space="preserve"> </w:t>
      </w:r>
      <w:r w:rsidRPr="00E0365C">
        <w:rPr>
          <w:rFonts w:ascii="Times New Roman" w:eastAsia="Times New Roman" w:hAnsi="Times New Roman" w:cs="Times New Roman"/>
          <w:sz w:val="28"/>
          <w:szCs w:val="28"/>
          <w:lang w:val="ru-RU" w:eastAsia="ru-RU"/>
        </w:rPr>
        <w:t>Обеспечение соответствующих условий для работы в читальных залах и библиотеках;</w:t>
      </w:r>
    </w:p>
    <w:p w14:paraId="784EEE58" w14:textId="77777777" w:rsidR="00E0365C" w:rsidRPr="00E0365C" w:rsidRDefault="00E0365C" w:rsidP="00E0365C">
      <w:pPr>
        <w:widowControl/>
        <w:ind w:firstLine="426"/>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6.7 Обеспечение соответствующих условий для питания (при наличии столовой или буфета), а также медицинского обслуживания в медпунктах образовательной организации;</w:t>
      </w:r>
    </w:p>
    <w:p w14:paraId="071AAC52" w14:textId="77777777" w:rsidR="00E0365C" w:rsidRPr="00E0365C" w:rsidRDefault="00E0365C" w:rsidP="00E0365C">
      <w:pPr>
        <w:widowControl/>
        <w:ind w:firstLine="426"/>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6.8 Обеспечение обучающихся (студентов) необходимым для полноценной реализации учебного процесса оборудованием, учебниками, пособиями и другими учебно-методическими материалами, в том числе электронными;</w:t>
      </w:r>
    </w:p>
    <w:p w14:paraId="25516D21" w14:textId="77777777" w:rsidR="00E0365C" w:rsidRPr="00E0365C" w:rsidRDefault="00E0365C" w:rsidP="00E0365C">
      <w:pPr>
        <w:widowControl/>
        <w:ind w:firstLine="426"/>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6.9 Обеспечение обучающихся (студентов) соответствующими человеческими ресурсами (кураторы, классные руководители, воспитатели в общежитиях, психологи и т.д.) с целью поддержки и стимулирования обучающихся (студентов) к дост</w:t>
      </w:r>
      <w:r w:rsidRPr="00E0365C">
        <w:rPr>
          <w:rFonts w:ascii="Times New Roman" w:eastAsia="Times New Roman" w:hAnsi="Times New Roman" w:cs="Times New Roman"/>
          <w:sz w:val="28"/>
          <w:szCs w:val="28"/>
          <w:lang w:val="ru-RU" w:eastAsia="ru-RU"/>
        </w:rPr>
        <w:t>и</w:t>
      </w:r>
      <w:r w:rsidRPr="00E0365C">
        <w:rPr>
          <w:rFonts w:ascii="Times New Roman" w:eastAsia="Times New Roman" w:hAnsi="Times New Roman" w:cs="Times New Roman"/>
          <w:sz w:val="28"/>
          <w:szCs w:val="28"/>
          <w:lang w:val="ru-RU" w:eastAsia="ru-RU"/>
        </w:rPr>
        <w:t>жению результатов обучения.</w:t>
      </w:r>
    </w:p>
    <w:p w14:paraId="3FD44C53" w14:textId="77777777" w:rsidR="00E0365C" w:rsidRPr="00E0365C" w:rsidRDefault="00E0365C" w:rsidP="00E0365C">
      <w:pPr>
        <w:spacing w:before="240" w:after="120"/>
        <w:ind w:firstLine="709"/>
        <w:jc w:val="both"/>
        <w:outlineLvl w:val="1"/>
        <w:rPr>
          <w:rFonts w:ascii="Times New Roman" w:eastAsia="Times New Roman" w:hAnsi="Times New Roman" w:cs="Times New Roman"/>
          <w:b/>
          <w:bCs/>
          <w:sz w:val="28"/>
          <w:szCs w:val="28"/>
          <w:lang w:val="ky-KG" w:eastAsia="ru-RU"/>
        </w:rPr>
      </w:pPr>
      <w:bookmarkStart w:id="78" w:name="_Toc22069943"/>
      <w:bookmarkStart w:id="79" w:name="_Toc22069894"/>
      <w:bookmarkStart w:id="80" w:name="_Toc21807598"/>
      <w:bookmarkStart w:id="81" w:name="_Toc485180850"/>
      <w:r w:rsidRPr="00E0365C">
        <w:rPr>
          <w:rFonts w:ascii="Times New Roman" w:eastAsia="Times New Roman" w:hAnsi="Times New Roman" w:cs="Times New Roman"/>
          <w:b/>
          <w:bCs/>
          <w:sz w:val="28"/>
          <w:szCs w:val="28"/>
          <w:lang w:val="ru-RU" w:eastAsia="ru-RU"/>
        </w:rPr>
        <w:t>Стандарт 7. Управление информационными ресурсами и доведение информации до общественности</w:t>
      </w:r>
      <w:bookmarkEnd w:id="78"/>
      <w:bookmarkEnd w:id="79"/>
      <w:bookmarkEnd w:id="80"/>
      <w:bookmarkEnd w:id="81"/>
    </w:p>
    <w:p w14:paraId="4E80F4FA" w14:textId="77777777" w:rsidR="00E0365C" w:rsidRPr="00E0365C" w:rsidRDefault="00E0365C" w:rsidP="00E0365C">
      <w:pPr>
        <w:widowControl/>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Образовательная программа должна регулярно публиковать современную, беспристрастную и объективную, количественную и качественную информацию об ос</w:t>
      </w:r>
      <w:r w:rsidRPr="00E0365C">
        <w:rPr>
          <w:rFonts w:ascii="Times New Roman" w:eastAsia="Times New Roman" w:hAnsi="Times New Roman" w:cs="Times New Roman"/>
          <w:sz w:val="28"/>
          <w:szCs w:val="28"/>
          <w:lang w:val="ru-RU" w:eastAsia="ru-RU"/>
        </w:rPr>
        <w:t>о</w:t>
      </w:r>
      <w:r w:rsidRPr="00E0365C">
        <w:rPr>
          <w:rFonts w:ascii="Times New Roman" w:eastAsia="Times New Roman" w:hAnsi="Times New Roman" w:cs="Times New Roman"/>
          <w:sz w:val="28"/>
          <w:szCs w:val="28"/>
          <w:lang w:val="ru-RU" w:eastAsia="ru-RU"/>
        </w:rPr>
        <w:t xml:space="preserve">бенностях учебной деятельности: о социальной роли реализуемого направления подготовки (специальности), о ожидаемых результатах учебного процесса, присваиваемых квалификациях, уровне преподавания, процедурах обучения и оценки знания обучающихся (студентов).  Указанные информации необходимо публиковать на сайте учебного заведения, критерии их следующие:  </w:t>
      </w:r>
    </w:p>
    <w:p w14:paraId="4442F915" w14:textId="77777777" w:rsidR="00E0365C" w:rsidRPr="00E0365C" w:rsidRDefault="00E0365C" w:rsidP="00E0365C">
      <w:pPr>
        <w:widowControl/>
        <w:ind w:firstLine="708"/>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7.1  Сбор, систематизация, обобщение и хранение образовательной программой следующей информации для планирования и реализации своей образовательной цели:</w:t>
      </w:r>
    </w:p>
    <w:p w14:paraId="585A616F"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сведения о контингенте обучающихся (студентов);</w:t>
      </w:r>
    </w:p>
    <w:p w14:paraId="1E58D21E"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данные о посещаемости и успеваемости, достижения обучающихся (студентов) и отсев;</w:t>
      </w:r>
    </w:p>
    <w:p w14:paraId="508186DD"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удовлетворенность обучающихся (студентов), их родителей, выпускников и работодателей реализацией и результатами образовательных программ;</w:t>
      </w:r>
    </w:p>
    <w:p w14:paraId="141FAE72"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lastRenderedPageBreak/>
        <w:t>- доступность материальных и информационных ресурсов;</w:t>
      </w:r>
    </w:p>
    <w:p w14:paraId="1E73FCF2"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трудоустройство выпускников;</w:t>
      </w:r>
    </w:p>
    <w:p w14:paraId="62BB85DC"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результаты научно-исследовательской работы студентов (для высших учебных заведений);</w:t>
      </w:r>
    </w:p>
    <w:p w14:paraId="4F0B40BB" w14:textId="6A166772"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7.2 Участие обучающихся (студентов) и сотрудников образовательной программы в сборе и анализе информации, указанной в подпунктах 2-4,  пункта 7.1. И</w:t>
      </w:r>
      <w:r w:rsidRPr="00E0365C">
        <w:rPr>
          <w:rFonts w:ascii="Times New Roman" w:eastAsia="Times New Roman" w:hAnsi="Times New Roman" w:cs="Times New Roman"/>
          <w:sz w:val="28"/>
          <w:szCs w:val="28"/>
          <w:lang w:val="ru-RU" w:eastAsia="ru-RU"/>
        </w:rPr>
        <w:t>с</w:t>
      </w:r>
      <w:r w:rsidR="004D5053">
        <w:rPr>
          <w:rFonts w:ascii="Times New Roman" w:eastAsia="Times New Roman" w:hAnsi="Times New Roman" w:cs="Times New Roman"/>
          <w:sz w:val="28"/>
          <w:szCs w:val="28"/>
          <w:lang w:val="ru-RU" w:eastAsia="ru-RU"/>
        </w:rPr>
        <w:t>пользования последни</w:t>
      </w:r>
      <w:r w:rsidRPr="00E0365C">
        <w:rPr>
          <w:rFonts w:ascii="Times New Roman" w:eastAsia="Times New Roman" w:hAnsi="Times New Roman" w:cs="Times New Roman"/>
          <w:sz w:val="28"/>
          <w:szCs w:val="28"/>
          <w:lang w:val="ru-RU" w:eastAsia="ru-RU"/>
        </w:rPr>
        <w:t>х, в  планировании дальнейших действий;</w:t>
      </w:r>
    </w:p>
    <w:p w14:paraId="7DBF30C7" w14:textId="2B98B8F5"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7.3 Предоставление образовательной программой</w:t>
      </w:r>
      <w:r w:rsidR="004D5053">
        <w:rPr>
          <w:rFonts w:ascii="Times New Roman" w:eastAsia="Times New Roman" w:hAnsi="Times New Roman" w:cs="Times New Roman"/>
          <w:sz w:val="28"/>
          <w:szCs w:val="28"/>
          <w:lang w:val="ru-RU" w:eastAsia="ru-RU"/>
        </w:rPr>
        <w:t>,</w:t>
      </w:r>
      <w:r w:rsidR="002E36DB">
        <w:rPr>
          <w:rFonts w:ascii="Times New Roman" w:eastAsia="Times New Roman" w:hAnsi="Times New Roman" w:cs="Times New Roman"/>
          <w:sz w:val="28"/>
          <w:szCs w:val="28"/>
          <w:lang w:val="ru-RU" w:eastAsia="ru-RU"/>
        </w:rPr>
        <w:t xml:space="preserve"> </w:t>
      </w:r>
      <w:r w:rsidRPr="00E0365C">
        <w:rPr>
          <w:rFonts w:ascii="Times New Roman" w:eastAsia="Times New Roman" w:hAnsi="Times New Roman" w:cs="Times New Roman"/>
          <w:sz w:val="28"/>
          <w:szCs w:val="28"/>
          <w:lang w:val="ru-RU" w:eastAsia="ru-RU"/>
        </w:rPr>
        <w:t>общественности</w:t>
      </w:r>
      <w:r w:rsidR="002E36DB">
        <w:rPr>
          <w:rFonts w:ascii="Times New Roman" w:eastAsia="Times New Roman" w:hAnsi="Times New Roman" w:cs="Times New Roman"/>
          <w:sz w:val="28"/>
          <w:szCs w:val="28"/>
          <w:lang w:val="ru-RU" w:eastAsia="ru-RU"/>
        </w:rPr>
        <w:t>,</w:t>
      </w:r>
      <w:r w:rsidRPr="00E0365C">
        <w:rPr>
          <w:rFonts w:ascii="Times New Roman" w:eastAsia="Times New Roman" w:hAnsi="Times New Roman" w:cs="Times New Roman"/>
          <w:sz w:val="28"/>
          <w:szCs w:val="28"/>
          <w:lang w:val="ru-RU" w:eastAsia="ru-RU"/>
        </w:rPr>
        <w:t xml:space="preserve"> на постоянной основе</w:t>
      </w:r>
      <w:r w:rsidR="002E36DB">
        <w:rPr>
          <w:rFonts w:ascii="Times New Roman" w:eastAsia="Times New Roman" w:hAnsi="Times New Roman" w:cs="Times New Roman"/>
          <w:sz w:val="28"/>
          <w:szCs w:val="28"/>
          <w:lang w:val="ru-RU" w:eastAsia="ru-RU"/>
        </w:rPr>
        <w:t>,</w:t>
      </w:r>
      <w:r w:rsidRPr="00E0365C">
        <w:rPr>
          <w:rFonts w:ascii="Times New Roman" w:eastAsia="Times New Roman" w:hAnsi="Times New Roman" w:cs="Times New Roman"/>
          <w:sz w:val="28"/>
          <w:szCs w:val="28"/>
          <w:lang w:val="ru-RU" w:eastAsia="ru-RU"/>
        </w:rPr>
        <w:t xml:space="preserve"> информацию о своей деятельности, включая:</w:t>
      </w:r>
    </w:p>
    <w:p w14:paraId="2ABF433F"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миссию;</w:t>
      </w:r>
    </w:p>
    <w:p w14:paraId="06839298"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образовательные цели;</w:t>
      </w:r>
    </w:p>
    <w:p w14:paraId="009B885F"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ожидаемые результаты обучения;</w:t>
      </w:r>
    </w:p>
    <w:p w14:paraId="69CB4BFF"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присваиваемую квалификацию;</w:t>
      </w:r>
    </w:p>
    <w:p w14:paraId="372F6B47"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формы и средства обучения и преподавания;</w:t>
      </w:r>
    </w:p>
    <w:p w14:paraId="3133487A"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оценочные процедуры;</w:t>
      </w:r>
    </w:p>
    <w:p w14:paraId="17704751"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проходные баллы и учебные возможности, предоставляемые обучающимся (студентам);</w:t>
      </w:r>
    </w:p>
    <w:p w14:paraId="496C9D7B"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информацию о возможностях трудоустройства выпускников;</w:t>
      </w:r>
    </w:p>
    <w:p w14:paraId="66E25438"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результаты научно-исследовательской деятельности студентов (для высших учебных заведений);</w:t>
      </w:r>
    </w:p>
    <w:p w14:paraId="13C5CEB3" w14:textId="77777777" w:rsidR="00E0365C" w:rsidRPr="00E0365C" w:rsidRDefault="00E0365C" w:rsidP="00E0365C">
      <w:pPr>
        <w:widowControl/>
        <w:ind w:firstLine="567"/>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7.4 Использование образовательной программой для предоставления информации общественности сайта образовательной организации и средств массовой и</w:t>
      </w:r>
      <w:r w:rsidRPr="00E0365C">
        <w:rPr>
          <w:rFonts w:ascii="Times New Roman" w:eastAsia="Times New Roman" w:hAnsi="Times New Roman" w:cs="Times New Roman"/>
          <w:sz w:val="28"/>
          <w:szCs w:val="28"/>
          <w:lang w:val="ru-RU" w:eastAsia="ru-RU"/>
        </w:rPr>
        <w:t>н</w:t>
      </w:r>
      <w:r w:rsidRPr="00E0365C">
        <w:rPr>
          <w:rFonts w:ascii="Times New Roman" w:eastAsia="Times New Roman" w:hAnsi="Times New Roman" w:cs="Times New Roman"/>
          <w:sz w:val="28"/>
          <w:szCs w:val="28"/>
          <w:lang w:val="ru-RU" w:eastAsia="ru-RU"/>
        </w:rPr>
        <w:t>формации (фейсбук, инстаграмм, периодические издания;</w:t>
      </w:r>
    </w:p>
    <w:p w14:paraId="26976127" w14:textId="77777777" w:rsidR="00E0365C" w:rsidRPr="00E0365C" w:rsidRDefault="00E0365C" w:rsidP="00E0365C">
      <w:pPr>
        <w:widowControl/>
        <w:ind w:firstLine="709"/>
        <w:jc w:val="both"/>
        <w:rPr>
          <w:rFonts w:ascii="Times New Roman" w:eastAsia="Times New Roman" w:hAnsi="Times New Roman" w:cs="Times New Roman"/>
          <w:i/>
          <w:sz w:val="28"/>
          <w:szCs w:val="28"/>
          <w:lang w:val="ru-RU" w:eastAsia="ru-RU"/>
        </w:rPr>
      </w:pPr>
    </w:p>
    <w:p w14:paraId="1876CA85"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b/>
          <w:sz w:val="28"/>
          <w:szCs w:val="28"/>
          <w:lang w:val="ky-KG"/>
        </w:rPr>
        <w:t xml:space="preserve">Критерии аккредитационных стандартов и степень их выполнения: </w:t>
      </w: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1944"/>
        <w:gridCol w:w="2267"/>
        <w:gridCol w:w="2267"/>
        <w:gridCol w:w="1706"/>
      </w:tblGrid>
      <w:tr w:rsidR="00E0365C" w:rsidRPr="00E0365C" w14:paraId="2E1A7483" w14:textId="77777777" w:rsidTr="00F003FD">
        <w:tc>
          <w:tcPr>
            <w:tcW w:w="1563" w:type="dxa"/>
            <w:tcBorders>
              <w:top w:val="single" w:sz="4" w:space="0" w:color="auto"/>
              <w:left w:val="single" w:sz="4" w:space="0" w:color="auto"/>
              <w:bottom w:val="single" w:sz="4" w:space="0" w:color="auto"/>
              <w:right w:val="single" w:sz="4" w:space="0" w:color="auto"/>
            </w:tcBorders>
          </w:tcPr>
          <w:p w14:paraId="20441062" w14:textId="77777777" w:rsidR="00E0365C" w:rsidRPr="00E0365C" w:rsidRDefault="00E0365C" w:rsidP="00E0365C">
            <w:pPr>
              <w:widowControl/>
              <w:jc w:val="center"/>
              <w:rPr>
                <w:rFonts w:ascii="Times New Roman" w:eastAsia="Calibri" w:hAnsi="Times New Roman" w:cs="Times New Roman"/>
                <w:sz w:val="28"/>
                <w:szCs w:val="28"/>
                <w:lang w:val="ky-KG"/>
              </w:rPr>
            </w:pPr>
          </w:p>
          <w:p w14:paraId="6E353EB0"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 xml:space="preserve">Номер Стандарта </w:t>
            </w:r>
          </w:p>
        </w:tc>
        <w:tc>
          <w:tcPr>
            <w:tcW w:w="1944" w:type="dxa"/>
            <w:tcBorders>
              <w:top w:val="single" w:sz="4" w:space="0" w:color="auto"/>
              <w:left w:val="single" w:sz="4" w:space="0" w:color="auto"/>
              <w:bottom w:val="single" w:sz="4" w:space="0" w:color="auto"/>
              <w:right w:val="single" w:sz="4" w:space="0" w:color="auto"/>
            </w:tcBorders>
            <w:hideMark/>
          </w:tcPr>
          <w:p w14:paraId="0BB2E3E5" w14:textId="77777777" w:rsidR="00E0365C" w:rsidRPr="00E0365C" w:rsidRDefault="00E0365C" w:rsidP="00E0365C">
            <w:pPr>
              <w:widowControl/>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 xml:space="preserve">Общая количество критериев </w:t>
            </w:r>
          </w:p>
        </w:tc>
        <w:tc>
          <w:tcPr>
            <w:tcW w:w="2267" w:type="dxa"/>
            <w:tcBorders>
              <w:top w:val="single" w:sz="4" w:space="0" w:color="auto"/>
              <w:left w:val="single" w:sz="4" w:space="0" w:color="auto"/>
              <w:bottom w:val="single" w:sz="4" w:space="0" w:color="auto"/>
              <w:right w:val="single" w:sz="4" w:space="0" w:color="auto"/>
            </w:tcBorders>
            <w:hideMark/>
          </w:tcPr>
          <w:p w14:paraId="68DD88B4" w14:textId="77777777" w:rsidR="00E0365C" w:rsidRPr="00E0365C" w:rsidRDefault="00E0365C" w:rsidP="00E0365C">
            <w:pPr>
              <w:widowControl/>
              <w:jc w:val="both"/>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 xml:space="preserve">Кол-во выполненных критериев </w:t>
            </w:r>
          </w:p>
        </w:tc>
        <w:tc>
          <w:tcPr>
            <w:tcW w:w="2267" w:type="dxa"/>
            <w:tcBorders>
              <w:top w:val="single" w:sz="4" w:space="0" w:color="auto"/>
              <w:left w:val="single" w:sz="4" w:space="0" w:color="auto"/>
              <w:bottom w:val="single" w:sz="4" w:space="0" w:color="auto"/>
              <w:right w:val="single" w:sz="4" w:space="0" w:color="auto"/>
            </w:tcBorders>
            <w:hideMark/>
          </w:tcPr>
          <w:p w14:paraId="15D24A4B" w14:textId="77777777" w:rsidR="00E0365C" w:rsidRPr="00E0365C" w:rsidRDefault="00E0365C" w:rsidP="00E0365C">
            <w:pPr>
              <w:widowControl/>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Кол-во не выполненных критериев</w:t>
            </w:r>
          </w:p>
        </w:tc>
        <w:tc>
          <w:tcPr>
            <w:tcW w:w="1706" w:type="dxa"/>
            <w:tcBorders>
              <w:top w:val="single" w:sz="4" w:space="0" w:color="auto"/>
              <w:left w:val="single" w:sz="4" w:space="0" w:color="auto"/>
              <w:bottom w:val="single" w:sz="4" w:space="0" w:color="auto"/>
              <w:right w:val="single" w:sz="4" w:space="0" w:color="auto"/>
            </w:tcBorders>
          </w:tcPr>
          <w:p w14:paraId="3F78DE1C" w14:textId="77777777" w:rsidR="00E0365C" w:rsidRPr="00E0365C" w:rsidRDefault="00E0365C" w:rsidP="00E0365C">
            <w:pPr>
              <w:widowControl/>
              <w:jc w:val="both"/>
              <w:rPr>
                <w:rFonts w:ascii="Times New Roman" w:eastAsia="Calibri" w:hAnsi="Times New Roman" w:cs="Times New Roman"/>
                <w:sz w:val="28"/>
                <w:szCs w:val="28"/>
                <w:lang w:val="ky-KG"/>
              </w:rPr>
            </w:pPr>
          </w:p>
          <w:p w14:paraId="1AEDC139" w14:textId="77777777" w:rsidR="00E0365C" w:rsidRPr="00E0365C" w:rsidRDefault="00E0365C" w:rsidP="00E0365C">
            <w:pPr>
              <w:widowControl/>
              <w:jc w:val="both"/>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Примечание</w:t>
            </w:r>
          </w:p>
        </w:tc>
      </w:tr>
      <w:tr w:rsidR="00E0365C" w:rsidRPr="00E0365C" w14:paraId="6B4CD40A" w14:textId="77777777" w:rsidTr="00F003FD">
        <w:tc>
          <w:tcPr>
            <w:tcW w:w="1563" w:type="dxa"/>
            <w:tcBorders>
              <w:top w:val="single" w:sz="4" w:space="0" w:color="auto"/>
              <w:left w:val="single" w:sz="4" w:space="0" w:color="auto"/>
              <w:bottom w:val="single" w:sz="4" w:space="0" w:color="auto"/>
              <w:right w:val="single" w:sz="4" w:space="0" w:color="auto"/>
            </w:tcBorders>
            <w:hideMark/>
          </w:tcPr>
          <w:p w14:paraId="47F48009"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1</w:t>
            </w:r>
          </w:p>
        </w:tc>
        <w:tc>
          <w:tcPr>
            <w:tcW w:w="1944" w:type="dxa"/>
            <w:tcBorders>
              <w:top w:val="single" w:sz="4" w:space="0" w:color="auto"/>
              <w:left w:val="single" w:sz="4" w:space="0" w:color="auto"/>
              <w:bottom w:val="single" w:sz="4" w:space="0" w:color="auto"/>
              <w:right w:val="single" w:sz="4" w:space="0" w:color="auto"/>
            </w:tcBorders>
            <w:hideMark/>
          </w:tcPr>
          <w:p w14:paraId="09E0A6D3"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9</w:t>
            </w:r>
          </w:p>
        </w:tc>
        <w:tc>
          <w:tcPr>
            <w:tcW w:w="2267" w:type="dxa"/>
            <w:tcBorders>
              <w:top w:val="single" w:sz="4" w:space="0" w:color="auto"/>
              <w:left w:val="single" w:sz="4" w:space="0" w:color="auto"/>
              <w:bottom w:val="single" w:sz="4" w:space="0" w:color="auto"/>
              <w:right w:val="single" w:sz="4" w:space="0" w:color="auto"/>
            </w:tcBorders>
          </w:tcPr>
          <w:p w14:paraId="0A6CA00F"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2267" w:type="dxa"/>
            <w:tcBorders>
              <w:top w:val="single" w:sz="4" w:space="0" w:color="auto"/>
              <w:left w:val="single" w:sz="4" w:space="0" w:color="auto"/>
              <w:bottom w:val="single" w:sz="4" w:space="0" w:color="auto"/>
              <w:right w:val="single" w:sz="4" w:space="0" w:color="auto"/>
            </w:tcBorders>
          </w:tcPr>
          <w:p w14:paraId="044503CB"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1706" w:type="dxa"/>
            <w:tcBorders>
              <w:top w:val="single" w:sz="4" w:space="0" w:color="auto"/>
              <w:left w:val="single" w:sz="4" w:space="0" w:color="auto"/>
              <w:bottom w:val="single" w:sz="4" w:space="0" w:color="auto"/>
              <w:right w:val="single" w:sz="4" w:space="0" w:color="auto"/>
            </w:tcBorders>
          </w:tcPr>
          <w:p w14:paraId="66AF39E4" w14:textId="77777777" w:rsidR="00E0365C" w:rsidRPr="00E0365C" w:rsidRDefault="00E0365C" w:rsidP="00E0365C">
            <w:pPr>
              <w:widowControl/>
              <w:jc w:val="both"/>
              <w:rPr>
                <w:rFonts w:ascii="Times New Roman" w:eastAsia="Calibri" w:hAnsi="Times New Roman" w:cs="Times New Roman"/>
                <w:sz w:val="28"/>
                <w:szCs w:val="28"/>
                <w:lang w:val="ky-KG"/>
              </w:rPr>
            </w:pPr>
          </w:p>
        </w:tc>
      </w:tr>
      <w:tr w:rsidR="00E0365C" w:rsidRPr="00E0365C" w14:paraId="76D7A083" w14:textId="77777777" w:rsidTr="00F003FD">
        <w:tc>
          <w:tcPr>
            <w:tcW w:w="1563" w:type="dxa"/>
            <w:tcBorders>
              <w:top w:val="single" w:sz="4" w:space="0" w:color="auto"/>
              <w:left w:val="single" w:sz="4" w:space="0" w:color="auto"/>
              <w:bottom w:val="single" w:sz="4" w:space="0" w:color="auto"/>
              <w:right w:val="single" w:sz="4" w:space="0" w:color="auto"/>
            </w:tcBorders>
            <w:hideMark/>
          </w:tcPr>
          <w:p w14:paraId="7D6F7944"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2</w:t>
            </w:r>
          </w:p>
        </w:tc>
        <w:tc>
          <w:tcPr>
            <w:tcW w:w="1944" w:type="dxa"/>
            <w:tcBorders>
              <w:top w:val="single" w:sz="4" w:space="0" w:color="auto"/>
              <w:left w:val="single" w:sz="4" w:space="0" w:color="auto"/>
              <w:bottom w:val="single" w:sz="4" w:space="0" w:color="auto"/>
              <w:right w:val="single" w:sz="4" w:space="0" w:color="auto"/>
            </w:tcBorders>
            <w:hideMark/>
          </w:tcPr>
          <w:p w14:paraId="388C2CA6"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10</w:t>
            </w:r>
          </w:p>
        </w:tc>
        <w:tc>
          <w:tcPr>
            <w:tcW w:w="2267" w:type="dxa"/>
            <w:tcBorders>
              <w:top w:val="single" w:sz="4" w:space="0" w:color="auto"/>
              <w:left w:val="single" w:sz="4" w:space="0" w:color="auto"/>
              <w:bottom w:val="single" w:sz="4" w:space="0" w:color="auto"/>
              <w:right w:val="single" w:sz="4" w:space="0" w:color="auto"/>
            </w:tcBorders>
          </w:tcPr>
          <w:p w14:paraId="7499BB63"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2267" w:type="dxa"/>
            <w:tcBorders>
              <w:top w:val="single" w:sz="4" w:space="0" w:color="auto"/>
              <w:left w:val="single" w:sz="4" w:space="0" w:color="auto"/>
              <w:bottom w:val="single" w:sz="4" w:space="0" w:color="auto"/>
              <w:right w:val="single" w:sz="4" w:space="0" w:color="auto"/>
            </w:tcBorders>
          </w:tcPr>
          <w:p w14:paraId="48B6B20F"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1706" w:type="dxa"/>
            <w:tcBorders>
              <w:top w:val="single" w:sz="4" w:space="0" w:color="auto"/>
              <w:left w:val="single" w:sz="4" w:space="0" w:color="auto"/>
              <w:bottom w:val="single" w:sz="4" w:space="0" w:color="auto"/>
              <w:right w:val="single" w:sz="4" w:space="0" w:color="auto"/>
            </w:tcBorders>
          </w:tcPr>
          <w:p w14:paraId="23D9D546" w14:textId="77777777" w:rsidR="00E0365C" w:rsidRPr="00E0365C" w:rsidRDefault="00E0365C" w:rsidP="00E0365C">
            <w:pPr>
              <w:widowControl/>
              <w:jc w:val="both"/>
              <w:rPr>
                <w:rFonts w:ascii="Times New Roman" w:eastAsia="Calibri" w:hAnsi="Times New Roman" w:cs="Times New Roman"/>
                <w:sz w:val="28"/>
                <w:szCs w:val="28"/>
                <w:lang w:val="ky-KG"/>
              </w:rPr>
            </w:pPr>
          </w:p>
        </w:tc>
      </w:tr>
      <w:tr w:rsidR="00E0365C" w:rsidRPr="00E0365C" w14:paraId="6263FD63" w14:textId="77777777" w:rsidTr="00F003FD">
        <w:tc>
          <w:tcPr>
            <w:tcW w:w="1563" w:type="dxa"/>
            <w:tcBorders>
              <w:top w:val="single" w:sz="4" w:space="0" w:color="auto"/>
              <w:left w:val="single" w:sz="4" w:space="0" w:color="auto"/>
              <w:bottom w:val="single" w:sz="4" w:space="0" w:color="auto"/>
              <w:right w:val="single" w:sz="4" w:space="0" w:color="auto"/>
            </w:tcBorders>
            <w:hideMark/>
          </w:tcPr>
          <w:p w14:paraId="4935C9BC"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3</w:t>
            </w:r>
          </w:p>
        </w:tc>
        <w:tc>
          <w:tcPr>
            <w:tcW w:w="1944" w:type="dxa"/>
            <w:tcBorders>
              <w:top w:val="single" w:sz="4" w:space="0" w:color="auto"/>
              <w:left w:val="single" w:sz="4" w:space="0" w:color="auto"/>
              <w:bottom w:val="single" w:sz="4" w:space="0" w:color="auto"/>
              <w:right w:val="single" w:sz="4" w:space="0" w:color="auto"/>
            </w:tcBorders>
            <w:hideMark/>
          </w:tcPr>
          <w:p w14:paraId="2F890CC9"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12</w:t>
            </w:r>
          </w:p>
        </w:tc>
        <w:tc>
          <w:tcPr>
            <w:tcW w:w="2267" w:type="dxa"/>
            <w:tcBorders>
              <w:top w:val="single" w:sz="4" w:space="0" w:color="auto"/>
              <w:left w:val="single" w:sz="4" w:space="0" w:color="auto"/>
              <w:bottom w:val="single" w:sz="4" w:space="0" w:color="auto"/>
              <w:right w:val="single" w:sz="4" w:space="0" w:color="auto"/>
            </w:tcBorders>
          </w:tcPr>
          <w:p w14:paraId="37BC4C8B"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2267" w:type="dxa"/>
            <w:tcBorders>
              <w:top w:val="single" w:sz="4" w:space="0" w:color="auto"/>
              <w:left w:val="single" w:sz="4" w:space="0" w:color="auto"/>
              <w:bottom w:val="single" w:sz="4" w:space="0" w:color="auto"/>
              <w:right w:val="single" w:sz="4" w:space="0" w:color="auto"/>
            </w:tcBorders>
          </w:tcPr>
          <w:p w14:paraId="4DD13BF3"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1706" w:type="dxa"/>
            <w:tcBorders>
              <w:top w:val="single" w:sz="4" w:space="0" w:color="auto"/>
              <w:left w:val="single" w:sz="4" w:space="0" w:color="auto"/>
              <w:bottom w:val="single" w:sz="4" w:space="0" w:color="auto"/>
              <w:right w:val="single" w:sz="4" w:space="0" w:color="auto"/>
            </w:tcBorders>
          </w:tcPr>
          <w:p w14:paraId="6EF5AFBE" w14:textId="77777777" w:rsidR="00E0365C" w:rsidRPr="00E0365C" w:rsidRDefault="00E0365C" w:rsidP="00E0365C">
            <w:pPr>
              <w:widowControl/>
              <w:jc w:val="both"/>
              <w:rPr>
                <w:rFonts w:ascii="Times New Roman" w:eastAsia="Calibri" w:hAnsi="Times New Roman" w:cs="Times New Roman"/>
                <w:sz w:val="28"/>
                <w:szCs w:val="28"/>
                <w:lang w:val="ky-KG"/>
              </w:rPr>
            </w:pPr>
          </w:p>
        </w:tc>
      </w:tr>
      <w:tr w:rsidR="00E0365C" w:rsidRPr="00E0365C" w14:paraId="3A02FE3C" w14:textId="77777777" w:rsidTr="00F003FD">
        <w:tc>
          <w:tcPr>
            <w:tcW w:w="1563" w:type="dxa"/>
            <w:tcBorders>
              <w:top w:val="single" w:sz="4" w:space="0" w:color="auto"/>
              <w:left w:val="single" w:sz="4" w:space="0" w:color="auto"/>
              <w:bottom w:val="single" w:sz="4" w:space="0" w:color="auto"/>
              <w:right w:val="single" w:sz="4" w:space="0" w:color="auto"/>
            </w:tcBorders>
            <w:hideMark/>
          </w:tcPr>
          <w:p w14:paraId="30FCB86D"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4</w:t>
            </w:r>
          </w:p>
        </w:tc>
        <w:tc>
          <w:tcPr>
            <w:tcW w:w="1944" w:type="dxa"/>
            <w:tcBorders>
              <w:top w:val="single" w:sz="4" w:space="0" w:color="auto"/>
              <w:left w:val="single" w:sz="4" w:space="0" w:color="auto"/>
              <w:bottom w:val="single" w:sz="4" w:space="0" w:color="auto"/>
              <w:right w:val="single" w:sz="4" w:space="0" w:color="auto"/>
            </w:tcBorders>
            <w:hideMark/>
          </w:tcPr>
          <w:p w14:paraId="6A3BF1EE"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6</w:t>
            </w:r>
          </w:p>
        </w:tc>
        <w:tc>
          <w:tcPr>
            <w:tcW w:w="2267" w:type="dxa"/>
            <w:tcBorders>
              <w:top w:val="single" w:sz="4" w:space="0" w:color="auto"/>
              <w:left w:val="single" w:sz="4" w:space="0" w:color="auto"/>
              <w:bottom w:val="single" w:sz="4" w:space="0" w:color="auto"/>
              <w:right w:val="single" w:sz="4" w:space="0" w:color="auto"/>
            </w:tcBorders>
          </w:tcPr>
          <w:p w14:paraId="18BD2A7B"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2267" w:type="dxa"/>
            <w:tcBorders>
              <w:top w:val="single" w:sz="4" w:space="0" w:color="auto"/>
              <w:left w:val="single" w:sz="4" w:space="0" w:color="auto"/>
              <w:bottom w:val="single" w:sz="4" w:space="0" w:color="auto"/>
              <w:right w:val="single" w:sz="4" w:space="0" w:color="auto"/>
            </w:tcBorders>
          </w:tcPr>
          <w:p w14:paraId="2C135D31"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1706" w:type="dxa"/>
            <w:tcBorders>
              <w:top w:val="single" w:sz="4" w:space="0" w:color="auto"/>
              <w:left w:val="single" w:sz="4" w:space="0" w:color="auto"/>
              <w:bottom w:val="single" w:sz="4" w:space="0" w:color="auto"/>
              <w:right w:val="single" w:sz="4" w:space="0" w:color="auto"/>
            </w:tcBorders>
          </w:tcPr>
          <w:p w14:paraId="7DEAF697" w14:textId="77777777" w:rsidR="00E0365C" w:rsidRPr="00E0365C" w:rsidRDefault="00E0365C" w:rsidP="00E0365C">
            <w:pPr>
              <w:widowControl/>
              <w:jc w:val="both"/>
              <w:rPr>
                <w:rFonts w:ascii="Times New Roman" w:eastAsia="Calibri" w:hAnsi="Times New Roman" w:cs="Times New Roman"/>
                <w:sz w:val="28"/>
                <w:szCs w:val="28"/>
                <w:lang w:val="ky-KG"/>
              </w:rPr>
            </w:pPr>
          </w:p>
        </w:tc>
      </w:tr>
      <w:tr w:rsidR="00E0365C" w:rsidRPr="00E0365C" w14:paraId="608748E6" w14:textId="77777777" w:rsidTr="00F003FD">
        <w:tc>
          <w:tcPr>
            <w:tcW w:w="1563" w:type="dxa"/>
            <w:tcBorders>
              <w:top w:val="single" w:sz="4" w:space="0" w:color="auto"/>
              <w:left w:val="single" w:sz="4" w:space="0" w:color="auto"/>
              <w:bottom w:val="single" w:sz="4" w:space="0" w:color="auto"/>
              <w:right w:val="single" w:sz="4" w:space="0" w:color="auto"/>
            </w:tcBorders>
            <w:hideMark/>
          </w:tcPr>
          <w:p w14:paraId="1FE0158C"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5</w:t>
            </w:r>
          </w:p>
        </w:tc>
        <w:tc>
          <w:tcPr>
            <w:tcW w:w="1944" w:type="dxa"/>
            <w:tcBorders>
              <w:top w:val="single" w:sz="4" w:space="0" w:color="auto"/>
              <w:left w:val="single" w:sz="4" w:space="0" w:color="auto"/>
              <w:bottom w:val="single" w:sz="4" w:space="0" w:color="auto"/>
              <w:right w:val="single" w:sz="4" w:space="0" w:color="auto"/>
            </w:tcBorders>
            <w:hideMark/>
          </w:tcPr>
          <w:p w14:paraId="72A755DA"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10</w:t>
            </w:r>
          </w:p>
        </w:tc>
        <w:tc>
          <w:tcPr>
            <w:tcW w:w="2267" w:type="dxa"/>
            <w:tcBorders>
              <w:top w:val="single" w:sz="4" w:space="0" w:color="auto"/>
              <w:left w:val="single" w:sz="4" w:space="0" w:color="auto"/>
              <w:bottom w:val="single" w:sz="4" w:space="0" w:color="auto"/>
              <w:right w:val="single" w:sz="4" w:space="0" w:color="auto"/>
            </w:tcBorders>
          </w:tcPr>
          <w:p w14:paraId="18957CAA"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2267" w:type="dxa"/>
            <w:tcBorders>
              <w:top w:val="single" w:sz="4" w:space="0" w:color="auto"/>
              <w:left w:val="single" w:sz="4" w:space="0" w:color="auto"/>
              <w:bottom w:val="single" w:sz="4" w:space="0" w:color="auto"/>
              <w:right w:val="single" w:sz="4" w:space="0" w:color="auto"/>
            </w:tcBorders>
          </w:tcPr>
          <w:p w14:paraId="39DC51F6"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1706" w:type="dxa"/>
            <w:tcBorders>
              <w:top w:val="single" w:sz="4" w:space="0" w:color="auto"/>
              <w:left w:val="single" w:sz="4" w:space="0" w:color="auto"/>
              <w:bottom w:val="single" w:sz="4" w:space="0" w:color="auto"/>
              <w:right w:val="single" w:sz="4" w:space="0" w:color="auto"/>
            </w:tcBorders>
          </w:tcPr>
          <w:p w14:paraId="544119CA" w14:textId="77777777" w:rsidR="00E0365C" w:rsidRPr="00E0365C" w:rsidRDefault="00E0365C" w:rsidP="00E0365C">
            <w:pPr>
              <w:widowControl/>
              <w:jc w:val="both"/>
              <w:rPr>
                <w:rFonts w:ascii="Times New Roman" w:eastAsia="Calibri" w:hAnsi="Times New Roman" w:cs="Times New Roman"/>
                <w:sz w:val="28"/>
                <w:szCs w:val="28"/>
                <w:lang w:val="ky-KG"/>
              </w:rPr>
            </w:pPr>
          </w:p>
        </w:tc>
      </w:tr>
      <w:tr w:rsidR="00E0365C" w:rsidRPr="00E0365C" w14:paraId="33719C71" w14:textId="77777777" w:rsidTr="00F003FD">
        <w:tc>
          <w:tcPr>
            <w:tcW w:w="1563" w:type="dxa"/>
            <w:tcBorders>
              <w:top w:val="single" w:sz="4" w:space="0" w:color="auto"/>
              <w:left w:val="single" w:sz="4" w:space="0" w:color="auto"/>
              <w:bottom w:val="single" w:sz="4" w:space="0" w:color="auto"/>
              <w:right w:val="single" w:sz="4" w:space="0" w:color="auto"/>
            </w:tcBorders>
            <w:hideMark/>
          </w:tcPr>
          <w:p w14:paraId="41049CAF"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6</w:t>
            </w:r>
          </w:p>
        </w:tc>
        <w:tc>
          <w:tcPr>
            <w:tcW w:w="1944" w:type="dxa"/>
            <w:tcBorders>
              <w:top w:val="single" w:sz="4" w:space="0" w:color="auto"/>
              <w:left w:val="single" w:sz="4" w:space="0" w:color="auto"/>
              <w:bottom w:val="single" w:sz="4" w:space="0" w:color="auto"/>
              <w:right w:val="single" w:sz="4" w:space="0" w:color="auto"/>
            </w:tcBorders>
            <w:hideMark/>
          </w:tcPr>
          <w:p w14:paraId="68FBCC73"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9</w:t>
            </w:r>
          </w:p>
        </w:tc>
        <w:tc>
          <w:tcPr>
            <w:tcW w:w="2267" w:type="dxa"/>
            <w:tcBorders>
              <w:top w:val="single" w:sz="4" w:space="0" w:color="auto"/>
              <w:left w:val="single" w:sz="4" w:space="0" w:color="auto"/>
              <w:bottom w:val="single" w:sz="4" w:space="0" w:color="auto"/>
              <w:right w:val="single" w:sz="4" w:space="0" w:color="auto"/>
            </w:tcBorders>
          </w:tcPr>
          <w:p w14:paraId="1EDF40AE"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2267" w:type="dxa"/>
            <w:tcBorders>
              <w:top w:val="single" w:sz="4" w:space="0" w:color="auto"/>
              <w:left w:val="single" w:sz="4" w:space="0" w:color="auto"/>
              <w:bottom w:val="single" w:sz="4" w:space="0" w:color="auto"/>
              <w:right w:val="single" w:sz="4" w:space="0" w:color="auto"/>
            </w:tcBorders>
          </w:tcPr>
          <w:p w14:paraId="75C11213"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1706" w:type="dxa"/>
            <w:tcBorders>
              <w:top w:val="single" w:sz="4" w:space="0" w:color="auto"/>
              <w:left w:val="single" w:sz="4" w:space="0" w:color="auto"/>
              <w:bottom w:val="single" w:sz="4" w:space="0" w:color="auto"/>
              <w:right w:val="single" w:sz="4" w:space="0" w:color="auto"/>
            </w:tcBorders>
          </w:tcPr>
          <w:p w14:paraId="0ADF4BF5" w14:textId="77777777" w:rsidR="00E0365C" w:rsidRPr="00E0365C" w:rsidRDefault="00E0365C" w:rsidP="00E0365C">
            <w:pPr>
              <w:widowControl/>
              <w:jc w:val="both"/>
              <w:rPr>
                <w:rFonts w:ascii="Times New Roman" w:eastAsia="Calibri" w:hAnsi="Times New Roman" w:cs="Times New Roman"/>
                <w:sz w:val="28"/>
                <w:szCs w:val="28"/>
                <w:lang w:val="ky-KG"/>
              </w:rPr>
            </w:pPr>
          </w:p>
        </w:tc>
      </w:tr>
      <w:tr w:rsidR="00E0365C" w:rsidRPr="00E0365C" w14:paraId="746CEA61" w14:textId="77777777" w:rsidTr="00F003FD">
        <w:tc>
          <w:tcPr>
            <w:tcW w:w="1563" w:type="dxa"/>
            <w:tcBorders>
              <w:top w:val="single" w:sz="4" w:space="0" w:color="auto"/>
              <w:left w:val="single" w:sz="4" w:space="0" w:color="auto"/>
              <w:bottom w:val="single" w:sz="4" w:space="0" w:color="auto"/>
              <w:right w:val="single" w:sz="4" w:space="0" w:color="auto"/>
            </w:tcBorders>
            <w:hideMark/>
          </w:tcPr>
          <w:p w14:paraId="288B7BDC"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7</w:t>
            </w:r>
          </w:p>
        </w:tc>
        <w:tc>
          <w:tcPr>
            <w:tcW w:w="1944" w:type="dxa"/>
            <w:tcBorders>
              <w:top w:val="single" w:sz="4" w:space="0" w:color="auto"/>
              <w:left w:val="single" w:sz="4" w:space="0" w:color="auto"/>
              <w:bottom w:val="single" w:sz="4" w:space="0" w:color="auto"/>
              <w:right w:val="single" w:sz="4" w:space="0" w:color="auto"/>
            </w:tcBorders>
            <w:hideMark/>
          </w:tcPr>
          <w:p w14:paraId="0A1B747A"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4</w:t>
            </w:r>
          </w:p>
        </w:tc>
        <w:tc>
          <w:tcPr>
            <w:tcW w:w="2267" w:type="dxa"/>
            <w:tcBorders>
              <w:top w:val="single" w:sz="4" w:space="0" w:color="auto"/>
              <w:left w:val="single" w:sz="4" w:space="0" w:color="auto"/>
              <w:bottom w:val="single" w:sz="4" w:space="0" w:color="auto"/>
              <w:right w:val="single" w:sz="4" w:space="0" w:color="auto"/>
            </w:tcBorders>
          </w:tcPr>
          <w:p w14:paraId="5A501FB8"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2267" w:type="dxa"/>
            <w:tcBorders>
              <w:top w:val="single" w:sz="4" w:space="0" w:color="auto"/>
              <w:left w:val="single" w:sz="4" w:space="0" w:color="auto"/>
              <w:bottom w:val="single" w:sz="4" w:space="0" w:color="auto"/>
              <w:right w:val="single" w:sz="4" w:space="0" w:color="auto"/>
            </w:tcBorders>
          </w:tcPr>
          <w:p w14:paraId="4EDDC6E9"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1706" w:type="dxa"/>
            <w:tcBorders>
              <w:top w:val="single" w:sz="4" w:space="0" w:color="auto"/>
              <w:left w:val="single" w:sz="4" w:space="0" w:color="auto"/>
              <w:bottom w:val="single" w:sz="4" w:space="0" w:color="auto"/>
              <w:right w:val="single" w:sz="4" w:space="0" w:color="auto"/>
            </w:tcBorders>
          </w:tcPr>
          <w:p w14:paraId="2D24B628" w14:textId="77777777" w:rsidR="00E0365C" w:rsidRPr="00E0365C" w:rsidRDefault="00E0365C" w:rsidP="00E0365C">
            <w:pPr>
              <w:widowControl/>
              <w:jc w:val="both"/>
              <w:rPr>
                <w:rFonts w:ascii="Times New Roman" w:eastAsia="Calibri" w:hAnsi="Times New Roman" w:cs="Times New Roman"/>
                <w:sz w:val="28"/>
                <w:szCs w:val="28"/>
                <w:lang w:val="ky-KG"/>
              </w:rPr>
            </w:pPr>
          </w:p>
        </w:tc>
      </w:tr>
      <w:tr w:rsidR="00E0365C" w:rsidRPr="00E0365C" w14:paraId="59072ECF" w14:textId="77777777" w:rsidTr="00F003FD">
        <w:tc>
          <w:tcPr>
            <w:tcW w:w="1563" w:type="dxa"/>
            <w:tcBorders>
              <w:top w:val="single" w:sz="4" w:space="0" w:color="auto"/>
              <w:left w:val="single" w:sz="4" w:space="0" w:color="auto"/>
              <w:bottom w:val="single" w:sz="4" w:space="0" w:color="auto"/>
              <w:right w:val="single" w:sz="4" w:space="0" w:color="auto"/>
            </w:tcBorders>
            <w:hideMark/>
          </w:tcPr>
          <w:p w14:paraId="116880E1" w14:textId="77777777" w:rsidR="00E0365C" w:rsidRPr="00E0365C" w:rsidRDefault="00E0365C" w:rsidP="00E0365C">
            <w:pPr>
              <w:widowControl/>
              <w:jc w:val="center"/>
              <w:rPr>
                <w:rFonts w:ascii="Times New Roman" w:eastAsia="Calibri" w:hAnsi="Times New Roman" w:cs="Times New Roman"/>
                <w:sz w:val="28"/>
                <w:szCs w:val="28"/>
                <w:lang w:val="ky-KG"/>
              </w:rPr>
            </w:pPr>
            <w:r w:rsidRPr="00E0365C">
              <w:rPr>
                <w:rFonts w:ascii="Times New Roman" w:eastAsia="Calibri" w:hAnsi="Times New Roman" w:cs="Times New Roman"/>
                <w:sz w:val="28"/>
                <w:szCs w:val="28"/>
                <w:lang w:val="ky-KG"/>
              </w:rPr>
              <w:t>Всего</w:t>
            </w:r>
          </w:p>
        </w:tc>
        <w:tc>
          <w:tcPr>
            <w:tcW w:w="1944" w:type="dxa"/>
            <w:tcBorders>
              <w:top w:val="single" w:sz="4" w:space="0" w:color="auto"/>
              <w:left w:val="single" w:sz="4" w:space="0" w:color="auto"/>
              <w:bottom w:val="single" w:sz="4" w:space="0" w:color="auto"/>
              <w:right w:val="single" w:sz="4" w:space="0" w:color="auto"/>
            </w:tcBorders>
            <w:hideMark/>
          </w:tcPr>
          <w:p w14:paraId="7124F1F4" w14:textId="77777777" w:rsidR="00E0365C" w:rsidRPr="00E0365C" w:rsidRDefault="00E0365C" w:rsidP="00E0365C">
            <w:pPr>
              <w:widowControl/>
              <w:jc w:val="center"/>
              <w:rPr>
                <w:rFonts w:ascii="Times New Roman" w:eastAsia="Calibri" w:hAnsi="Times New Roman" w:cs="Times New Roman"/>
                <w:b/>
                <w:sz w:val="28"/>
                <w:szCs w:val="28"/>
                <w:lang w:val="ky-KG"/>
              </w:rPr>
            </w:pPr>
            <w:r w:rsidRPr="00E0365C">
              <w:rPr>
                <w:rFonts w:ascii="Times New Roman" w:eastAsia="Calibri" w:hAnsi="Times New Roman" w:cs="Times New Roman"/>
                <w:b/>
                <w:sz w:val="28"/>
                <w:szCs w:val="28"/>
                <w:lang w:val="ky-KG"/>
              </w:rPr>
              <w:t>60</w:t>
            </w:r>
          </w:p>
        </w:tc>
        <w:tc>
          <w:tcPr>
            <w:tcW w:w="2267" w:type="dxa"/>
            <w:tcBorders>
              <w:top w:val="single" w:sz="4" w:space="0" w:color="auto"/>
              <w:left w:val="single" w:sz="4" w:space="0" w:color="auto"/>
              <w:bottom w:val="single" w:sz="4" w:space="0" w:color="auto"/>
              <w:right w:val="single" w:sz="4" w:space="0" w:color="auto"/>
            </w:tcBorders>
          </w:tcPr>
          <w:p w14:paraId="31632304"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2267" w:type="dxa"/>
            <w:tcBorders>
              <w:top w:val="single" w:sz="4" w:space="0" w:color="auto"/>
              <w:left w:val="single" w:sz="4" w:space="0" w:color="auto"/>
              <w:bottom w:val="single" w:sz="4" w:space="0" w:color="auto"/>
              <w:right w:val="single" w:sz="4" w:space="0" w:color="auto"/>
            </w:tcBorders>
          </w:tcPr>
          <w:p w14:paraId="43431038" w14:textId="77777777" w:rsidR="00E0365C" w:rsidRPr="00E0365C" w:rsidRDefault="00E0365C" w:rsidP="00E0365C">
            <w:pPr>
              <w:widowControl/>
              <w:jc w:val="center"/>
              <w:rPr>
                <w:rFonts w:ascii="Times New Roman" w:eastAsia="Calibri" w:hAnsi="Times New Roman" w:cs="Times New Roman"/>
                <w:sz w:val="28"/>
                <w:szCs w:val="28"/>
                <w:lang w:val="ky-KG"/>
              </w:rPr>
            </w:pPr>
          </w:p>
        </w:tc>
        <w:tc>
          <w:tcPr>
            <w:tcW w:w="1706" w:type="dxa"/>
            <w:tcBorders>
              <w:top w:val="single" w:sz="4" w:space="0" w:color="auto"/>
              <w:left w:val="single" w:sz="4" w:space="0" w:color="auto"/>
              <w:bottom w:val="single" w:sz="4" w:space="0" w:color="auto"/>
              <w:right w:val="single" w:sz="4" w:space="0" w:color="auto"/>
            </w:tcBorders>
          </w:tcPr>
          <w:p w14:paraId="7ED1FDEB" w14:textId="77777777" w:rsidR="00E0365C" w:rsidRPr="00E0365C" w:rsidRDefault="00E0365C" w:rsidP="00E0365C">
            <w:pPr>
              <w:widowControl/>
              <w:jc w:val="both"/>
              <w:rPr>
                <w:rFonts w:ascii="Times New Roman" w:eastAsia="Calibri" w:hAnsi="Times New Roman" w:cs="Times New Roman"/>
                <w:sz w:val="28"/>
                <w:szCs w:val="28"/>
                <w:lang w:val="ky-KG"/>
              </w:rPr>
            </w:pPr>
          </w:p>
        </w:tc>
      </w:tr>
    </w:tbl>
    <w:p w14:paraId="039BA095" w14:textId="77777777" w:rsidR="00E0365C" w:rsidRPr="00E0365C" w:rsidRDefault="00E0365C" w:rsidP="00E0365C">
      <w:pPr>
        <w:widowControl/>
        <w:jc w:val="both"/>
        <w:rPr>
          <w:rFonts w:ascii="Times New Roman" w:eastAsia="Times New Roman" w:hAnsi="Times New Roman" w:cs="Times New Roman"/>
          <w:sz w:val="24"/>
          <w:szCs w:val="24"/>
          <w:lang w:val="ru-RU" w:eastAsia="ru-RU"/>
        </w:rPr>
      </w:pPr>
    </w:p>
    <w:p w14:paraId="046C1E64" w14:textId="77777777" w:rsidR="00E0365C" w:rsidRPr="00E0365C" w:rsidRDefault="00E0365C" w:rsidP="00E0365C">
      <w:pPr>
        <w:widowControl/>
        <w:jc w:val="both"/>
        <w:rPr>
          <w:rFonts w:ascii="Times New Roman" w:eastAsia="Times New Roman" w:hAnsi="Times New Roman" w:cs="Times New Roman"/>
          <w:sz w:val="28"/>
          <w:szCs w:val="28"/>
          <w:lang w:val="ru-RU" w:eastAsia="ru-RU"/>
        </w:rPr>
      </w:pPr>
      <w:r w:rsidRPr="00E0365C">
        <w:rPr>
          <w:rFonts w:ascii="Times New Roman" w:eastAsia="Times New Roman" w:hAnsi="Times New Roman" w:cs="Times New Roman"/>
          <w:sz w:val="28"/>
          <w:szCs w:val="28"/>
          <w:lang w:val="ru-RU" w:eastAsia="ru-RU"/>
        </w:rPr>
        <w:t xml:space="preserve">     Аккредитационный стандарт (минимальные</w:t>
      </w:r>
      <w:r w:rsidRPr="00E0365C">
        <w:rPr>
          <w:rFonts w:ascii="Times New Roman" w:eastAsia="Times New Roman" w:hAnsi="Times New Roman" w:cs="Times New Roman"/>
          <w:spacing w:val="47"/>
          <w:sz w:val="28"/>
          <w:szCs w:val="28"/>
          <w:lang w:val="ru-RU" w:eastAsia="ru-RU"/>
        </w:rPr>
        <w:t xml:space="preserve"> </w:t>
      </w:r>
      <w:r w:rsidRPr="00E0365C">
        <w:rPr>
          <w:rFonts w:ascii="Times New Roman" w:eastAsia="Times New Roman" w:hAnsi="Times New Roman" w:cs="Times New Roman"/>
          <w:sz w:val="28"/>
          <w:szCs w:val="28"/>
          <w:lang w:val="ru-RU" w:eastAsia="ru-RU"/>
        </w:rPr>
        <w:t>требования)</w:t>
      </w:r>
      <w:r w:rsidRPr="00E0365C">
        <w:rPr>
          <w:rFonts w:ascii="Times New Roman" w:eastAsia="Times New Roman" w:hAnsi="Times New Roman" w:cs="Times New Roman"/>
          <w:spacing w:val="47"/>
          <w:sz w:val="28"/>
          <w:szCs w:val="28"/>
          <w:lang w:val="ru-RU" w:eastAsia="ru-RU"/>
        </w:rPr>
        <w:t xml:space="preserve"> </w:t>
      </w:r>
      <w:r w:rsidRPr="00E0365C">
        <w:rPr>
          <w:rFonts w:ascii="Times New Roman" w:eastAsia="Times New Roman" w:hAnsi="Times New Roman" w:cs="Times New Roman"/>
          <w:sz w:val="28"/>
          <w:szCs w:val="28"/>
          <w:lang w:val="ru-RU" w:eastAsia="ru-RU"/>
        </w:rPr>
        <w:t>считается</w:t>
      </w:r>
      <w:r w:rsidRPr="00E0365C">
        <w:rPr>
          <w:rFonts w:ascii="Times New Roman" w:eastAsia="Times New Roman" w:hAnsi="Times New Roman" w:cs="Times New Roman"/>
          <w:spacing w:val="52"/>
          <w:sz w:val="28"/>
          <w:szCs w:val="28"/>
          <w:lang w:val="ru-RU" w:eastAsia="ru-RU"/>
        </w:rPr>
        <w:t xml:space="preserve"> </w:t>
      </w:r>
      <w:r w:rsidRPr="00E0365C">
        <w:rPr>
          <w:rFonts w:ascii="Times New Roman" w:eastAsia="Times New Roman" w:hAnsi="Times New Roman" w:cs="Times New Roman"/>
          <w:b/>
          <w:sz w:val="28"/>
          <w:szCs w:val="28"/>
          <w:lang w:val="ru-RU" w:eastAsia="ru-RU"/>
        </w:rPr>
        <w:t>невыполненным</w:t>
      </w:r>
      <w:r w:rsidRPr="00E0365C">
        <w:rPr>
          <w:rFonts w:ascii="Times New Roman" w:eastAsia="Times New Roman" w:hAnsi="Times New Roman" w:cs="Times New Roman"/>
          <w:sz w:val="28"/>
          <w:szCs w:val="28"/>
          <w:lang w:val="ru-RU" w:eastAsia="ru-RU"/>
        </w:rPr>
        <w:t>,</w:t>
      </w:r>
      <w:r w:rsidRPr="00E0365C">
        <w:rPr>
          <w:rFonts w:ascii="Times New Roman" w:eastAsia="Times New Roman" w:hAnsi="Times New Roman" w:cs="Times New Roman"/>
          <w:spacing w:val="49"/>
          <w:sz w:val="28"/>
          <w:szCs w:val="28"/>
          <w:lang w:val="ru-RU" w:eastAsia="ru-RU"/>
        </w:rPr>
        <w:t xml:space="preserve"> </w:t>
      </w:r>
      <w:r w:rsidRPr="00E0365C">
        <w:rPr>
          <w:rFonts w:ascii="Times New Roman" w:eastAsia="Times New Roman" w:hAnsi="Times New Roman" w:cs="Times New Roman"/>
          <w:spacing w:val="-2"/>
          <w:sz w:val="28"/>
          <w:szCs w:val="28"/>
          <w:lang w:val="ru-RU" w:eastAsia="ru-RU"/>
        </w:rPr>
        <w:t>если</w:t>
      </w:r>
      <w:r w:rsidRPr="00E0365C">
        <w:rPr>
          <w:rFonts w:ascii="Times New Roman" w:eastAsia="Times New Roman" w:hAnsi="Times New Roman" w:cs="Times New Roman"/>
          <w:spacing w:val="51"/>
          <w:sz w:val="28"/>
          <w:szCs w:val="28"/>
          <w:lang w:val="ru-RU" w:eastAsia="ru-RU"/>
        </w:rPr>
        <w:t xml:space="preserve"> </w:t>
      </w:r>
      <w:r w:rsidRPr="00E0365C">
        <w:rPr>
          <w:rFonts w:ascii="Times New Roman" w:eastAsia="Times New Roman" w:hAnsi="Times New Roman" w:cs="Times New Roman"/>
          <w:sz w:val="28"/>
          <w:szCs w:val="28"/>
          <w:lang w:val="ru-RU" w:eastAsia="ru-RU"/>
        </w:rPr>
        <w:t>1/3</w:t>
      </w:r>
      <w:r w:rsidRPr="00E0365C">
        <w:rPr>
          <w:rFonts w:ascii="Times New Roman" w:eastAsia="Times New Roman" w:hAnsi="Times New Roman" w:cs="Times New Roman"/>
          <w:spacing w:val="49"/>
          <w:sz w:val="28"/>
          <w:szCs w:val="28"/>
          <w:lang w:val="ru-RU" w:eastAsia="ru-RU"/>
        </w:rPr>
        <w:t xml:space="preserve"> </w:t>
      </w:r>
      <w:r w:rsidRPr="00E0365C">
        <w:rPr>
          <w:rFonts w:ascii="Times New Roman" w:eastAsia="Times New Roman" w:hAnsi="Times New Roman" w:cs="Times New Roman"/>
          <w:sz w:val="28"/>
          <w:szCs w:val="28"/>
          <w:lang w:val="ru-RU" w:eastAsia="ru-RU"/>
        </w:rPr>
        <w:t>часть</w:t>
      </w:r>
      <w:r w:rsidRPr="00E0365C">
        <w:rPr>
          <w:rFonts w:ascii="Times New Roman" w:eastAsia="Times New Roman" w:hAnsi="Times New Roman" w:cs="Times New Roman"/>
          <w:spacing w:val="49"/>
          <w:sz w:val="28"/>
          <w:szCs w:val="28"/>
          <w:lang w:val="ru-RU" w:eastAsia="ru-RU"/>
        </w:rPr>
        <w:t xml:space="preserve"> </w:t>
      </w:r>
      <w:r w:rsidRPr="00E0365C">
        <w:rPr>
          <w:rFonts w:ascii="Times New Roman" w:eastAsia="Times New Roman" w:hAnsi="Times New Roman" w:cs="Times New Roman"/>
          <w:sz w:val="28"/>
          <w:szCs w:val="28"/>
          <w:lang w:val="ru-RU" w:eastAsia="ru-RU"/>
        </w:rPr>
        <w:t>(30 и более процентов)</w:t>
      </w:r>
      <w:r w:rsidRPr="00E0365C">
        <w:rPr>
          <w:rFonts w:ascii="Times New Roman" w:eastAsia="Times New Roman" w:hAnsi="Times New Roman" w:cs="Times New Roman"/>
          <w:spacing w:val="41"/>
          <w:sz w:val="28"/>
          <w:szCs w:val="28"/>
          <w:lang w:val="ru-RU" w:eastAsia="ru-RU"/>
        </w:rPr>
        <w:t xml:space="preserve"> </w:t>
      </w:r>
      <w:r w:rsidRPr="00E0365C">
        <w:rPr>
          <w:rFonts w:ascii="Times New Roman" w:eastAsia="Times New Roman" w:hAnsi="Times New Roman" w:cs="Times New Roman"/>
          <w:sz w:val="28"/>
          <w:szCs w:val="28"/>
          <w:lang w:val="ru-RU" w:eastAsia="ru-RU"/>
        </w:rPr>
        <w:t>критериев</w:t>
      </w:r>
      <w:r w:rsidRPr="00E0365C">
        <w:rPr>
          <w:rFonts w:ascii="Times New Roman" w:eastAsia="Times New Roman" w:hAnsi="Times New Roman" w:cs="Times New Roman"/>
          <w:spacing w:val="41"/>
          <w:sz w:val="28"/>
          <w:szCs w:val="28"/>
          <w:lang w:val="ru-RU" w:eastAsia="ru-RU"/>
        </w:rPr>
        <w:t xml:space="preserve">  </w:t>
      </w:r>
      <w:r w:rsidRPr="00E0365C">
        <w:rPr>
          <w:rFonts w:ascii="Times New Roman" w:eastAsia="Times New Roman" w:hAnsi="Times New Roman" w:cs="Times New Roman"/>
          <w:sz w:val="28"/>
          <w:szCs w:val="28"/>
          <w:lang w:val="ru-RU" w:eastAsia="ru-RU"/>
        </w:rPr>
        <w:t>в</w:t>
      </w:r>
      <w:r w:rsidRPr="00E0365C">
        <w:rPr>
          <w:rFonts w:ascii="Times New Roman" w:eastAsia="Times New Roman" w:hAnsi="Times New Roman" w:cs="Times New Roman"/>
          <w:spacing w:val="38"/>
          <w:sz w:val="28"/>
          <w:szCs w:val="28"/>
          <w:lang w:val="ru-RU" w:eastAsia="ru-RU"/>
        </w:rPr>
        <w:t xml:space="preserve"> </w:t>
      </w:r>
      <w:r w:rsidRPr="00E0365C">
        <w:rPr>
          <w:rFonts w:ascii="Times New Roman" w:eastAsia="Times New Roman" w:hAnsi="Times New Roman" w:cs="Times New Roman"/>
          <w:sz w:val="28"/>
          <w:szCs w:val="28"/>
          <w:lang w:val="ru-RU" w:eastAsia="ru-RU"/>
        </w:rPr>
        <w:t>данном</w:t>
      </w:r>
      <w:r w:rsidRPr="00E0365C">
        <w:rPr>
          <w:rFonts w:ascii="Times New Roman" w:eastAsia="Times New Roman" w:hAnsi="Times New Roman" w:cs="Times New Roman"/>
          <w:spacing w:val="38"/>
          <w:sz w:val="28"/>
          <w:szCs w:val="28"/>
          <w:lang w:val="ru-RU" w:eastAsia="ru-RU"/>
        </w:rPr>
        <w:t xml:space="preserve"> </w:t>
      </w:r>
      <w:r w:rsidRPr="00E0365C">
        <w:rPr>
          <w:rFonts w:ascii="Times New Roman" w:eastAsia="Times New Roman" w:hAnsi="Times New Roman" w:cs="Times New Roman"/>
          <w:sz w:val="28"/>
          <w:szCs w:val="28"/>
          <w:lang w:val="ru-RU" w:eastAsia="ru-RU"/>
        </w:rPr>
        <w:t>стандарте</w:t>
      </w:r>
      <w:r w:rsidRPr="00E0365C">
        <w:rPr>
          <w:rFonts w:ascii="Times New Roman" w:eastAsia="Times New Roman" w:hAnsi="Times New Roman" w:cs="Times New Roman"/>
          <w:spacing w:val="41"/>
          <w:sz w:val="28"/>
          <w:szCs w:val="28"/>
          <w:lang w:val="ru-RU" w:eastAsia="ru-RU"/>
        </w:rPr>
        <w:t xml:space="preserve"> </w:t>
      </w:r>
      <w:r w:rsidRPr="00E0365C">
        <w:rPr>
          <w:rFonts w:ascii="Times New Roman" w:eastAsia="Times New Roman" w:hAnsi="Times New Roman" w:cs="Times New Roman"/>
          <w:sz w:val="28"/>
          <w:szCs w:val="28"/>
          <w:lang w:val="ru-RU" w:eastAsia="ru-RU"/>
        </w:rPr>
        <w:t>оцениваются</w:t>
      </w:r>
      <w:r w:rsidRPr="00E0365C">
        <w:rPr>
          <w:rFonts w:ascii="Times New Roman" w:eastAsia="Times New Roman" w:hAnsi="Times New Roman" w:cs="Times New Roman"/>
          <w:spacing w:val="41"/>
          <w:sz w:val="28"/>
          <w:szCs w:val="28"/>
          <w:lang w:val="ru-RU" w:eastAsia="ru-RU"/>
        </w:rPr>
        <w:t xml:space="preserve"> </w:t>
      </w:r>
      <w:r w:rsidRPr="00E0365C">
        <w:rPr>
          <w:rFonts w:ascii="Times New Roman" w:eastAsia="Times New Roman" w:hAnsi="Times New Roman" w:cs="Times New Roman"/>
          <w:sz w:val="28"/>
          <w:szCs w:val="28"/>
          <w:lang w:val="ru-RU" w:eastAsia="ru-RU"/>
        </w:rPr>
        <w:t>как   «</w:t>
      </w:r>
      <w:r w:rsidRPr="00E0365C">
        <w:rPr>
          <w:rFonts w:ascii="Times New Roman" w:eastAsia="Times New Roman" w:hAnsi="Times New Roman" w:cs="Times New Roman"/>
          <w:b/>
          <w:sz w:val="28"/>
          <w:szCs w:val="28"/>
          <w:lang w:val="ru-RU" w:eastAsia="ru-RU"/>
        </w:rPr>
        <w:t>не</w:t>
      </w:r>
      <w:r w:rsidRPr="00E0365C">
        <w:rPr>
          <w:rFonts w:ascii="Times New Roman" w:eastAsia="Times New Roman" w:hAnsi="Times New Roman" w:cs="Times New Roman"/>
          <w:b/>
          <w:spacing w:val="41"/>
          <w:sz w:val="28"/>
          <w:szCs w:val="28"/>
          <w:lang w:val="ru-RU" w:eastAsia="ru-RU"/>
        </w:rPr>
        <w:t xml:space="preserve"> </w:t>
      </w:r>
      <w:r w:rsidRPr="00E0365C">
        <w:rPr>
          <w:rFonts w:ascii="Times New Roman" w:eastAsia="Times New Roman" w:hAnsi="Times New Roman" w:cs="Times New Roman"/>
          <w:b/>
          <w:sz w:val="28"/>
          <w:szCs w:val="28"/>
          <w:lang w:val="ru-RU" w:eastAsia="ru-RU"/>
        </w:rPr>
        <w:t>соответствует</w:t>
      </w:r>
      <w:r w:rsidRPr="00E0365C">
        <w:rPr>
          <w:rFonts w:ascii="Times New Roman" w:eastAsia="Times New Roman" w:hAnsi="Times New Roman" w:cs="Times New Roman"/>
          <w:sz w:val="28"/>
          <w:szCs w:val="28"/>
          <w:lang w:val="ru-RU" w:eastAsia="ru-RU"/>
        </w:rPr>
        <w:t>».</w:t>
      </w:r>
    </w:p>
    <w:p w14:paraId="094D4926" w14:textId="77777777" w:rsidR="00E0365C" w:rsidRPr="00E0365C" w:rsidRDefault="00E0365C" w:rsidP="00552774">
      <w:pPr>
        <w:widowControl/>
        <w:spacing w:after="200" w:line="276" w:lineRule="auto"/>
        <w:rPr>
          <w:sz w:val="28"/>
          <w:szCs w:val="28"/>
          <w:lang w:val="ru-RU"/>
        </w:rPr>
      </w:pPr>
    </w:p>
    <w:sectPr w:rsidR="00E0365C" w:rsidRPr="00E0365C" w:rsidSect="00552774">
      <w:footerReference w:type="default" r:id="rId27"/>
      <w:pgSz w:w="11900" w:h="16840"/>
      <w:pgMar w:top="1134" w:right="560" w:bottom="1134" w:left="1134" w:header="0" w:footer="136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228EB" w14:textId="77777777" w:rsidR="0005533D" w:rsidRDefault="0005533D">
      <w:r>
        <w:separator/>
      </w:r>
    </w:p>
  </w:endnote>
  <w:endnote w:type="continuationSeparator" w:id="0">
    <w:p w14:paraId="6F400637" w14:textId="77777777" w:rsidR="0005533D" w:rsidRDefault="0005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CC"/>
    <w:family w:val="auto"/>
    <w:notTrueType/>
    <w:pitch w:val="default"/>
    <w:sig w:usb0="00000000" w:usb1="08080000" w:usb2="00000010" w:usb3="00000000" w:csb0="001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529326"/>
      <w:docPartObj>
        <w:docPartGallery w:val="Page Numbers (Bottom of Page)"/>
        <w:docPartUnique/>
      </w:docPartObj>
    </w:sdtPr>
    <w:sdtContent>
      <w:p w14:paraId="5B41A3B8" w14:textId="77777777" w:rsidR="00923639" w:rsidRDefault="00923639">
        <w:pPr>
          <w:pStyle w:val="a8"/>
          <w:jc w:val="center"/>
        </w:pPr>
        <w:r>
          <w:fldChar w:fldCharType="begin"/>
        </w:r>
        <w:r>
          <w:instrText>PAGE   \* MERGEFORMAT</w:instrText>
        </w:r>
        <w:r>
          <w:fldChar w:fldCharType="separate"/>
        </w:r>
        <w:r w:rsidR="00350E79" w:rsidRPr="00350E79">
          <w:rPr>
            <w:noProof/>
            <w:lang w:val="ru-RU"/>
          </w:rPr>
          <w:t>19</w:t>
        </w:r>
        <w:r>
          <w:fldChar w:fldCharType="end"/>
        </w:r>
      </w:p>
    </w:sdtContent>
  </w:sdt>
  <w:p w14:paraId="0032B884" w14:textId="77777777" w:rsidR="00923639" w:rsidRDefault="0092363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1190D" w14:textId="77777777" w:rsidR="0005533D" w:rsidRDefault="0005533D">
      <w:r>
        <w:separator/>
      </w:r>
    </w:p>
  </w:footnote>
  <w:footnote w:type="continuationSeparator" w:id="0">
    <w:p w14:paraId="3DF0DB50" w14:textId="77777777" w:rsidR="0005533D" w:rsidRDefault="00055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2A6"/>
    <w:multiLevelType w:val="multilevel"/>
    <w:tmpl w:val="9E98995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6.%2."/>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25A7627"/>
    <w:multiLevelType w:val="hybridMultilevel"/>
    <w:tmpl w:val="CDB8C3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D16BD"/>
    <w:multiLevelType w:val="multilevel"/>
    <w:tmpl w:val="FC0A9612"/>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71A1724"/>
    <w:multiLevelType w:val="multilevel"/>
    <w:tmpl w:val="E29ABE0C"/>
    <w:lvl w:ilvl="0">
      <w:start w:val="2"/>
      <w:numFmt w:val="decimal"/>
      <w:lvlText w:val="%1"/>
      <w:lvlJc w:val="left"/>
      <w:pPr>
        <w:ind w:left="360" w:hanging="360"/>
      </w:pPr>
      <w:rPr>
        <w:rFonts w:cstheme="minorBidi" w:hint="default"/>
      </w:rPr>
    </w:lvl>
    <w:lvl w:ilvl="1">
      <w:start w:val="1"/>
      <w:numFmt w:val="decimal"/>
      <w:lvlText w:val="%1.%2"/>
      <w:lvlJc w:val="left"/>
      <w:pPr>
        <w:ind w:left="1069" w:hanging="360"/>
      </w:pPr>
      <w:rPr>
        <w:rFonts w:cstheme="minorBidi" w:hint="default"/>
      </w:rPr>
    </w:lvl>
    <w:lvl w:ilvl="2">
      <w:start w:val="1"/>
      <w:numFmt w:val="decimal"/>
      <w:lvlText w:val="%1.%2.%3"/>
      <w:lvlJc w:val="left"/>
      <w:pPr>
        <w:ind w:left="2138" w:hanging="720"/>
      </w:pPr>
      <w:rPr>
        <w:rFonts w:cstheme="minorBidi" w:hint="default"/>
      </w:rPr>
    </w:lvl>
    <w:lvl w:ilvl="3">
      <w:start w:val="1"/>
      <w:numFmt w:val="decimal"/>
      <w:lvlText w:val="%1.%2.%3.%4"/>
      <w:lvlJc w:val="left"/>
      <w:pPr>
        <w:ind w:left="3207" w:hanging="1080"/>
      </w:pPr>
      <w:rPr>
        <w:rFonts w:cstheme="minorBidi" w:hint="default"/>
      </w:rPr>
    </w:lvl>
    <w:lvl w:ilvl="4">
      <w:start w:val="1"/>
      <w:numFmt w:val="decimal"/>
      <w:lvlText w:val="%1.%2.%3.%4.%5"/>
      <w:lvlJc w:val="left"/>
      <w:pPr>
        <w:ind w:left="3916" w:hanging="1080"/>
      </w:pPr>
      <w:rPr>
        <w:rFonts w:cstheme="minorBidi" w:hint="default"/>
      </w:rPr>
    </w:lvl>
    <w:lvl w:ilvl="5">
      <w:start w:val="1"/>
      <w:numFmt w:val="decimal"/>
      <w:lvlText w:val="%1.%2.%3.%4.%5.%6"/>
      <w:lvlJc w:val="left"/>
      <w:pPr>
        <w:ind w:left="4985" w:hanging="1440"/>
      </w:pPr>
      <w:rPr>
        <w:rFonts w:cstheme="minorBidi" w:hint="default"/>
      </w:rPr>
    </w:lvl>
    <w:lvl w:ilvl="6">
      <w:start w:val="1"/>
      <w:numFmt w:val="decimal"/>
      <w:lvlText w:val="%1.%2.%3.%4.%5.%6.%7"/>
      <w:lvlJc w:val="left"/>
      <w:pPr>
        <w:ind w:left="5694" w:hanging="1440"/>
      </w:pPr>
      <w:rPr>
        <w:rFonts w:cstheme="minorBidi" w:hint="default"/>
      </w:rPr>
    </w:lvl>
    <w:lvl w:ilvl="7">
      <w:start w:val="1"/>
      <w:numFmt w:val="decimal"/>
      <w:lvlText w:val="%1.%2.%3.%4.%5.%6.%7.%8"/>
      <w:lvlJc w:val="left"/>
      <w:pPr>
        <w:ind w:left="6763" w:hanging="1800"/>
      </w:pPr>
      <w:rPr>
        <w:rFonts w:cstheme="minorBidi" w:hint="default"/>
      </w:rPr>
    </w:lvl>
    <w:lvl w:ilvl="8">
      <w:start w:val="1"/>
      <w:numFmt w:val="decimal"/>
      <w:lvlText w:val="%1.%2.%3.%4.%5.%6.%7.%8.%9"/>
      <w:lvlJc w:val="left"/>
      <w:pPr>
        <w:ind w:left="7832" w:hanging="2160"/>
      </w:pPr>
      <w:rPr>
        <w:rFonts w:cstheme="minorBidi" w:hint="default"/>
      </w:rPr>
    </w:lvl>
  </w:abstractNum>
  <w:abstractNum w:abstractNumId="4">
    <w:nsid w:val="08DD3D6D"/>
    <w:multiLevelType w:val="hybridMultilevel"/>
    <w:tmpl w:val="2654B68E"/>
    <w:lvl w:ilvl="0" w:tplc="04190001">
      <w:start w:val="1"/>
      <w:numFmt w:val="bullet"/>
      <w:lvlText w:val=""/>
      <w:lvlJc w:val="left"/>
      <w:pPr>
        <w:ind w:left="720" w:hanging="360"/>
      </w:pPr>
      <w:rPr>
        <w:rFonts w:ascii="Symbol" w:hAnsi="Symbol" w:hint="default"/>
      </w:rPr>
    </w:lvl>
    <w:lvl w:ilvl="1" w:tplc="DA8E0796">
      <w:start w:val="3"/>
      <w:numFmt w:val="bullet"/>
      <w:lvlText w:val="-"/>
      <w:lvlJc w:val="left"/>
      <w:pPr>
        <w:ind w:left="2205" w:hanging="112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91D08"/>
    <w:multiLevelType w:val="hybridMultilevel"/>
    <w:tmpl w:val="6094A3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AA6282D"/>
    <w:multiLevelType w:val="hybridMultilevel"/>
    <w:tmpl w:val="DEDAE53E"/>
    <w:lvl w:ilvl="0" w:tplc="5EEAA38E">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D14DC5"/>
    <w:multiLevelType w:val="multilevel"/>
    <w:tmpl w:val="94261644"/>
    <w:lvl w:ilvl="0">
      <w:start w:val="4"/>
      <w:numFmt w:val="decimal"/>
      <w:lvlText w:val="%1"/>
      <w:lvlJc w:val="left"/>
      <w:pPr>
        <w:ind w:left="504" w:hanging="504"/>
      </w:pPr>
      <w:rPr>
        <w:rFonts w:hint="default"/>
      </w:rPr>
    </w:lvl>
    <w:lvl w:ilvl="1">
      <w:start w:val="12"/>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CDA42F0"/>
    <w:multiLevelType w:val="hybridMultilevel"/>
    <w:tmpl w:val="6DF27974"/>
    <w:lvl w:ilvl="0" w:tplc="04190001">
      <w:start w:val="1"/>
      <w:numFmt w:val="bullet"/>
      <w:lvlText w:val=""/>
      <w:lvlJc w:val="left"/>
      <w:pPr>
        <w:ind w:left="1440" w:hanging="360"/>
      </w:pPr>
      <w:rPr>
        <w:rFonts w:ascii="Symbol" w:hAnsi="Symbol" w:hint="default"/>
        <w:b w:val="0"/>
        <w:i w:val="0"/>
        <w:spacing w:val="0"/>
        <w:w w:val="100"/>
        <w:position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D087230"/>
    <w:multiLevelType w:val="hybridMultilevel"/>
    <w:tmpl w:val="B7ACE288"/>
    <w:lvl w:ilvl="0" w:tplc="4024160A">
      <w:start w:val="1"/>
      <w:numFmt w:val="decimal"/>
      <w:lvlText w:val="7.%1."/>
      <w:lvlJc w:val="left"/>
      <w:pPr>
        <w:ind w:left="1440" w:hanging="360"/>
      </w:pPr>
      <w:rPr>
        <w:rFonts w:hint="default"/>
        <w:b w:val="0"/>
        <w:i w:val="0"/>
        <w:spacing w:val="0"/>
        <w:w w:val="100"/>
        <w:position w:val="0"/>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D6907FC"/>
    <w:multiLevelType w:val="hybridMultilevel"/>
    <w:tmpl w:val="A42A63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5584D"/>
    <w:multiLevelType w:val="multilevel"/>
    <w:tmpl w:val="9E165958"/>
    <w:lvl w:ilvl="0">
      <w:start w:val="1"/>
      <w:numFmt w:val="decimal"/>
      <w:lvlText w:val="%1"/>
      <w:lvlJc w:val="left"/>
      <w:pPr>
        <w:ind w:left="1410" w:hanging="1410"/>
      </w:pPr>
      <w:rPr>
        <w:rFonts w:hint="default"/>
        <w:sz w:val="28"/>
      </w:rPr>
    </w:lvl>
    <w:lvl w:ilvl="1">
      <w:start w:val="1"/>
      <w:numFmt w:val="decimal"/>
      <w:lvlText w:val="%1.%2"/>
      <w:lvlJc w:val="left"/>
      <w:pPr>
        <w:ind w:left="2119" w:hanging="1410"/>
      </w:pPr>
      <w:rPr>
        <w:rFonts w:hint="default"/>
        <w:sz w:val="28"/>
      </w:rPr>
    </w:lvl>
    <w:lvl w:ilvl="2">
      <w:start w:val="1"/>
      <w:numFmt w:val="decimal"/>
      <w:lvlText w:val="%1.%2.%3"/>
      <w:lvlJc w:val="left"/>
      <w:pPr>
        <w:ind w:left="2828" w:hanging="1410"/>
      </w:pPr>
      <w:rPr>
        <w:rFonts w:hint="default"/>
        <w:sz w:val="28"/>
      </w:rPr>
    </w:lvl>
    <w:lvl w:ilvl="3">
      <w:start w:val="1"/>
      <w:numFmt w:val="decimal"/>
      <w:lvlText w:val="%1.%2.%3.%4"/>
      <w:lvlJc w:val="left"/>
      <w:pPr>
        <w:ind w:left="3537" w:hanging="1410"/>
      </w:pPr>
      <w:rPr>
        <w:rFonts w:hint="default"/>
        <w:sz w:val="28"/>
      </w:rPr>
    </w:lvl>
    <w:lvl w:ilvl="4">
      <w:start w:val="1"/>
      <w:numFmt w:val="decimal"/>
      <w:lvlText w:val="%1.%2.%3.%4.%5"/>
      <w:lvlJc w:val="left"/>
      <w:pPr>
        <w:ind w:left="4246" w:hanging="1410"/>
      </w:pPr>
      <w:rPr>
        <w:rFonts w:hint="default"/>
        <w:sz w:val="28"/>
      </w:rPr>
    </w:lvl>
    <w:lvl w:ilvl="5">
      <w:start w:val="1"/>
      <w:numFmt w:val="decimal"/>
      <w:lvlText w:val="%1.%2.%3.%4.%5.%6"/>
      <w:lvlJc w:val="left"/>
      <w:pPr>
        <w:ind w:left="4985" w:hanging="144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763" w:hanging="1800"/>
      </w:pPr>
      <w:rPr>
        <w:rFonts w:hint="default"/>
        <w:sz w:val="28"/>
      </w:rPr>
    </w:lvl>
    <w:lvl w:ilvl="8">
      <w:start w:val="1"/>
      <w:numFmt w:val="decimal"/>
      <w:lvlText w:val="%1.%2.%3.%4.%5.%6.%7.%8.%9"/>
      <w:lvlJc w:val="left"/>
      <w:pPr>
        <w:ind w:left="7832" w:hanging="2160"/>
      </w:pPr>
      <w:rPr>
        <w:rFonts w:hint="default"/>
        <w:sz w:val="28"/>
      </w:rPr>
    </w:lvl>
  </w:abstractNum>
  <w:abstractNum w:abstractNumId="12">
    <w:nsid w:val="321F097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5C21306"/>
    <w:multiLevelType w:val="hybridMultilevel"/>
    <w:tmpl w:val="570A7F0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3692427C"/>
    <w:multiLevelType w:val="hybridMultilevel"/>
    <w:tmpl w:val="B192D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075487"/>
    <w:multiLevelType w:val="hybridMultilevel"/>
    <w:tmpl w:val="EC82DC62"/>
    <w:lvl w:ilvl="0" w:tplc="B614CC1E">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8A85397"/>
    <w:multiLevelType w:val="hybridMultilevel"/>
    <w:tmpl w:val="1FFAFB72"/>
    <w:lvl w:ilvl="0" w:tplc="B1D247F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953572F"/>
    <w:multiLevelType w:val="multilevel"/>
    <w:tmpl w:val="DF86A2DE"/>
    <w:lvl w:ilvl="0">
      <w:start w:val="1"/>
      <w:numFmt w:val="decimal"/>
      <w:lvlText w:val="%1."/>
      <w:lvlJc w:val="left"/>
      <w:pPr>
        <w:ind w:left="450" w:hanging="450"/>
      </w:pPr>
      <w:rPr>
        <w:rFonts w:cstheme="minorBidi" w:hint="default"/>
      </w:rPr>
    </w:lvl>
    <w:lvl w:ilvl="1">
      <w:start w:val="1"/>
      <w:numFmt w:val="decimal"/>
      <w:lvlText w:val="%1.%2."/>
      <w:lvlJc w:val="left"/>
      <w:pPr>
        <w:ind w:left="2250" w:hanging="720"/>
      </w:pPr>
      <w:rPr>
        <w:rFonts w:cstheme="minorBidi" w:hint="default"/>
      </w:rPr>
    </w:lvl>
    <w:lvl w:ilvl="2">
      <w:start w:val="1"/>
      <w:numFmt w:val="decimal"/>
      <w:lvlText w:val="%1.%2.%3."/>
      <w:lvlJc w:val="left"/>
      <w:pPr>
        <w:ind w:left="3780" w:hanging="720"/>
      </w:pPr>
      <w:rPr>
        <w:rFonts w:cstheme="minorBidi" w:hint="default"/>
      </w:rPr>
    </w:lvl>
    <w:lvl w:ilvl="3">
      <w:start w:val="1"/>
      <w:numFmt w:val="decimal"/>
      <w:lvlText w:val="%1.%2.%3.%4."/>
      <w:lvlJc w:val="left"/>
      <w:pPr>
        <w:ind w:left="5670" w:hanging="1080"/>
      </w:pPr>
      <w:rPr>
        <w:rFonts w:cstheme="minorBidi" w:hint="default"/>
      </w:rPr>
    </w:lvl>
    <w:lvl w:ilvl="4">
      <w:start w:val="1"/>
      <w:numFmt w:val="decimal"/>
      <w:lvlText w:val="%1.%2.%3.%4.%5."/>
      <w:lvlJc w:val="left"/>
      <w:pPr>
        <w:ind w:left="7200" w:hanging="1080"/>
      </w:pPr>
      <w:rPr>
        <w:rFonts w:cstheme="minorBidi" w:hint="default"/>
      </w:rPr>
    </w:lvl>
    <w:lvl w:ilvl="5">
      <w:start w:val="1"/>
      <w:numFmt w:val="decimal"/>
      <w:lvlText w:val="%1.%2.%3.%4.%5.%6."/>
      <w:lvlJc w:val="left"/>
      <w:pPr>
        <w:ind w:left="9090" w:hanging="1440"/>
      </w:pPr>
      <w:rPr>
        <w:rFonts w:cstheme="minorBidi" w:hint="default"/>
      </w:rPr>
    </w:lvl>
    <w:lvl w:ilvl="6">
      <w:start w:val="1"/>
      <w:numFmt w:val="decimal"/>
      <w:lvlText w:val="%1.%2.%3.%4.%5.%6.%7."/>
      <w:lvlJc w:val="left"/>
      <w:pPr>
        <w:ind w:left="10980" w:hanging="1800"/>
      </w:pPr>
      <w:rPr>
        <w:rFonts w:cstheme="minorBidi" w:hint="default"/>
      </w:rPr>
    </w:lvl>
    <w:lvl w:ilvl="7">
      <w:start w:val="1"/>
      <w:numFmt w:val="decimal"/>
      <w:lvlText w:val="%1.%2.%3.%4.%5.%6.%7.%8."/>
      <w:lvlJc w:val="left"/>
      <w:pPr>
        <w:ind w:left="12510" w:hanging="1800"/>
      </w:pPr>
      <w:rPr>
        <w:rFonts w:cstheme="minorBidi" w:hint="default"/>
      </w:rPr>
    </w:lvl>
    <w:lvl w:ilvl="8">
      <w:start w:val="1"/>
      <w:numFmt w:val="decimal"/>
      <w:lvlText w:val="%1.%2.%3.%4.%5.%6.%7.%8.%9."/>
      <w:lvlJc w:val="left"/>
      <w:pPr>
        <w:ind w:left="14400" w:hanging="2160"/>
      </w:pPr>
      <w:rPr>
        <w:rFonts w:cstheme="minorBidi" w:hint="default"/>
      </w:rPr>
    </w:lvl>
  </w:abstractNum>
  <w:abstractNum w:abstractNumId="18">
    <w:nsid w:val="3CF00D64"/>
    <w:multiLevelType w:val="hybridMultilevel"/>
    <w:tmpl w:val="CDD63C4C"/>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F27705B"/>
    <w:multiLevelType w:val="hybridMultilevel"/>
    <w:tmpl w:val="9324584A"/>
    <w:lvl w:ilvl="0" w:tplc="951E2E9A">
      <w:start w:val="1"/>
      <w:numFmt w:val="decimal"/>
      <w:lvlText w:val="%1."/>
      <w:lvlJc w:val="left"/>
      <w:pPr>
        <w:ind w:left="786" w:hanging="360"/>
      </w:pPr>
      <w:rPr>
        <w:rFonts w:eastAsia="Calibri" w:cs="Times New Roman"/>
        <w:b/>
      </w:rPr>
    </w:lvl>
    <w:lvl w:ilvl="1" w:tplc="04190019">
      <w:start w:val="1"/>
      <w:numFmt w:val="lowerLetter"/>
      <w:lvlText w:val="%2."/>
      <w:lvlJc w:val="left"/>
      <w:pPr>
        <w:ind w:left="1444" w:hanging="360"/>
      </w:pPr>
    </w:lvl>
    <w:lvl w:ilvl="2" w:tplc="0419001B">
      <w:start w:val="1"/>
      <w:numFmt w:val="lowerRoman"/>
      <w:lvlText w:val="%3."/>
      <w:lvlJc w:val="right"/>
      <w:pPr>
        <w:ind w:left="2164" w:hanging="180"/>
      </w:pPr>
    </w:lvl>
    <w:lvl w:ilvl="3" w:tplc="0419000F">
      <w:start w:val="1"/>
      <w:numFmt w:val="decimal"/>
      <w:lvlText w:val="%4."/>
      <w:lvlJc w:val="left"/>
      <w:pPr>
        <w:ind w:left="2884" w:hanging="360"/>
      </w:pPr>
    </w:lvl>
    <w:lvl w:ilvl="4" w:tplc="04190019">
      <w:start w:val="1"/>
      <w:numFmt w:val="lowerLetter"/>
      <w:lvlText w:val="%5."/>
      <w:lvlJc w:val="left"/>
      <w:pPr>
        <w:ind w:left="3604" w:hanging="360"/>
      </w:pPr>
    </w:lvl>
    <w:lvl w:ilvl="5" w:tplc="0419001B">
      <w:start w:val="1"/>
      <w:numFmt w:val="lowerRoman"/>
      <w:lvlText w:val="%6."/>
      <w:lvlJc w:val="right"/>
      <w:pPr>
        <w:ind w:left="4324" w:hanging="180"/>
      </w:pPr>
    </w:lvl>
    <w:lvl w:ilvl="6" w:tplc="0419000F">
      <w:start w:val="1"/>
      <w:numFmt w:val="decimal"/>
      <w:lvlText w:val="%7."/>
      <w:lvlJc w:val="left"/>
      <w:pPr>
        <w:ind w:left="5044" w:hanging="360"/>
      </w:pPr>
    </w:lvl>
    <w:lvl w:ilvl="7" w:tplc="04190019">
      <w:start w:val="1"/>
      <w:numFmt w:val="lowerLetter"/>
      <w:lvlText w:val="%8."/>
      <w:lvlJc w:val="left"/>
      <w:pPr>
        <w:ind w:left="5764" w:hanging="360"/>
      </w:pPr>
    </w:lvl>
    <w:lvl w:ilvl="8" w:tplc="0419001B">
      <w:start w:val="1"/>
      <w:numFmt w:val="lowerRoman"/>
      <w:lvlText w:val="%9."/>
      <w:lvlJc w:val="right"/>
      <w:pPr>
        <w:ind w:left="6484" w:hanging="180"/>
      </w:pPr>
    </w:lvl>
  </w:abstractNum>
  <w:abstractNum w:abstractNumId="20">
    <w:nsid w:val="451501C2"/>
    <w:multiLevelType w:val="multilevel"/>
    <w:tmpl w:val="944A89F6"/>
    <w:lvl w:ilvl="0">
      <w:start w:val="5"/>
      <w:numFmt w:val="decimal"/>
      <w:lvlText w:val="%1"/>
      <w:lvlJc w:val="left"/>
      <w:pPr>
        <w:ind w:left="1220" w:hanging="420"/>
      </w:pPr>
      <w:rPr>
        <w:rFonts w:hint="default"/>
      </w:rPr>
    </w:lvl>
    <w:lvl w:ilvl="1">
      <w:start w:val="2"/>
      <w:numFmt w:val="decimal"/>
      <w:lvlText w:val="%1.%2"/>
      <w:lvlJc w:val="left"/>
      <w:pPr>
        <w:ind w:left="1220" w:hanging="420"/>
      </w:pPr>
      <w:rPr>
        <w:rFonts w:ascii="Times New Roman" w:eastAsia="Times New Roman" w:hAnsi="Times New Roman" w:hint="default"/>
        <w:b/>
        <w:bCs/>
        <w:sz w:val="28"/>
        <w:szCs w:val="28"/>
      </w:rPr>
    </w:lvl>
    <w:lvl w:ilvl="2">
      <w:start w:val="1"/>
      <w:numFmt w:val="decimal"/>
      <w:lvlText w:val="%1.%2.%3"/>
      <w:lvlJc w:val="left"/>
      <w:pPr>
        <w:ind w:left="100" w:hanging="807"/>
      </w:pPr>
      <w:rPr>
        <w:rFonts w:ascii="Times New Roman" w:eastAsia="Times New Roman" w:hAnsi="Times New Roman" w:hint="default"/>
        <w:sz w:val="28"/>
        <w:szCs w:val="28"/>
      </w:rPr>
    </w:lvl>
    <w:lvl w:ilvl="3">
      <w:start w:val="1"/>
      <w:numFmt w:val="bullet"/>
      <w:lvlText w:val="•"/>
      <w:lvlJc w:val="left"/>
      <w:pPr>
        <w:ind w:left="3078" w:hanging="807"/>
      </w:pPr>
      <w:rPr>
        <w:rFonts w:hint="default"/>
      </w:rPr>
    </w:lvl>
    <w:lvl w:ilvl="4">
      <w:start w:val="1"/>
      <w:numFmt w:val="bullet"/>
      <w:lvlText w:val="•"/>
      <w:lvlJc w:val="left"/>
      <w:pPr>
        <w:ind w:left="4006" w:hanging="807"/>
      </w:pPr>
      <w:rPr>
        <w:rFonts w:hint="default"/>
      </w:rPr>
    </w:lvl>
    <w:lvl w:ilvl="5">
      <w:start w:val="1"/>
      <w:numFmt w:val="bullet"/>
      <w:lvlText w:val="•"/>
      <w:lvlJc w:val="left"/>
      <w:pPr>
        <w:ind w:left="4935" w:hanging="807"/>
      </w:pPr>
      <w:rPr>
        <w:rFonts w:hint="default"/>
      </w:rPr>
    </w:lvl>
    <w:lvl w:ilvl="6">
      <w:start w:val="1"/>
      <w:numFmt w:val="bullet"/>
      <w:lvlText w:val="•"/>
      <w:lvlJc w:val="left"/>
      <w:pPr>
        <w:ind w:left="5864" w:hanging="807"/>
      </w:pPr>
      <w:rPr>
        <w:rFonts w:hint="default"/>
      </w:rPr>
    </w:lvl>
    <w:lvl w:ilvl="7">
      <w:start w:val="1"/>
      <w:numFmt w:val="bullet"/>
      <w:lvlText w:val="•"/>
      <w:lvlJc w:val="left"/>
      <w:pPr>
        <w:ind w:left="6793" w:hanging="807"/>
      </w:pPr>
      <w:rPr>
        <w:rFonts w:hint="default"/>
      </w:rPr>
    </w:lvl>
    <w:lvl w:ilvl="8">
      <w:start w:val="1"/>
      <w:numFmt w:val="bullet"/>
      <w:lvlText w:val="•"/>
      <w:lvlJc w:val="left"/>
      <w:pPr>
        <w:ind w:left="7722" w:hanging="807"/>
      </w:pPr>
      <w:rPr>
        <w:rFonts w:hint="default"/>
      </w:rPr>
    </w:lvl>
  </w:abstractNum>
  <w:abstractNum w:abstractNumId="21">
    <w:nsid w:val="47AE167B"/>
    <w:multiLevelType w:val="multilevel"/>
    <w:tmpl w:val="F300F332"/>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29187A"/>
    <w:multiLevelType w:val="multilevel"/>
    <w:tmpl w:val="5AC80050"/>
    <w:lvl w:ilvl="0">
      <w:start w:val="2"/>
      <w:numFmt w:val="decimal"/>
      <w:lvlText w:val="%1."/>
      <w:lvlJc w:val="left"/>
      <w:pPr>
        <w:ind w:left="450" w:hanging="450"/>
      </w:pPr>
      <w:rPr>
        <w:rFonts w:cstheme="minorBidi" w:hint="default"/>
      </w:rPr>
    </w:lvl>
    <w:lvl w:ilvl="1">
      <w:start w:val="1"/>
      <w:numFmt w:val="decimal"/>
      <w:lvlText w:val="%1.%2."/>
      <w:lvlJc w:val="left"/>
      <w:pPr>
        <w:ind w:left="1440" w:hanging="72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6120" w:hanging="180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920" w:hanging="2160"/>
      </w:pPr>
      <w:rPr>
        <w:rFonts w:cstheme="minorBidi" w:hint="default"/>
      </w:rPr>
    </w:lvl>
  </w:abstractNum>
  <w:abstractNum w:abstractNumId="23">
    <w:nsid w:val="5BB02AAF"/>
    <w:multiLevelType w:val="hybridMultilevel"/>
    <w:tmpl w:val="58F6525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5D8C0801"/>
    <w:multiLevelType w:val="hybridMultilevel"/>
    <w:tmpl w:val="86D4107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0F31B84"/>
    <w:multiLevelType w:val="multilevel"/>
    <w:tmpl w:val="2E32AA04"/>
    <w:lvl w:ilvl="0">
      <w:start w:val="4"/>
      <w:numFmt w:val="decimal"/>
      <w:lvlText w:val="%1"/>
      <w:lvlJc w:val="left"/>
      <w:pPr>
        <w:ind w:left="360" w:hanging="360"/>
      </w:pPr>
      <w:rPr>
        <w:rFonts w:hint="default"/>
      </w:rPr>
    </w:lvl>
    <w:lvl w:ilvl="1">
      <w:start w:val="1"/>
      <w:numFmt w:val="decimal"/>
      <w:lvlText w:val="5.%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6">
    <w:nsid w:val="635C1A68"/>
    <w:multiLevelType w:val="hybridMultilevel"/>
    <w:tmpl w:val="7BB66C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C64E25"/>
    <w:multiLevelType w:val="hybridMultilevel"/>
    <w:tmpl w:val="4790CF9A"/>
    <w:lvl w:ilvl="0" w:tplc="BFA011F6">
      <w:start w:val="1"/>
      <w:numFmt w:val="bullet"/>
      <w:lvlText w:val="-"/>
      <w:lvlJc w:val="left"/>
      <w:pPr>
        <w:ind w:left="100" w:hanging="279"/>
      </w:pPr>
      <w:rPr>
        <w:rFonts w:ascii="Times New Roman" w:eastAsia="Times New Roman" w:hAnsi="Times New Roman" w:hint="default"/>
        <w:sz w:val="28"/>
        <w:szCs w:val="28"/>
      </w:rPr>
    </w:lvl>
    <w:lvl w:ilvl="1" w:tplc="502E5DB4">
      <w:start w:val="1"/>
      <w:numFmt w:val="bullet"/>
      <w:lvlText w:val="•"/>
      <w:lvlJc w:val="left"/>
      <w:pPr>
        <w:ind w:left="1048" w:hanging="279"/>
      </w:pPr>
      <w:rPr>
        <w:rFonts w:hint="default"/>
      </w:rPr>
    </w:lvl>
    <w:lvl w:ilvl="2" w:tplc="27C88CD0">
      <w:start w:val="1"/>
      <w:numFmt w:val="bullet"/>
      <w:lvlText w:val="•"/>
      <w:lvlJc w:val="left"/>
      <w:pPr>
        <w:ind w:left="1996" w:hanging="279"/>
      </w:pPr>
      <w:rPr>
        <w:rFonts w:hint="default"/>
      </w:rPr>
    </w:lvl>
    <w:lvl w:ilvl="3" w:tplc="81EA59AA">
      <w:start w:val="1"/>
      <w:numFmt w:val="bullet"/>
      <w:lvlText w:val="•"/>
      <w:lvlJc w:val="left"/>
      <w:pPr>
        <w:ind w:left="2944" w:hanging="279"/>
      </w:pPr>
      <w:rPr>
        <w:rFonts w:hint="default"/>
      </w:rPr>
    </w:lvl>
    <w:lvl w:ilvl="4" w:tplc="3D7AC570">
      <w:start w:val="1"/>
      <w:numFmt w:val="bullet"/>
      <w:lvlText w:val="•"/>
      <w:lvlJc w:val="left"/>
      <w:pPr>
        <w:ind w:left="3892" w:hanging="279"/>
      </w:pPr>
      <w:rPr>
        <w:rFonts w:hint="default"/>
      </w:rPr>
    </w:lvl>
    <w:lvl w:ilvl="5" w:tplc="DE62DDD8">
      <w:start w:val="1"/>
      <w:numFmt w:val="bullet"/>
      <w:lvlText w:val="•"/>
      <w:lvlJc w:val="left"/>
      <w:pPr>
        <w:ind w:left="4840" w:hanging="279"/>
      </w:pPr>
      <w:rPr>
        <w:rFonts w:hint="default"/>
      </w:rPr>
    </w:lvl>
    <w:lvl w:ilvl="6" w:tplc="473881F6">
      <w:start w:val="1"/>
      <w:numFmt w:val="bullet"/>
      <w:lvlText w:val="•"/>
      <w:lvlJc w:val="left"/>
      <w:pPr>
        <w:ind w:left="5788" w:hanging="279"/>
      </w:pPr>
      <w:rPr>
        <w:rFonts w:hint="default"/>
      </w:rPr>
    </w:lvl>
    <w:lvl w:ilvl="7" w:tplc="43DA8D00">
      <w:start w:val="1"/>
      <w:numFmt w:val="bullet"/>
      <w:lvlText w:val="•"/>
      <w:lvlJc w:val="left"/>
      <w:pPr>
        <w:ind w:left="6736" w:hanging="279"/>
      </w:pPr>
      <w:rPr>
        <w:rFonts w:hint="default"/>
      </w:rPr>
    </w:lvl>
    <w:lvl w:ilvl="8" w:tplc="BE72CB3C">
      <w:start w:val="1"/>
      <w:numFmt w:val="bullet"/>
      <w:lvlText w:val="•"/>
      <w:lvlJc w:val="left"/>
      <w:pPr>
        <w:ind w:left="7684" w:hanging="279"/>
      </w:pPr>
      <w:rPr>
        <w:rFonts w:hint="default"/>
      </w:rPr>
    </w:lvl>
  </w:abstractNum>
  <w:abstractNum w:abstractNumId="28">
    <w:nsid w:val="6CE02938"/>
    <w:multiLevelType w:val="multilevel"/>
    <w:tmpl w:val="158E6F62"/>
    <w:lvl w:ilvl="0">
      <w:start w:val="4"/>
      <w:numFmt w:val="decimal"/>
      <w:lvlText w:val="%1."/>
      <w:lvlJc w:val="left"/>
      <w:pPr>
        <w:ind w:left="450" w:hanging="450"/>
      </w:pPr>
      <w:rPr>
        <w:rFonts w:cstheme="minorBidi" w:hint="default"/>
      </w:rPr>
    </w:lvl>
    <w:lvl w:ilvl="1">
      <w:start w:val="1"/>
      <w:numFmt w:val="decimal"/>
      <w:lvlText w:val="%1.%2."/>
      <w:lvlJc w:val="left"/>
      <w:pPr>
        <w:ind w:left="1440" w:hanging="72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6120" w:hanging="180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920" w:hanging="2160"/>
      </w:pPr>
      <w:rPr>
        <w:rFonts w:cstheme="minorBidi" w:hint="default"/>
      </w:rPr>
    </w:lvl>
  </w:abstractNum>
  <w:abstractNum w:abstractNumId="29">
    <w:nsid w:val="6EF33409"/>
    <w:multiLevelType w:val="multilevel"/>
    <w:tmpl w:val="B1AA3C7E"/>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0">
    <w:nsid w:val="71FF1742"/>
    <w:multiLevelType w:val="hybridMultilevel"/>
    <w:tmpl w:val="C56422BA"/>
    <w:lvl w:ilvl="0" w:tplc="616A9F7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716759"/>
    <w:multiLevelType w:val="multilevel"/>
    <w:tmpl w:val="3CEEFD5E"/>
    <w:lvl w:ilvl="0">
      <w:start w:val="6"/>
      <w:numFmt w:val="decimal"/>
      <w:lvlText w:val="%1"/>
      <w:lvlJc w:val="left"/>
      <w:pPr>
        <w:ind w:left="504" w:hanging="504"/>
      </w:pPr>
      <w:rPr>
        <w:rFonts w:hint="default"/>
      </w:rPr>
    </w:lvl>
    <w:lvl w:ilvl="1">
      <w:start w:val="10"/>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5EF30AE"/>
    <w:multiLevelType w:val="multilevel"/>
    <w:tmpl w:val="70DC0806"/>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793E1EF5"/>
    <w:multiLevelType w:val="hybridMultilevel"/>
    <w:tmpl w:val="3AFE87E0"/>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4">
    <w:nsid w:val="7CDD7C13"/>
    <w:multiLevelType w:val="multilevel"/>
    <w:tmpl w:val="8B721F0A"/>
    <w:lvl w:ilvl="0">
      <w:start w:val="4"/>
      <w:numFmt w:val="decimal"/>
      <w:lvlText w:val="%1"/>
      <w:lvlJc w:val="left"/>
      <w:pPr>
        <w:ind w:left="375" w:hanging="375"/>
      </w:pPr>
      <w:rPr>
        <w:rFonts w:hint="default"/>
      </w:rPr>
    </w:lvl>
    <w:lvl w:ilvl="1">
      <w:start w:val="3"/>
      <w:numFmt w:val="decimal"/>
      <w:lvlText w:val="%1.%2"/>
      <w:lvlJc w:val="left"/>
      <w:pPr>
        <w:ind w:left="1035" w:hanging="37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5">
    <w:nsid w:val="7E4D16E5"/>
    <w:multiLevelType w:val="multilevel"/>
    <w:tmpl w:val="F138B28C"/>
    <w:lvl w:ilvl="0">
      <w:start w:val="3"/>
      <w:numFmt w:val="decimal"/>
      <w:lvlText w:val="%1."/>
      <w:lvlJc w:val="left"/>
      <w:pPr>
        <w:ind w:left="450" w:hanging="450"/>
      </w:pPr>
      <w:rPr>
        <w:rFonts w:cstheme="minorBidi" w:hint="default"/>
      </w:rPr>
    </w:lvl>
    <w:lvl w:ilvl="1">
      <w:start w:val="1"/>
      <w:numFmt w:val="decimal"/>
      <w:lvlText w:val="%1.%2."/>
      <w:lvlJc w:val="left"/>
      <w:pPr>
        <w:ind w:left="1440" w:hanging="72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6120" w:hanging="180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920" w:hanging="2160"/>
      </w:pPr>
      <w:rPr>
        <w:rFonts w:cstheme="minorBidi" w:hint="default"/>
      </w:rPr>
    </w:lvl>
  </w:abstractNum>
  <w:abstractNum w:abstractNumId="36">
    <w:nsid w:val="7FC16CE8"/>
    <w:multiLevelType w:val="hybridMultilevel"/>
    <w:tmpl w:val="C2002C96"/>
    <w:lvl w:ilvl="0" w:tplc="2558F894">
      <w:start w:val="1"/>
      <w:numFmt w:val="decimal"/>
      <w:lvlText w:val="8.%1."/>
      <w:lvlJc w:val="left"/>
      <w:pPr>
        <w:ind w:left="820" w:hanging="360"/>
      </w:pPr>
      <w:rPr>
        <w:rFonts w:hint="default"/>
        <w:b w:val="0"/>
        <w:i w:val="0"/>
        <w:spacing w:val="0"/>
        <w:w w:val="100"/>
        <w:position w:val="0"/>
        <w:sz w:val="24"/>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num w:numId="1">
    <w:abstractNumId w:val="27"/>
  </w:num>
  <w:num w:numId="2">
    <w:abstractNumId w:val="20"/>
  </w:num>
  <w:num w:numId="3">
    <w:abstractNumId w:val="17"/>
  </w:num>
  <w:num w:numId="4">
    <w:abstractNumId w:val="22"/>
  </w:num>
  <w:num w:numId="5">
    <w:abstractNumId w:val="35"/>
  </w:num>
  <w:num w:numId="6">
    <w:abstractNumId w:val="28"/>
  </w:num>
  <w:num w:numId="7">
    <w:abstractNumId w:val="6"/>
  </w:num>
  <w:num w:numId="8">
    <w:abstractNumId w:val="24"/>
  </w:num>
  <w:num w:numId="9">
    <w:abstractNumId w:val="15"/>
  </w:num>
  <w:num w:numId="10">
    <w:abstractNumId w:val="9"/>
  </w:num>
  <w:num w:numId="11">
    <w:abstractNumId w:val="8"/>
  </w:num>
  <w:num w:numId="12">
    <w:abstractNumId w:val="36"/>
  </w:num>
  <w:num w:numId="13">
    <w:abstractNumId w:val="5"/>
  </w:num>
  <w:num w:numId="14">
    <w:abstractNumId w:val="26"/>
  </w:num>
  <w:num w:numId="15">
    <w:abstractNumId w:val="10"/>
  </w:num>
  <w:num w:numId="16">
    <w:abstractNumId w:val="1"/>
  </w:num>
  <w:num w:numId="17">
    <w:abstractNumId w:val="18"/>
  </w:num>
  <w:num w:numId="18">
    <w:abstractNumId w:val="3"/>
  </w:num>
  <w:num w:numId="19">
    <w:abstractNumId w:val="32"/>
  </w:num>
  <w:num w:numId="20">
    <w:abstractNumId w:val="7"/>
  </w:num>
  <w:num w:numId="21">
    <w:abstractNumId w:val="0"/>
  </w:num>
  <w:num w:numId="22">
    <w:abstractNumId w:val="31"/>
  </w:num>
  <w:num w:numId="23">
    <w:abstractNumId w:val="12"/>
  </w:num>
  <w:num w:numId="24">
    <w:abstractNumId w:val="21"/>
  </w:num>
  <w:num w:numId="25">
    <w:abstractNumId w:val="29"/>
  </w:num>
  <w:num w:numId="26">
    <w:abstractNumId w:val="25"/>
  </w:num>
  <w:num w:numId="27">
    <w:abstractNumId w:val="0"/>
    <w:lvlOverride w:ilvl="0">
      <w:lvl w:ilvl="0">
        <w:start w:val="5"/>
        <w:numFmt w:val="decimal"/>
        <w:lvlText w:val="%1"/>
        <w:lvlJc w:val="left"/>
        <w:pPr>
          <w:ind w:left="360" w:hanging="360"/>
        </w:pPr>
        <w:rPr>
          <w:rFonts w:hint="default"/>
        </w:rPr>
      </w:lvl>
    </w:lvlOverride>
    <w:lvlOverride w:ilvl="1">
      <w:lvl w:ilvl="1">
        <w:start w:val="1"/>
        <w:numFmt w:val="decimal"/>
        <w:lvlText w:val="6.%2."/>
        <w:lvlJc w:val="left"/>
        <w:pPr>
          <w:ind w:left="1069" w:hanging="360"/>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6.%2."/>
        <w:lvlJc w:val="left"/>
        <w:pPr>
          <w:ind w:left="4985" w:hanging="1440"/>
        </w:pPr>
        <w:rPr>
          <w:rFonts w:hint="default"/>
        </w:rPr>
      </w:lvl>
    </w:lvlOverride>
    <w:lvlOverride w:ilvl="6">
      <w:lvl w:ilvl="6">
        <w:start w:val="1"/>
        <w:numFmt w:val="decimal"/>
        <w:lvlText w:val="%1.%2.%3.%4.%5.%6.%7"/>
        <w:lvlJc w:val="left"/>
        <w:pPr>
          <w:ind w:left="5694" w:hanging="144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832" w:hanging="2160"/>
        </w:pPr>
        <w:rPr>
          <w:rFonts w:hint="default"/>
        </w:rPr>
      </w:lvl>
    </w:lvlOverride>
  </w:num>
  <w:num w:numId="28">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7.%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1"/>
    <w:lvlOverride w:ilvl="0">
      <w:lvl w:ilvl="0">
        <w:start w:val="6"/>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21"/>
    <w:lvlOverride w:ilvl="0">
      <w:lvl w:ilvl="0">
        <w:start w:val="6"/>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9.%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0"/>
  </w:num>
  <w:num w:numId="34">
    <w:abstractNumId w:val="2"/>
  </w:num>
  <w:num w:numId="35">
    <w:abstractNumId w:val="34"/>
  </w:num>
  <w:num w:numId="36">
    <w:abstractNumId w:val="16"/>
  </w:num>
  <w:num w:numId="37">
    <w:abstractNumId w:val="14"/>
  </w:num>
  <w:num w:numId="38">
    <w:abstractNumId w:val="33"/>
  </w:num>
  <w:num w:numId="39">
    <w:abstractNumId w:val="13"/>
  </w:num>
  <w:num w:numId="40">
    <w:abstractNumId w:val="11"/>
  </w:num>
  <w:num w:numId="41">
    <w:abstractNumId w:val="5"/>
  </w:num>
  <w:num w:numId="42">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autoHyphenation/>
  <w:hyphenationZone w:val="14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B5"/>
    <w:rsid w:val="00002BD7"/>
    <w:rsid w:val="0000375A"/>
    <w:rsid w:val="00003943"/>
    <w:rsid w:val="00011CB6"/>
    <w:rsid w:val="000157DF"/>
    <w:rsid w:val="00016452"/>
    <w:rsid w:val="00026060"/>
    <w:rsid w:val="00027D61"/>
    <w:rsid w:val="00027E0F"/>
    <w:rsid w:val="00031E4D"/>
    <w:rsid w:val="00032F8D"/>
    <w:rsid w:val="00033608"/>
    <w:rsid w:val="00034051"/>
    <w:rsid w:val="000406E6"/>
    <w:rsid w:val="00040C05"/>
    <w:rsid w:val="000446E2"/>
    <w:rsid w:val="000453E9"/>
    <w:rsid w:val="00052751"/>
    <w:rsid w:val="0005533D"/>
    <w:rsid w:val="00056721"/>
    <w:rsid w:val="00056D79"/>
    <w:rsid w:val="000570EC"/>
    <w:rsid w:val="0006094F"/>
    <w:rsid w:val="00064DFD"/>
    <w:rsid w:val="00065306"/>
    <w:rsid w:val="00066B56"/>
    <w:rsid w:val="0007064E"/>
    <w:rsid w:val="00085382"/>
    <w:rsid w:val="00090F81"/>
    <w:rsid w:val="00092232"/>
    <w:rsid w:val="000931CD"/>
    <w:rsid w:val="0009365F"/>
    <w:rsid w:val="0009616A"/>
    <w:rsid w:val="00096E50"/>
    <w:rsid w:val="000976E9"/>
    <w:rsid w:val="000A1FDF"/>
    <w:rsid w:val="000A2D1C"/>
    <w:rsid w:val="000A57B1"/>
    <w:rsid w:val="000A5DF9"/>
    <w:rsid w:val="000B7B00"/>
    <w:rsid w:val="000C6CD5"/>
    <w:rsid w:val="000D1A8F"/>
    <w:rsid w:val="000D4466"/>
    <w:rsid w:val="000D46B0"/>
    <w:rsid w:val="000D671C"/>
    <w:rsid w:val="000D767E"/>
    <w:rsid w:val="000D77E2"/>
    <w:rsid w:val="000D7E5C"/>
    <w:rsid w:val="000E20C3"/>
    <w:rsid w:val="000E408A"/>
    <w:rsid w:val="000E4C2C"/>
    <w:rsid w:val="000E568A"/>
    <w:rsid w:val="000E6CE5"/>
    <w:rsid w:val="000F1AAF"/>
    <w:rsid w:val="000F335E"/>
    <w:rsid w:val="000F49FF"/>
    <w:rsid w:val="000F5A88"/>
    <w:rsid w:val="000F5D99"/>
    <w:rsid w:val="000F6E55"/>
    <w:rsid w:val="0010243F"/>
    <w:rsid w:val="00103D79"/>
    <w:rsid w:val="00103E35"/>
    <w:rsid w:val="0010457D"/>
    <w:rsid w:val="0011089A"/>
    <w:rsid w:val="0011173F"/>
    <w:rsid w:val="00112434"/>
    <w:rsid w:val="00114FC7"/>
    <w:rsid w:val="001209F8"/>
    <w:rsid w:val="00120EEE"/>
    <w:rsid w:val="00123B72"/>
    <w:rsid w:val="0012634F"/>
    <w:rsid w:val="0012691D"/>
    <w:rsid w:val="001276CB"/>
    <w:rsid w:val="001302E6"/>
    <w:rsid w:val="00132D1A"/>
    <w:rsid w:val="0013390D"/>
    <w:rsid w:val="001341B8"/>
    <w:rsid w:val="00134752"/>
    <w:rsid w:val="00134A33"/>
    <w:rsid w:val="001356BB"/>
    <w:rsid w:val="001357FB"/>
    <w:rsid w:val="0014148D"/>
    <w:rsid w:val="00142B1A"/>
    <w:rsid w:val="00142C24"/>
    <w:rsid w:val="0014767E"/>
    <w:rsid w:val="001503E3"/>
    <w:rsid w:val="00161955"/>
    <w:rsid w:val="00161F4F"/>
    <w:rsid w:val="0016488F"/>
    <w:rsid w:val="001660E7"/>
    <w:rsid w:val="00166C29"/>
    <w:rsid w:val="00171C1E"/>
    <w:rsid w:val="00177CC3"/>
    <w:rsid w:val="001834F8"/>
    <w:rsid w:val="00186551"/>
    <w:rsid w:val="00194FFE"/>
    <w:rsid w:val="0019571B"/>
    <w:rsid w:val="0019726C"/>
    <w:rsid w:val="001A0088"/>
    <w:rsid w:val="001A169B"/>
    <w:rsid w:val="001A3286"/>
    <w:rsid w:val="001A55F9"/>
    <w:rsid w:val="001B076E"/>
    <w:rsid w:val="001B0D9F"/>
    <w:rsid w:val="001B47BC"/>
    <w:rsid w:val="001B7029"/>
    <w:rsid w:val="001C271A"/>
    <w:rsid w:val="001D069B"/>
    <w:rsid w:val="001D288B"/>
    <w:rsid w:val="001D54D7"/>
    <w:rsid w:val="001D557F"/>
    <w:rsid w:val="001E05B7"/>
    <w:rsid w:val="001E1E02"/>
    <w:rsid w:val="001E386C"/>
    <w:rsid w:val="001E3B52"/>
    <w:rsid w:val="001E7CE1"/>
    <w:rsid w:val="001F2B7D"/>
    <w:rsid w:val="001F43D9"/>
    <w:rsid w:val="001F4BDD"/>
    <w:rsid w:val="001F5EF5"/>
    <w:rsid w:val="002006CD"/>
    <w:rsid w:val="00200C0A"/>
    <w:rsid w:val="002010B4"/>
    <w:rsid w:val="00204410"/>
    <w:rsid w:val="00212CE2"/>
    <w:rsid w:val="00214779"/>
    <w:rsid w:val="00215A08"/>
    <w:rsid w:val="00224D61"/>
    <w:rsid w:val="00224E0C"/>
    <w:rsid w:val="00230449"/>
    <w:rsid w:val="00230FB8"/>
    <w:rsid w:val="00236504"/>
    <w:rsid w:val="00236E47"/>
    <w:rsid w:val="0023732B"/>
    <w:rsid w:val="00240E67"/>
    <w:rsid w:val="00243D28"/>
    <w:rsid w:val="002470D8"/>
    <w:rsid w:val="00252E6F"/>
    <w:rsid w:val="00253A9F"/>
    <w:rsid w:val="00256E40"/>
    <w:rsid w:val="00257062"/>
    <w:rsid w:val="002570C2"/>
    <w:rsid w:val="002570EC"/>
    <w:rsid w:val="00260601"/>
    <w:rsid w:val="002609BC"/>
    <w:rsid w:val="00260EED"/>
    <w:rsid w:val="00260FB1"/>
    <w:rsid w:val="00270994"/>
    <w:rsid w:val="00283E65"/>
    <w:rsid w:val="00284415"/>
    <w:rsid w:val="00290498"/>
    <w:rsid w:val="002A109D"/>
    <w:rsid w:val="002A4D25"/>
    <w:rsid w:val="002B1E0E"/>
    <w:rsid w:val="002B24BB"/>
    <w:rsid w:val="002B49D8"/>
    <w:rsid w:val="002B4AB6"/>
    <w:rsid w:val="002C0357"/>
    <w:rsid w:val="002C0875"/>
    <w:rsid w:val="002C5E41"/>
    <w:rsid w:val="002D074D"/>
    <w:rsid w:val="002D0DE0"/>
    <w:rsid w:val="002D33CC"/>
    <w:rsid w:val="002D6A10"/>
    <w:rsid w:val="002D6A6F"/>
    <w:rsid w:val="002D7F5C"/>
    <w:rsid w:val="002E00C4"/>
    <w:rsid w:val="002E36DB"/>
    <w:rsid w:val="002E477D"/>
    <w:rsid w:val="002F116E"/>
    <w:rsid w:val="002F15CD"/>
    <w:rsid w:val="002F23A7"/>
    <w:rsid w:val="002F386F"/>
    <w:rsid w:val="002F6D12"/>
    <w:rsid w:val="00310653"/>
    <w:rsid w:val="00312C07"/>
    <w:rsid w:val="00314C98"/>
    <w:rsid w:val="003151BE"/>
    <w:rsid w:val="003164E1"/>
    <w:rsid w:val="00316CB9"/>
    <w:rsid w:val="003201BC"/>
    <w:rsid w:val="00320369"/>
    <w:rsid w:val="00320395"/>
    <w:rsid w:val="003261A8"/>
    <w:rsid w:val="00331825"/>
    <w:rsid w:val="0033229E"/>
    <w:rsid w:val="00332BF0"/>
    <w:rsid w:val="003337CD"/>
    <w:rsid w:val="00333925"/>
    <w:rsid w:val="0033464F"/>
    <w:rsid w:val="0033478C"/>
    <w:rsid w:val="003360F9"/>
    <w:rsid w:val="00336119"/>
    <w:rsid w:val="003402B6"/>
    <w:rsid w:val="00341D17"/>
    <w:rsid w:val="00344837"/>
    <w:rsid w:val="00344EB9"/>
    <w:rsid w:val="00345BD1"/>
    <w:rsid w:val="00347D37"/>
    <w:rsid w:val="00350E79"/>
    <w:rsid w:val="00353421"/>
    <w:rsid w:val="00353E61"/>
    <w:rsid w:val="00354D01"/>
    <w:rsid w:val="00355EA1"/>
    <w:rsid w:val="00356856"/>
    <w:rsid w:val="003576B2"/>
    <w:rsid w:val="00361D75"/>
    <w:rsid w:val="00362056"/>
    <w:rsid w:val="00365C00"/>
    <w:rsid w:val="00365EEB"/>
    <w:rsid w:val="003705D9"/>
    <w:rsid w:val="003731CC"/>
    <w:rsid w:val="00373D5B"/>
    <w:rsid w:val="0037424E"/>
    <w:rsid w:val="003744D6"/>
    <w:rsid w:val="00374AA9"/>
    <w:rsid w:val="003826B2"/>
    <w:rsid w:val="0038288C"/>
    <w:rsid w:val="00384FD5"/>
    <w:rsid w:val="0038625B"/>
    <w:rsid w:val="00387033"/>
    <w:rsid w:val="00387215"/>
    <w:rsid w:val="0039088F"/>
    <w:rsid w:val="00393BBB"/>
    <w:rsid w:val="003A0A9E"/>
    <w:rsid w:val="003A12E0"/>
    <w:rsid w:val="003A33FB"/>
    <w:rsid w:val="003A47F9"/>
    <w:rsid w:val="003A7705"/>
    <w:rsid w:val="003B0834"/>
    <w:rsid w:val="003B3026"/>
    <w:rsid w:val="003B3680"/>
    <w:rsid w:val="003B3E83"/>
    <w:rsid w:val="003B475B"/>
    <w:rsid w:val="003B757D"/>
    <w:rsid w:val="003B7787"/>
    <w:rsid w:val="003C04E4"/>
    <w:rsid w:val="003C0603"/>
    <w:rsid w:val="003C49FB"/>
    <w:rsid w:val="003E1903"/>
    <w:rsid w:val="003E1A5C"/>
    <w:rsid w:val="003E23B0"/>
    <w:rsid w:val="003E3CEF"/>
    <w:rsid w:val="003E6C1A"/>
    <w:rsid w:val="003E7CEF"/>
    <w:rsid w:val="003F1FB2"/>
    <w:rsid w:val="003F2CB6"/>
    <w:rsid w:val="003F48B0"/>
    <w:rsid w:val="003F7572"/>
    <w:rsid w:val="00401738"/>
    <w:rsid w:val="00410BCD"/>
    <w:rsid w:val="0041183B"/>
    <w:rsid w:val="0041336F"/>
    <w:rsid w:val="0041390B"/>
    <w:rsid w:val="00415D0F"/>
    <w:rsid w:val="00415D33"/>
    <w:rsid w:val="004271F3"/>
    <w:rsid w:val="004272EE"/>
    <w:rsid w:val="00427796"/>
    <w:rsid w:val="0043265B"/>
    <w:rsid w:val="0043409D"/>
    <w:rsid w:val="004341DF"/>
    <w:rsid w:val="004353A3"/>
    <w:rsid w:val="00435434"/>
    <w:rsid w:val="00442CF0"/>
    <w:rsid w:val="00443559"/>
    <w:rsid w:val="004439B3"/>
    <w:rsid w:val="00446063"/>
    <w:rsid w:val="004541C4"/>
    <w:rsid w:val="00454F03"/>
    <w:rsid w:val="00455DDA"/>
    <w:rsid w:val="00455EE6"/>
    <w:rsid w:val="00456E02"/>
    <w:rsid w:val="00457704"/>
    <w:rsid w:val="00460DAB"/>
    <w:rsid w:val="00463BE2"/>
    <w:rsid w:val="004647F9"/>
    <w:rsid w:val="004675D5"/>
    <w:rsid w:val="00467D5D"/>
    <w:rsid w:val="00471390"/>
    <w:rsid w:val="004719E3"/>
    <w:rsid w:val="00472D7D"/>
    <w:rsid w:val="00486EA8"/>
    <w:rsid w:val="00487986"/>
    <w:rsid w:val="004908B0"/>
    <w:rsid w:val="00492D50"/>
    <w:rsid w:val="00493B74"/>
    <w:rsid w:val="00495BD3"/>
    <w:rsid w:val="004A3A12"/>
    <w:rsid w:val="004A4325"/>
    <w:rsid w:val="004A78BD"/>
    <w:rsid w:val="004B4972"/>
    <w:rsid w:val="004B4A59"/>
    <w:rsid w:val="004B4AA6"/>
    <w:rsid w:val="004C1A5B"/>
    <w:rsid w:val="004C5014"/>
    <w:rsid w:val="004D16D7"/>
    <w:rsid w:val="004D5053"/>
    <w:rsid w:val="004E0DDD"/>
    <w:rsid w:val="004E1C52"/>
    <w:rsid w:val="004E2711"/>
    <w:rsid w:val="004E2FE8"/>
    <w:rsid w:val="004E4563"/>
    <w:rsid w:val="004F6412"/>
    <w:rsid w:val="00500BD5"/>
    <w:rsid w:val="00502690"/>
    <w:rsid w:val="00504658"/>
    <w:rsid w:val="005048FD"/>
    <w:rsid w:val="00506C0C"/>
    <w:rsid w:val="0052069B"/>
    <w:rsid w:val="00524ED9"/>
    <w:rsid w:val="005279E5"/>
    <w:rsid w:val="00540ECC"/>
    <w:rsid w:val="00544E8B"/>
    <w:rsid w:val="00545094"/>
    <w:rsid w:val="00551F3E"/>
    <w:rsid w:val="00552774"/>
    <w:rsid w:val="00552BC6"/>
    <w:rsid w:val="00552F2F"/>
    <w:rsid w:val="00553F54"/>
    <w:rsid w:val="005579B2"/>
    <w:rsid w:val="0056055E"/>
    <w:rsid w:val="00563886"/>
    <w:rsid w:val="005638EF"/>
    <w:rsid w:val="005647BF"/>
    <w:rsid w:val="005735F0"/>
    <w:rsid w:val="00574FAC"/>
    <w:rsid w:val="00584657"/>
    <w:rsid w:val="005846D9"/>
    <w:rsid w:val="00585496"/>
    <w:rsid w:val="00587285"/>
    <w:rsid w:val="005879A4"/>
    <w:rsid w:val="005937A6"/>
    <w:rsid w:val="00593E25"/>
    <w:rsid w:val="00597DC9"/>
    <w:rsid w:val="005A44D1"/>
    <w:rsid w:val="005A4ACE"/>
    <w:rsid w:val="005A6BFF"/>
    <w:rsid w:val="005B2876"/>
    <w:rsid w:val="005C1599"/>
    <w:rsid w:val="005C48BC"/>
    <w:rsid w:val="005C6E26"/>
    <w:rsid w:val="005D32E7"/>
    <w:rsid w:val="005D626E"/>
    <w:rsid w:val="005D673E"/>
    <w:rsid w:val="005E1D1F"/>
    <w:rsid w:val="005E2FC3"/>
    <w:rsid w:val="005E6457"/>
    <w:rsid w:val="005F03A6"/>
    <w:rsid w:val="005F339A"/>
    <w:rsid w:val="005F43B8"/>
    <w:rsid w:val="00601B42"/>
    <w:rsid w:val="0060202A"/>
    <w:rsid w:val="00612A79"/>
    <w:rsid w:val="00625A4C"/>
    <w:rsid w:val="00627801"/>
    <w:rsid w:val="00627CF5"/>
    <w:rsid w:val="00630196"/>
    <w:rsid w:val="00631E19"/>
    <w:rsid w:val="006331F3"/>
    <w:rsid w:val="00633311"/>
    <w:rsid w:val="00640D1D"/>
    <w:rsid w:val="00643287"/>
    <w:rsid w:val="0064501D"/>
    <w:rsid w:val="00646FE4"/>
    <w:rsid w:val="00651289"/>
    <w:rsid w:val="00652EFE"/>
    <w:rsid w:val="00653CE4"/>
    <w:rsid w:val="006610EF"/>
    <w:rsid w:val="006635AA"/>
    <w:rsid w:val="00666533"/>
    <w:rsid w:val="0066691F"/>
    <w:rsid w:val="00666C56"/>
    <w:rsid w:val="006755D7"/>
    <w:rsid w:val="00675F68"/>
    <w:rsid w:val="00676F8F"/>
    <w:rsid w:val="00677527"/>
    <w:rsid w:val="0068486A"/>
    <w:rsid w:val="00684EC7"/>
    <w:rsid w:val="006933B3"/>
    <w:rsid w:val="00695FFA"/>
    <w:rsid w:val="006973FE"/>
    <w:rsid w:val="006A012F"/>
    <w:rsid w:val="006B3FE3"/>
    <w:rsid w:val="006B4ACE"/>
    <w:rsid w:val="006C3523"/>
    <w:rsid w:val="006C36F7"/>
    <w:rsid w:val="006C3942"/>
    <w:rsid w:val="006C4B8F"/>
    <w:rsid w:val="006C4C3B"/>
    <w:rsid w:val="006D04A4"/>
    <w:rsid w:val="006D1601"/>
    <w:rsid w:val="006D7CB8"/>
    <w:rsid w:val="006E2631"/>
    <w:rsid w:val="006E4A80"/>
    <w:rsid w:val="006E741B"/>
    <w:rsid w:val="006E7A67"/>
    <w:rsid w:val="006F26CC"/>
    <w:rsid w:val="0070091B"/>
    <w:rsid w:val="00703E58"/>
    <w:rsid w:val="007046F8"/>
    <w:rsid w:val="0070624A"/>
    <w:rsid w:val="0071021E"/>
    <w:rsid w:val="00715026"/>
    <w:rsid w:val="007157C6"/>
    <w:rsid w:val="0072277E"/>
    <w:rsid w:val="007253FF"/>
    <w:rsid w:val="00726326"/>
    <w:rsid w:val="007319D6"/>
    <w:rsid w:val="00732222"/>
    <w:rsid w:val="007361A8"/>
    <w:rsid w:val="00737112"/>
    <w:rsid w:val="00741F93"/>
    <w:rsid w:val="0074430D"/>
    <w:rsid w:val="00747325"/>
    <w:rsid w:val="00750F49"/>
    <w:rsid w:val="00751AFC"/>
    <w:rsid w:val="00751F20"/>
    <w:rsid w:val="0075270B"/>
    <w:rsid w:val="00754A45"/>
    <w:rsid w:val="00755E26"/>
    <w:rsid w:val="00757062"/>
    <w:rsid w:val="00757FE3"/>
    <w:rsid w:val="00762B9D"/>
    <w:rsid w:val="00770090"/>
    <w:rsid w:val="00771B79"/>
    <w:rsid w:val="0077435E"/>
    <w:rsid w:val="00777115"/>
    <w:rsid w:val="00781C7D"/>
    <w:rsid w:val="0078719D"/>
    <w:rsid w:val="00787737"/>
    <w:rsid w:val="0079108F"/>
    <w:rsid w:val="007920D3"/>
    <w:rsid w:val="00793C53"/>
    <w:rsid w:val="007A1A6A"/>
    <w:rsid w:val="007A35BC"/>
    <w:rsid w:val="007B75A8"/>
    <w:rsid w:val="007C116A"/>
    <w:rsid w:val="007C3421"/>
    <w:rsid w:val="007C348E"/>
    <w:rsid w:val="007C6C8B"/>
    <w:rsid w:val="007C6ED0"/>
    <w:rsid w:val="007D131C"/>
    <w:rsid w:val="007D1F1F"/>
    <w:rsid w:val="007D4117"/>
    <w:rsid w:val="007D50F9"/>
    <w:rsid w:val="007E1851"/>
    <w:rsid w:val="007E7294"/>
    <w:rsid w:val="007E7535"/>
    <w:rsid w:val="007F11F6"/>
    <w:rsid w:val="007F60B5"/>
    <w:rsid w:val="007F71A1"/>
    <w:rsid w:val="00802BC7"/>
    <w:rsid w:val="00804592"/>
    <w:rsid w:val="00805B47"/>
    <w:rsid w:val="0081018C"/>
    <w:rsid w:val="00810240"/>
    <w:rsid w:val="00811108"/>
    <w:rsid w:val="00811EE2"/>
    <w:rsid w:val="008141EC"/>
    <w:rsid w:val="00814E40"/>
    <w:rsid w:val="00815DE6"/>
    <w:rsid w:val="00821C79"/>
    <w:rsid w:val="0082593A"/>
    <w:rsid w:val="008272D2"/>
    <w:rsid w:val="00835023"/>
    <w:rsid w:val="00843205"/>
    <w:rsid w:val="0085589C"/>
    <w:rsid w:val="00861018"/>
    <w:rsid w:val="008611A4"/>
    <w:rsid w:val="008619C2"/>
    <w:rsid w:val="00862D81"/>
    <w:rsid w:val="008630E0"/>
    <w:rsid w:val="00864532"/>
    <w:rsid w:val="00865274"/>
    <w:rsid w:val="008661CB"/>
    <w:rsid w:val="008723F2"/>
    <w:rsid w:val="0087269F"/>
    <w:rsid w:val="00872CE0"/>
    <w:rsid w:val="0087527D"/>
    <w:rsid w:val="00875930"/>
    <w:rsid w:val="00880B7B"/>
    <w:rsid w:val="00882350"/>
    <w:rsid w:val="0088499D"/>
    <w:rsid w:val="00885587"/>
    <w:rsid w:val="00891349"/>
    <w:rsid w:val="00891C1C"/>
    <w:rsid w:val="00893912"/>
    <w:rsid w:val="00896A46"/>
    <w:rsid w:val="008A0D89"/>
    <w:rsid w:val="008A42B9"/>
    <w:rsid w:val="008A43D3"/>
    <w:rsid w:val="008A5DDF"/>
    <w:rsid w:val="008A7C41"/>
    <w:rsid w:val="008B2C84"/>
    <w:rsid w:val="008B4C03"/>
    <w:rsid w:val="008C0F09"/>
    <w:rsid w:val="008C3776"/>
    <w:rsid w:val="008C3887"/>
    <w:rsid w:val="008D3C84"/>
    <w:rsid w:val="008E291A"/>
    <w:rsid w:val="008F3C06"/>
    <w:rsid w:val="008F4AE6"/>
    <w:rsid w:val="008F64EA"/>
    <w:rsid w:val="008F7AD2"/>
    <w:rsid w:val="009003E3"/>
    <w:rsid w:val="00904B3E"/>
    <w:rsid w:val="00905B2F"/>
    <w:rsid w:val="00905E9F"/>
    <w:rsid w:val="00906BB5"/>
    <w:rsid w:val="00911F43"/>
    <w:rsid w:val="0091446F"/>
    <w:rsid w:val="00917C37"/>
    <w:rsid w:val="0092002A"/>
    <w:rsid w:val="009202A6"/>
    <w:rsid w:val="00923639"/>
    <w:rsid w:val="009245A3"/>
    <w:rsid w:val="009253AF"/>
    <w:rsid w:val="009357ED"/>
    <w:rsid w:val="00935E6F"/>
    <w:rsid w:val="00936A9E"/>
    <w:rsid w:val="00936C91"/>
    <w:rsid w:val="009402BA"/>
    <w:rsid w:val="00941308"/>
    <w:rsid w:val="00943E95"/>
    <w:rsid w:val="00944224"/>
    <w:rsid w:val="0094447E"/>
    <w:rsid w:val="0094480A"/>
    <w:rsid w:val="009449A9"/>
    <w:rsid w:val="00945C5C"/>
    <w:rsid w:val="00946B60"/>
    <w:rsid w:val="0095022C"/>
    <w:rsid w:val="009532A7"/>
    <w:rsid w:val="0095607B"/>
    <w:rsid w:val="009633A9"/>
    <w:rsid w:val="00964050"/>
    <w:rsid w:val="00965F0D"/>
    <w:rsid w:val="00966C9E"/>
    <w:rsid w:val="0096779C"/>
    <w:rsid w:val="0097175A"/>
    <w:rsid w:val="00973FB3"/>
    <w:rsid w:val="00977232"/>
    <w:rsid w:val="0097773C"/>
    <w:rsid w:val="00980A0C"/>
    <w:rsid w:val="00984EE5"/>
    <w:rsid w:val="0098536D"/>
    <w:rsid w:val="00992682"/>
    <w:rsid w:val="009A3732"/>
    <w:rsid w:val="009A515E"/>
    <w:rsid w:val="009A5864"/>
    <w:rsid w:val="009A7B11"/>
    <w:rsid w:val="009B18A9"/>
    <w:rsid w:val="009B22B0"/>
    <w:rsid w:val="009B27A7"/>
    <w:rsid w:val="009B6CB7"/>
    <w:rsid w:val="009B724E"/>
    <w:rsid w:val="009C2D33"/>
    <w:rsid w:val="009C7C2B"/>
    <w:rsid w:val="009D0EA2"/>
    <w:rsid w:val="009D3D51"/>
    <w:rsid w:val="009D4279"/>
    <w:rsid w:val="009D5C6A"/>
    <w:rsid w:val="009D62BA"/>
    <w:rsid w:val="009F69E4"/>
    <w:rsid w:val="009F6B9F"/>
    <w:rsid w:val="009F763E"/>
    <w:rsid w:val="00A028E9"/>
    <w:rsid w:val="00A0462F"/>
    <w:rsid w:val="00A048D8"/>
    <w:rsid w:val="00A057DC"/>
    <w:rsid w:val="00A05A5D"/>
    <w:rsid w:val="00A1137E"/>
    <w:rsid w:val="00A11677"/>
    <w:rsid w:val="00A12592"/>
    <w:rsid w:val="00A171E7"/>
    <w:rsid w:val="00A319EF"/>
    <w:rsid w:val="00A33141"/>
    <w:rsid w:val="00A34FA6"/>
    <w:rsid w:val="00A367F3"/>
    <w:rsid w:val="00A371D5"/>
    <w:rsid w:val="00A414BE"/>
    <w:rsid w:val="00A42751"/>
    <w:rsid w:val="00A42CF0"/>
    <w:rsid w:val="00A50562"/>
    <w:rsid w:val="00A51DF2"/>
    <w:rsid w:val="00A61CAB"/>
    <w:rsid w:val="00A61F2B"/>
    <w:rsid w:val="00A64C17"/>
    <w:rsid w:val="00A65933"/>
    <w:rsid w:val="00A71A49"/>
    <w:rsid w:val="00A835EB"/>
    <w:rsid w:val="00A93751"/>
    <w:rsid w:val="00A93F1E"/>
    <w:rsid w:val="00A952AA"/>
    <w:rsid w:val="00AA1663"/>
    <w:rsid w:val="00AA4D48"/>
    <w:rsid w:val="00AB19A2"/>
    <w:rsid w:val="00AB1E49"/>
    <w:rsid w:val="00AB5EB4"/>
    <w:rsid w:val="00AB7169"/>
    <w:rsid w:val="00AC0378"/>
    <w:rsid w:val="00AC1E76"/>
    <w:rsid w:val="00AD38ED"/>
    <w:rsid w:val="00AD476F"/>
    <w:rsid w:val="00AE1D5B"/>
    <w:rsid w:val="00AE239F"/>
    <w:rsid w:val="00AE486A"/>
    <w:rsid w:val="00AF2983"/>
    <w:rsid w:val="00AF629C"/>
    <w:rsid w:val="00B07313"/>
    <w:rsid w:val="00B14B5A"/>
    <w:rsid w:val="00B16724"/>
    <w:rsid w:val="00B21FB5"/>
    <w:rsid w:val="00B23644"/>
    <w:rsid w:val="00B30FF6"/>
    <w:rsid w:val="00B33E90"/>
    <w:rsid w:val="00B349D3"/>
    <w:rsid w:val="00B34FE2"/>
    <w:rsid w:val="00B356DB"/>
    <w:rsid w:val="00B403F3"/>
    <w:rsid w:val="00B458D2"/>
    <w:rsid w:val="00B47C54"/>
    <w:rsid w:val="00B47DA1"/>
    <w:rsid w:val="00B52428"/>
    <w:rsid w:val="00B6771A"/>
    <w:rsid w:val="00B75E9C"/>
    <w:rsid w:val="00B77A02"/>
    <w:rsid w:val="00B81387"/>
    <w:rsid w:val="00B84CE6"/>
    <w:rsid w:val="00B9059B"/>
    <w:rsid w:val="00B94405"/>
    <w:rsid w:val="00B94935"/>
    <w:rsid w:val="00B954AB"/>
    <w:rsid w:val="00B95CFD"/>
    <w:rsid w:val="00B9721B"/>
    <w:rsid w:val="00BA1335"/>
    <w:rsid w:val="00BA696F"/>
    <w:rsid w:val="00BB6675"/>
    <w:rsid w:val="00BC0C30"/>
    <w:rsid w:val="00BC4396"/>
    <w:rsid w:val="00BC44C8"/>
    <w:rsid w:val="00BD323E"/>
    <w:rsid w:val="00BD3C91"/>
    <w:rsid w:val="00BD419A"/>
    <w:rsid w:val="00BD5E83"/>
    <w:rsid w:val="00BD74FB"/>
    <w:rsid w:val="00BE0AD4"/>
    <w:rsid w:val="00BE0B36"/>
    <w:rsid w:val="00BE1277"/>
    <w:rsid w:val="00BE7DA4"/>
    <w:rsid w:val="00BE7E6B"/>
    <w:rsid w:val="00BF5E6F"/>
    <w:rsid w:val="00C031EA"/>
    <w:rsid w:val="00C05B62"/>
    <w:rsid w:val="00C0606A"/>
    <w:rsid w:val="00C06BB2"/>
    <w:rsid w:val="00C07D3F"/>
    <w:rsid w:val="00C07F47"/>
    <w:rsid w:val="00C11DE5"/>
    <w:rsid w:val="00C11E2B"/>
    <w:rsid w:val="00C13772"/>
    <w:rsid w:val="00C13E87"/>
    <w:rsid w:val="00C248E9"/>
    <w:rsid w:val="00C266D5"/>
    <w:rsid w:val="00C2697F"/>
    <w:rsid w:val="00C3263E"/>
    <w:rsid w:val="00C33D6A"/>
    <w:rsid w:val="00C347C1"/>
    <w:rsid w:val="00C353BD"/>
    <w:rsid w:val="00C40720"/>
    <w:rsid w:val="00C410D9"/>
    <w:rsid w:val="00C4746C"/>
    <w:rsid w:val="00C56998"/>
    <w:rsid w:val="00C56C2E"/>
    <w:rsid w:val="00C5725A"/>
    <w:rsid w:val="00C61EC6"/>
    <w:rsid w:val="00C63981"/>
    <w:rsid w:val="00C64B3D"/>
    <w:rsid w:val="00C654AE"/>
    <w:rsid w:val="00C660C7"/>
    <w:rsid w:val="00C66750"/>
    <w:rsid w:val="00C73A14"/>
    <w:rsid w:val="00C81B64"/>
    <w:rsid w:val="00C83506"/>
    <w:rsid w:val="00C838BA"/>
    <w:rsid w:val="00C85043"/>
    <w:rsid w:val="00C92A7F"/>
    <w:rsid w:val="00C94B0D"/>
    <w:rsid w:val="00C96CF3"/>
    <w:rsid w:val="00C96E63"/>
    <w:rsid w:val="00CA04C2"/>
    <w:rsid w:val="00CA33E2"/>
    <w:rsid w:val="00CA3743"/>
    <w:rsid w:val="00CA4A3C"/>
    <w:rsid w:val="00CA5DC4"/>
    <w:rsid w:val="00CB03A3"/>
    <w:rsid w:val="00CB1A8F"/>
    <w:rsid w:val="00CB38EA"/>
    <w:rsid w:val="00CB5BF1"/>
    <w:rsid w:val="00CB63A8"/>
    <w:rsid w:val="00CB6BFB"/>
    <w:rsid w:val="00CC2249"/>
    <w:rsid w:val="00CC58D9"/>
    <w:rsid w:val="00CD5C8A"/>
    <w:rsid w:val="00CD5E46"/>
    <w:rsid w:val="00CD5F32"/>
    <w:rsid w:val="00CD64B1"/>
    <w:rsid w:val="00CD75B5"/>
    <w:rsid w:val="00CE1C67"/>
    <w:rsid w:val="00CE4B86"/>
    <w:rsid w:val="00CE7628"/>
    <w:rsid w:val="00CF34C7"/>
    <w:rsid w:val="00CF38C4"/>
    <w:rsid w:val="00CF45B5"/>
    <w:rsid w:val="00CF5A48"/>
    <w:rsid w:val="00CF5CCF"/>
    <w:rsid w:val="00CF7FFA"/>
    <w:rsid w:val="00D021F1"/>
    <w:rsid w:val="00D02335"/>
    <w:rsid w:val="00D027E5"/>
    <w:rsid w:val="00D07BAA"/>
    <w:rsid w:val="00D103D5"/>
    <w:rsid w:val="00D11834"/>
    <w:rsid w:val="00D1264C"/>
    <w:rsid w:val="00D12945"/>
    <w:rsid w:val="00D12FE4"/>
    <w:rsid w:val="00D13799"/>
    <w:rsid w:val="00D16F88"/>
    <w:rsid w:val="00D17CC0"/>
    <w:rsid w:val="00D25411"/>
    <w:rsid w:val="00D26901"/>
    <w:rsid w:val="00D3044A"/>
    <w:rsid w:val="00D3226E"/>
    <w:rsid w:val="00D34A33"/>
    <w:rsid w:val="00D35035"/>
    <w:rsid w:val="00D3710C"/>
    <w:rsid w:val="00D41D28"/>
    <w:rsid w:val="00D423A7"/>
    <w:rsid w:val="00D42B8A"/>
    <w:rsid w:val="00D44DE7"/>
    <w:rsid w:val="00D46E40"/>
    <w:rsid w:val="00D471B7"/>
    <w:rsid w:val="00D500EC"/>
    <w:rsid w:val="00D50C04"/>
    <w:rsid w:val="00D52AD2"/>
    <w:rsid w:val="00D5306E"/>
    <w:rsid w:val="00D542A5"/>
    <w:rsid w:val="00D54B28"/>
    <w:rsid w:val="00D5712E"/>
    <w:rsid w:val="00D577D0"/>
    <w:rsid w:val="00D61861"/>
    <w:rsid w:val="00D6200B"/>
    <w:rsid w:val="00D7158E"/>
    <w:rsid w:val="00D73784"/>
    <w:rsid w:val="00D74B57"/>
    <w:rsid w:val="00D80B1F"/>
    <w:rsid w:val="00D8281B"/>
    <w:rsid w:val="00D85227"/>
    <w:rsid w:val="00D852F7"/>
    <w:rsid w:val="00D855B9"/>
    <w:rsid w:val="00D866B3"/>
    <w:rsid w:val="00D87B7A"/>
    <w:rsid w:val="00D95588"/>
    <w:rsid w:val="00D972FE"/>
    <w:rsid w:val="00DA1214"/>
    <w:rsid w:val="00DA51B4"/>
    <w:rsid w:val="00DB22A9"/>
    <w:rsid w:val="00DB22F6"/>
    <w:rsid w:val="00DB42EA"/>
    <w:rsid w:val="00DB7D16"/>
    <w:rsid w:val="00DC136D"/>
    <w:rsid w:val="00DC194E"/>
    <w:rsid w:val="00DC6DC8"/>
    <w:rsid w:val="00DC7CFA"/>
    <w:rsid w:val="00DD18A0"/>
    <w:rsid w:val="00DD3C06"/>
    <w:rsid w:val="00DD40A0"/>
    <w:rsid w:val="00DD6D46"/>
    <w:rsid w:val="00DE1E40"/>
    <w:rsid w:val="00DE2D57"/>
    <w:rsid w:val="00DE3A99"/>
    <w:rsid w:val="00DE5F5C"/>
    <w:rsid w:val="00DE769E"/>
    <w:rsid w:val="00DF01DE"/>
    <w:rsid w:val="00DF235D"/>
    <w:rsid w:val="00DF2E4F"/>
    <w:rsid w:val="00DF3017"/>
    <w:rsid w:val="00DF4582"/>
    <w:rsid w:val="00DF4FC2"/>
    <w:rsid w:val="00DF6284"/>
    <w:rsid w:val="00E01178"/>
    <w:rsid w:val="00E01FFB"/>
    <w:rsid w:val="00E0365C"/>
    <w:rsid w:val="00E0456F"/>
    <w:rsid w:val="00E04CB3"/>
    <w:rsid w:val="00E053D2"/>
    <w:rsid w:val="00E05B97"/>
    <w:rsid w:val="00E076B4"/>
    <w:rsid w:val="00E24DA4"/>
    <w:rsid w:val="00E26B85"/>
    <w:rsid w:val="00E272F6"/>
    <w:rsid w:val="00E279DB"/>
    <w:rsid w:val="00E306D0"/>
    <w:rsid w:val="00E30D43"/>
    <w:rsid w:val="00E33185"/>
    <w:rsid w:val="00E369A2"/>
    <w:rsid w:val="00E37529"/>
    <w:rsid w:val="00E41E47"/>
    <w:rsid w:val="00E46F29"/>
    <w:rsid w:val="00E5154D"/>
    <w:rsid w:val="00E54EA9"/>
    <w:rsid w:val="00E578EA"/>
    <w:rsid w:val="00E616E2"/>
    <w:rsid w:val="00E6320E"/>
    <w:rsid w:val="00E6412A"/>
    <w:rsid w:val="00E64460"/>
    <w:rsid w:val="00E657AF"/>
    <w:rsid w:val="00E71C5F"/>
    <w:rsid w:val="00E747EE"/>
    <w:rsid w:val="00E769AF"/>
    <w:rsid w:val="00E81A32"/>
    <w:rsid w:val="00E870FA"/>
    <w:rsid w:val="00E933DC"/>
    <w:rsid w:val="00E939DF"/>
    <w:rsid w:val="00E95825"/>
    <w:rsid w:val="00E964F6"/>
    <w:rsid w:val="00E977A7"/>
    <w:rsid w:val="00EA036A"/>
    <w:rsid w:val="00EA4E68"/>
    <w:rsid w:val="00EB5B3E"/>
    <w:rsid w:val="00EC229C"/>
    <w:rsid w:val="00EC2E5E"/>
    <w:rsid w:val="00EC5F9E"/>
    <w:rsid w:val="00ED0FAE"/>
    <w:rsid w:val="00ED16B3"/>
    <w:rsid w:val="00ED29C4"/>
    <w:rsid w:val="00ED691B"/>
    <w:rsid w:val="00ED7009"/>
    <w:rsid w:val="00ED7609"/>
    <w:rsid w:val="00ED76E2"/>
    <w:rsid w:val="00EE5E7E"/>
    <w:rsid w:val="00EE652E"/>
    <w:rsid w:val="00EF11E1"/>
    <w:rsid w:val="00EF2803"/>
    <w:rsid w:val="00F003FD"/>
    <w:rsid w:val="00F01FDA"/>
    <w:rsid w:val="00F04247"/>
    <w:rsid w:val="00F053B3"/>
    <w:rsid w:val="00F12879"/>
    <w:rsid w:val="00F14539"/>
    <w:rsid w:val="00F17B4A"/>
    <w:rsid w:val="00F22054"/>
    <w:rsid w:val="00F22E8D"/>
    <w:rsid w:val="00F246FD"/>
    <w:rsid w:val="00F26F6B"/>
    <w:rsid w:val="00F33F05"/>
    <w:rsid w:val="00F35F17"/>
    <w:rsid w:val="00F4287F"/>
    <w:rsid w:val="00F43BBD"/>
    <w:rsid w:val="00F507B5"/>
    <w:rsid w:val="00F51276"/>
    <w:rsid w:val="00F577C7"/>
    <w:rsid w:val="00F60A2D"/>
    <w:rsid w:val="00F6587A"/>
    <w:rsid w:val="00F65D54"/>
    <w:rsid w:val="00F71BCD"/>
    <w:rsid w:val="00F73D62"/>
    <w:rsid w:val="00F74D37"/>
    <w:rsid w:val="00F77533"/>
    <w:rsid w:val="00F80BED"/>
    <w:rsid w:val="00F83270"/>
    <w:rsid w:val="00F8536E"/>
    <w:rsid w:val="00F90374"/>
    <w:rsid w:val="00F90B03"/>
    <w:rsid w:val="00F97488"/>
    <w:rsid w:val="00FA0D6B"/>
    <w:rsid w:val="00FA174F"/>
    <w:rsid w:val="00FA1F92"/>
    <w:rsid w:val="00FB312D"/>
    <w:rsid w:val="00FB5934"/>
    <w:rsid w:val="00FB6321"/>
    <w:rsid w:val="00FB668A"/>
    <w:rsid w:val="00FB6D75"/>
    <w:rsid w:val="00FC15DA"/>
    <w:rsid w:val="00FC2E28"/>
    <w:rsid w:val="00FC7034"/>
    <w:rsid w:val="00FC7C95"/>
    <w:rsid w:val="00FD2F35"/>
    <w:rsid w:val="00FD3C1B"/>
    <w:rsid w:val="00FD469B"/>
    <w:rsid w:val="00FD496D"/>
    <w:rsid w:val="00FD728E"/>
    <w:rsid w:val="00FD7DD6"/>
    <w:rsid w:val="00FD7EF8"/>
    <w:rsid w:val="00FE0746"/>
    <w:rsid w:val="00FE1C78"/>
    <w:rsid w:val="00FE1CAA"/>
    <w:rsid w:val="00FE2E38"/>
    <w:rsid w:val="00FE7257"/>
    <w:rsid w:val="00FF340C"/>
    <w:rsid w:val="00FF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9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0"/>
    <w:uiPriority w:val="1"/>
    <w:qFormat/>
    <w:pPr>
      <w:ind w:left="810"/>
      <w:outlineLvl w:val="0"/>
    </w:pPr>
    <w:rPr>
      <w:rFonts w:ascii="Wingdings" w:eastAsia="Wingdings" w:hAnsi="Wingdings"/>
      <w:sz w:val="29"/>
      <w:szCs w:val="29"/>
    </w:rPr>
  </w:style>
  <w:style w:type="paragraph" w:styleId="2">
    <w:name w:val="heading 2"/>
    <w:basedOn w:val="a"/>
    <w:uiPriority w:val="1"/>
    <w:qFormat/>
    <w:pPr>
      <w:ind w:left="1240"/>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rPr>
      <w:rFonts w:ascii="Times New Roman" w:eastAsia="Times New Roman" w:hAnsi="Times New Roman"/>
      <w:sz w:val="28"/>
      <w:szCs w:val="28"/>
    </w:rPr>
  </w:style>
  <w:style w:type="paragraph" w:styleId="20">
    <w:name w:val="toc 2"/>
    <w:basedOn w:val="a"/>
    <w:uiPriority w:val="39"/>
    <w:qFormat/>
    <w:pPr>
      <w:ind w:left="1100" w:hanging="432"/>
    </w:pPr>
    <w:rPr>
      <w:rFonts w:ascii="Times New Roman" w:eastAsia="Times New Roman" w:hAnsi="Times New Roman"/>
      <w:sz w:val="28"/>
      <w:szCs w:val="28"/>
    </w:rPr>
  </w:style>
  <w:style w:type="paragraph" w:styleId="3">
    <w:name w:val="toc 3"/>
    <w:basedOn w:val="a"/>
    <w:uiPriority w:val="1"/>
    <w:qFormat/>
    <w:pPr>
      <w:ind w:left="100" w:firstLine="719"/>
    </w:pPr>
    <w:rPr>
      <w:rFonts w:ascii="Times New Roman" w:eastAsia="Times New Roman" w:hAnsi="Times New Roman"/>
      <w:sz w:val="28"/>
      <w:szCs w:val="28"/>
    </w:rPr>
  </w:style>
  <w:style w:type="paragraph" w:styleId="4">
    <w:name w:val="toc 4"/>
    <w:basedOn w:val="a"/>
    <w:uiPriority w:val="1"/>
    <w:qFormat/>
    <w:pPr>
      <w:spacing w:before="9"/>
      <w:ind w:left="820"/>
    </w:pPr>
    <w:rPr>
      <w:rFonts w:ascii="Times New Roman" w:eastAsia="Times New Roman" w:hAnsi="Times New Roman"/>
      <w:sz w:val="27"/>
      <w:szCs w:val="27"/>
    </w:rPr>
  </w:style>
  <w:style w:type="paragraph" w:styleId="5">
    <w:name w:val="toc 5"/>
    <w:basedOn w:val="a"/>
    <w:uiPriority w:val="1"/>
    <w:qFormat/>
    <w:pPr>
      <w:ind w:left="810"/>
    </w:pPr>
    <w:rPr>
      <w:rFonts w:ascii="Times New Roman" w:eastAsia="Times New Roman" w:hAnsi="Times New Roman"/>
      <w:b/>
      <w:bCs/>
      <w:i/>
    </w:rPr>
  </w:style>
  <w:style w:type="paragraph" w:styleId="a3">
    <w:name w:val="Body Text"/>
    <w:basedOn w:val="a"/>
    <w:link w:val="a4"/>
    <w:uiPriority w:val="1"/>
    <w:qFormat/>
    <w:pPr>
      <w:ind w:left="100" w:firstLine="708"/>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0976E9"/>
    <w:pPr>
      <w:tabs>
        <w:tab w:val="center" w:pos="4677"/>
        <w:tab w:val="right" w:pos="9355"/>
      </w:tabs>
    </w:pPr>
  </w:style>
  <w:style w:type="character" w:customStyle="1" w:styleId="a7">
    <w:name w:val="Верхний колонтитул Знак"/>
    <w:basedOn w:val="a0"/>
    <w:link w:val="a6"/>
    <w:uiPriority w:val="99"/>
    <w:rsid w:val="000976E9"/>
  </w:style>
  <w:style w:type="paragraph" w:styleId="a8">
    <w:name w:val="footer"/>
    <w:basedOn w:val="a"/>
    <w:link w:val="a9"/>
    <w:uiPriority w:val="99"/>
    <w:unhideWhenUsed/>
    <w:rsid w:val="000976E9"/>
    <w:pPr>
      <w:tabs>
        <w:tab w:val="center" w:pos="4677"/>
        <w:tab w:val="right" w:pos="9355"/>
      </w:tabs>
    </w:pPr>
  </w:style>
  <w:style w:type="character" w:customStyle="1" w:styleId="a9">
    <w:name w:val="Нижний колонтитул Знак"/>
    <w:basedOn w:val="a0"/>
    <w:link w:val="a8"/>
    <w:uiPriority w:val="99"/>
    <w:rsid w:val="000976E9"/>
  </w:style>
  <w:style w:type="paragraph" w:styleId="aa">
    <w:name w:val="TOC Heading"/>
    <w:basedOn w:val="1"/>
    <w:next w:val="a"/>
    <w:uiPriority w:val="39"/>
    <w:unhideWhenUsed/>
    <w:qFormat/>
    <w:rsid w:val="00214779"/>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ru-RU" w:eastAsia="ru-RU"/>
    </w:rPr>
  </w:style>
  <w:style w:type="character" w:styleId="ab">
    <w:name w:val="Hyperlink"/>
    <w:basedOn w:val="a0"/>
    <w:uiPriority w:val="99"/>
    <w:unhideWhenUsed/>
    <w:rsid w:val="00214779"/>
    <w:rPr>
      <w:color w:val="0000FF" w:themeColor="hyperlink"/>
      <w:u w:val="single"/>
    </w:rPr>
  </w:style>
  <w:style w:type="paragraph" w:styleId="ac">
    <w:name w:val="Balloon Text"/>
    <w:basedOn w:val="a"/>
    <w:link w:val="ad"/>
    <w:uiPriority w:val="99"/>
    <w:semiHidden/>
    <w:unhideWhenUsed/>
    <w:rsid w:val="00D542A5"/>
    <w:rPr>
      <w:rFonts w:ascii="Tahoma" w:hAnsi="Tahoma" w:cs="Tahoma"/>
      <w:sz w:val="16"/>
      <w:szCs w:val="16"/>
    </w:rPr>
  </w:style>
  <w:style w:type="character" w:customStyle="1" w:styleId="ad">
    <w:name w:val="Текст выноски Знак"/>
    <w:basedOn w:val="a0"/>
    <w:link w:val="ac"/>
    <w:uiPriority w:val="99"/>
    <w:semiHidden/>
    <w:rsid w:val="00D542A5"/>
    <w:rPr>
      <w:rFonts w:ascii="Tahoma" w:hAnsi="Tahoma" w:cs="Tahoma"/>
      <w:sz w:val="16"/>
      <w:szCs w:val="16"/>
    </w:rPr>
  </w:style>
  <w:style w:type="character" w:customStyle="1" w:styleId="10">
    <w:name w:val="Заголовок 1 Знак"/>
    <w:basedOn w:val="a0"/>
    <w:link w:val="1"/>
    <w:uiPriority w:val="1"/>
    <w:rsid w:val="00E26B85"/>
    <w:rPr>
      <w:rFonts w:ascii="Wingdings" w:eastAsia="Wingdings" w:hAnsi="Wingdings"/>
      <w:sz w:val="29"/>
      <w:szCs w:val="29"/>
    </w:rPr>
  </w:style>
  <w:style w:type="character" w:customStyle="1" w:styleId="a4">
    <w:name w:val="Основной текст Знак"/>
    <w:basedOn w:val="a0"/>
    <w:link w:val="a3"/>
    <w:uiPriority w:val="1"/>
    <w:rsid w:val="001E386C"/>
    <w:rPr>
      <w:rFonts w:ascii="Times New Roman" w:eastAsia="Times New Roman" w:hAnsi="Times New Roman"/>
      <w:sz w:val="28"/>
      <w:szCs w:val="28"/>
    </w:rPr>
  </w:style>
  <w:style w:type="table" w:styleId="ae">
    <w:name w:val="Table Grid"/>
    <w:basedOn w:val="a1"/>
    <w:uiPriority w:val="39"/>
    <w:rsid w:val="000D4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link w:val="10"/>
    <w:uiPriority w:val="1"/>
    <w:qFormat/>
    <w:pPr>
      <w:ind w:left="810"/>
      <w:outlineLvl w:val="0"/>
    </w:pPr>
    <w:rPr>
      <w:rFonts w:ascii="Wingdings" w:eastAsia="Wingdings" w:hAnsi="Wingdings"/>
      <w:sz w:val="29"/>
      <w:szCs w:val="29"/>
    </w:rPr>
  </w:style>
  <w:style w:type="paragraph" w:styleId="2">
    <w:name w:val="heading 2"/>
    <w:basedOn w:val="a"/>
    <w:uiPriority w:val="1"/>
    <w:qFormat/>
    <w:pPr>
      <w:ind w:left="1240"/>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rPr>
      <w:rFonts w:ascii="Times New Roman" w:eastAsia="Times New Roman" w:hAnsi="Times New Roman"/>
      <w:sz w:val="28"/>
      <w:szCs w:val="28"/>
    </w:rPr>
  </w:style>
  <w:style w:type="paragraph" w:styleId="20">
    <w:name w:val="toc 2"/>
    <w:basedOn w:val="a"/>
    <w:uiPriority w:val="39"/>
    <w:qFormat/>
    <w:pPr>
      <w:ind w:left="1100" w:hanging="432"/>
    </w:pPr>
    <w:rPr>
      <w:rFonts w:ascii="Times New Roman" w:eastAsia="Times New Roman" w:hAnsi="Times New Roman"/>
      <w:sz w:val="28"/>
      <w:szCs w:val="28"/>
    </w:rPr>
  </w:style>
  <w:style w:type="paragraph" w:styleId="3">
    <w:name w:val="toc 3"/>
    <w:basedOn w:val="a"/>
    <w:uiPriority w:val="1"/>
    <w:qFormat/>
    <w:pPr>
      <w:ind w:left="100" w:firstLine="719"/>
    </w:pPr>
    <w:rPr>
      <w:rFonts w:ascii="Times New Roman" w:eastAsia="Times New Roman" w:hAnsi="Times New Roman"/>
      <w:sz w:val="28"/>
      <w:szCs w:val="28"/>
    </w:rPr>
  </w:style>
  <w:style w:type="paragraph" w:styleId="4">
    <w:name w:val="toc 4"/>
    <w:basedOn w:val="a"/>
    <w:uiPriority w:val="1"/>
    <w:qFormat/>
    <w:pPr>
      <w:spacing w:before="9"/>
      <w:ind w:left="820"/>
    </w:pPr>
    <w:rPr>
      <w:rFonts w:ascii="Times New Roman" w:eastAsia="Times New Roman" w:hAnsi="Times New Roman"/>
      <w:sz w:val="27"/>
      <w:szCs w:val="27"/>
    </w:rPr>
  </w:style>
  <w:style w:type="paragraph" w:styleId="5">
    <w:name w:val="toc 5"/>
    <w:basedOn w:val="a"/>
    <w:uiPriority w:val="1"/>
    <w:qFormat/>
    <w:pPr>
      <w:ind w:left="810"/>
    </w:pPr>
    <w:rPr>
      <w:rFonts w:ascii="Times New Roman" w:eastAsia="Times New Roman" w:hAnsi="Times New Roman"/>
      <w:b/>
      <w:bCs/>
      <w:i/>
    </w:rPr>
  </w:style>
  <w:style w:type="paragraph" w:styleId="a3">
    <w:name w:val="Body Text"/>
    <w:basedOn w:val="a"/>
    <w:link w:val="a4"/>
    <w:uiPriority w:val="1"/>
    <w:qFormat/>
    <w:pPr>
      <w:ind w:left="100" w:firstLine="708"/>
    </w:pPr>
    <w:rPr>
      <w:rFonts w:ascii="Times New Roman" w:eastAsia="Times New Roman" w:hAnsi="Times New Roman"/>
      <w:sz w:val="28"/>
      <w:szCs w:val="28"/>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0976E9"/>
    <w:pPr>
      <w:tabs>
        <w:tab w:val="center" w:pos="4677"/>
        <w:tab w:val="right" w:pos="9355"/>
      </w:tabs>
    </w:pPr>
  </w:style>
  <w:style w:type="character" w:customStyle="1" w:styleId="a7">
    <w:name w:val="Верхний колонтитул Знак"/>
    <w:basedOn w:val="a0"/>
    <w:link w:val="a6"/>
    <w:uiPriority w:val="99"/>
    <w:rsid w:val="000976E9"/>
  </w:style>
  <w:style w:type="paragraph" w:styleId="a8">
    <w:name w:val="footer"/>
    <w:basedOn w:val="a"/>
    <w:link w:val="a9"/>
    <w:uiPriority w:val="99"/>
    <w:unhideWhenUsed/>
    <w:rsid w:val="000976E9"/>
    <w:pPr>
      <w:tabs>
        <w:tab w:val="center" w:pos="4677"/>
        <w:tab w:val="right" w:pos="9355"/>
      </w:tabs>
    </w:pPr>
  </w:style>
  <w:style w:type="character" w:customStyle="1" w:styleId="a9">
    <w:name w:val="Нижний колонтитул Знак"/>
    <w:basedOn w:val="a0"/>
    <w:link w:val="a8"/>
    <w:uiPriority w:val="99"/>
    <w:rsid w:val="000976E9"/>
  </w:style>
  <w:style w:type="paragraph" w:styleId="aa">
    <w:name w:val="TOC Heading"/>
    <w:basedOn w:val="1"/>
    <w:next w:val="a"/>
    <w:uiPriority w:val="39"/>
    <w:unhideWhenUsed/>
    <w:qFormat/>
    <w:rsid w:val="00214779"/>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ru-RU" w:eastAsia="ru-RU"/>
    </w:rPr>
  </w:style>
  <w:style w:type="character" w:styleId="ab">
    <w:name w:val="Hyperlink"/>
    <w:basedOn w:val="a0"/>
    <w:uiPriority w:val="99"/>
    <w:unhideWhenUsed/>
    <w:rsid w:val="00214779"/>
    <w:rPr>
      <w:color w:val="0000FF" w:themeColor="hyperlink"/>
      <w:u w:val="single"/>
    </w:rPr>
  </w:style>
  <w:style w:type="paragraph" w:styleId="ac">
    <w:name w:val="Balloon Text"/>
    <w:basedOn w:val="a"/>
    <w:link w:val="ad"/>
    <w:uiPriority w:val="99"/>
    <w:semiHidden/>
    <w:unhideWhenUsed/>
    <w:rsid w:val="00D542A5"/>
    <w:rPr>
      <w:rFonts w:ascii="Tahoma" w:hAnsi="Tahoma" w:cs="Tahoma"/>
      <w:sz w:val="16"/>
      <w:szCs w:val="16"/>
    </w:rPr>
  </w:style>
  <w:style w:type="character" w:customStyle="1" w:styleId="ad">
    <w:name w:val="Текст выноски Знак"/>
    <w:basedOn w:val="a0"/>
    <w:link w:val="ac"/>
    <w:uiPriority w:val="99"/>
    <w:semiHidden/>
    <w:rsid w:val="00D542A5"/>
    <w:rPr>
      <w:rFonts w:ascii="Tahoma" w:hAnsi="Tahoma" w:cs="Tahoma"/>
      <w:sz w:val="16"/>
      <w:szCs w:val="16"/>
    </w:rPr>
  </w:style>
  <w:style w:type="character" w:customStyle="1" w:styleId="10">
    <w:name w:val="Заголовок 1 Знак"/>
    <w:basedOn w:val="a0"/>
    <w:link w:val="1"/>
    <w:uiPriority w:val="1"/>
    <w:rsid w:val="00E26B85"/>
    <w:rPr>
      <w:rFonts w:ascii="Wingdings" w:eastAsia="Wingdings" w:hAnsi="Wingdings"/>
      <w:sz w:val="29"/>
      <w:szCs w:val="29"/>
    </w:rPr>
  </w:style>
  <w:style w:type="character" w:customStyle="1" w:styleId="a4">
    <w:name w:val="Основной текст Знак"/>
    <w:basedOn w:val="a0"/>
    <w:link w:val="a3"/>
    <w:uiPriority w:val="1"/>
    <w:rsid w:val="001E386C"/>
    <w:rPr>
      <w:rFonts w:ascii="Times New Roman" w:eastAsia="Times New Roman" w:hAnsi="Times New Roman"/>
      <w:sz w:val="28"/>
      <w:szCs w:val="28"/>
    </w:rPr>
  </w:style>
  <w:style w:type="table" w:styleId="ae">
    <w:name w:val="Table Grid"/>
    <w:basedOn w:val="a1"/>
    <w:uiPriority w:val="39"/>
    <w:rsid w:val="000D4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448178">
      <w:bodyDiv w:val="1"/>
      <w:marLeft w:val="0"/>
      <w:marRight w:val="0"/>
      <w:marTop w:val="0"/>
      <w:marBottom w:val="0"/>
      <w:divBdr>
        <w:top w:val="none" w:sz="0" w:space="0" w:color="auto"/>
        <w:left w:val="none" w:sz="0" w:space="0" w:color="auto"/>
        <w:bottom w:val="none" w:sz="0" w:space="0" w:color="auto"/>
        <w:right w:val="none" w:sz="0" w:space="0" w:color="auto"/>
      </w:divBdr>
    </w:div>
    <w:div w:id="1954509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anas\Desktop\&#1057;&#1090;&#1072;&#1085;&#1076;&#1072;&#1088;&#1090;_&#1055;&#1088;&#1086;&#1075;&#1088;&#1040;&#1082;&#1082;&#1088;&#1077;&#1076;(&#1088;&#1091;&#1089;)%20&#1085;&#1072;&#1076;&#1086;%20&#1080;&#1089;&#1087;&#1088;&#1072;&#1074;.docx" TargetMode="External"/><Relationship Id="rId18" Type="http://schemas.openxmlformats.org/officeDocument/2006/relationships/hyperlink" Target="file:///C:\Users\Manas\Desktop\&#1057;&#1090;&#1072;&#1085;&#1076;&#1072;&#1088;&#1090;_&#1055;&#1088;&#1086;&#1075;&#1088;&#1040;&#1082;&#1082;&#1088;&#1077;&#1076;(&#1088;&#1091;&#1089;)%20&#1085;&#1072;&#1076;&#1086;%20&#1080;&#1089;&#1087;&#1088;&#1072;&#1074;.docx" TargetMode="External"/><Relationship Id="rId26" Type="http://schemas.openxmlformats.org/officeDocument/2006/relationships/hyperlink" Target="file:///C:\Users\Manas\Desktop\&#1057;&#1090;&#1072;&#1085;&#1076;&#1072;&#1088;&#1090;_&#1055;&#1088;&#1086;&#1075;&#1088;&#1040;&#1082;&#1082;&#1088;&#1077;&#1076;(&#1088;&#1091;&#1089;)%20&#1085;&#1072;&#1076;&#1086;%20&#1080;&#1089;&#1087;&#1088;&#1072;&#1074;.docx" TargetMode="External"/><Relationship Id="rId3" Type="http://schemas.openxmlformats.org/officeDocument/2006/relationships/styles" Target="styles.xml"/><Relationship Id="rId21" Type="http://schemas.openxmlformats.org/officeDocument/2006/relationships/hyperlink" Target="file:///C:\Users\Manas\Desktop\&#1057;&#1090;&#1072;&#1085;&#1076;&#1072;&#1088;&#1090;_&#1055;&#1088;&#1086;&#1075;&#1088;&#1040;&#1082;&#1082;&#1088;&#1077;&#1076;(&#1088;&#1091;&#1089;)%20&#1085;&#1072;&#1076;&#1086;%20&#1080;&#1089;&#1087;&#1088;&#1072;&#1074;.docx" TargetMode="External"/><Relationship Id="rId7" Type="http://schemas.openxmlformats.org/officeDocument/2006/relationships/footnotes" Target="footnotes.xml"/><Relationship Id="rId12" Type="http://schemas.openxmlformats.org/officeDocument/2006/relationships/hyperlink" Target="file:///C:\Users\Manas\Desktop\&#1057;&#1090;&#1072;&#1085;&#1076;&#1072;&#1088;&#1090;_&#1055;&#1088;&#1086;&#1075;&#1088;&#1040;&#1082;&#1082;&#1088;&#1077;&#1076;(&#1088;&#1091;&#1089;)%20&#1085;&#1072;&#1076;&#1086;%20&#1080;&#1089;&#1087;&#1088;&#1072;&#1074;.docx" TargetMode="External"/><Relationship Id="rId17" Type="http://schemas.openxmlformats.org/officeDocument/2006/relationships/hyperlink" Target="file:///C:\Users\Manas\Desktop\&#1057;&#1090;&#1072;&#1085;&#1076;&#1072;&#1088;&#1090;_&#1055;&#1088;&#1086;&#1075;&#1088;&#1040;&#1082;&#1082;&#1088;&#1077;&#1076;(&#1088;&#1091;&#1089;)%20&#1085;&#1072;&#1076;&#1086;%20&#1080;&#1089;&#1087;&#1088;&#1072;&#1074;.docx" TargetMode="External"/><Relationship Id="rId25" Type="http://schemas.openxmlformats.org/officeDocument/2006/relationships/hyperlink" Target="file:///C:\Users\Manas\Desktop\&#1057;&#1090;&#1072;&#1085;&#1076;&#1072;&#1088;&#1090;_&#1055;&#1088;&#1086;&#1075;&#1088;&#1040;&#1082;&#1082;&#1088;&#1077;&#1076;(&#1088;&#1091;&#1089;)%20&#1085;&#1072;&#1076;&#1086;%20&#1080;&#1089;&#1087;&#1088;&#1072;&#1074;.docx" TargetMode="External"/><Relationship Id="rId2" Type="http://schemas.openxmlformats.org/officeDocument/2006/relationships/numbering" Target="numbering.xml"/><Relationship Id="rId16" Type="http://schemas.openxmlformats.org/officeDocument/2006/relationships/hyperlink" Target="file:///C:\Users\Manas\Desktop\&#1057;&#1090;&#1072;&#1085;&#1076;&#1072;&#1088;&#1090;_&#1055;&#1088;&#1086;&#1075;&#1088;&#1040;&#1082;&#1082;&#1088;&#1077;&#1076;(&#1088;&#1091;&#1089;)%20&#1085;&#1072;&#1076;&#1086;%20&#1080;&#1089;&#1087;&#1088;&#1072;&#1074;.docx" TargetMode="External"/><Relationship Id="rId20" Type="http://schemas.openxmlformats.org/officeDocument/2006/relationships/hyperlink" Target="file:///C:\Users\Manas\Desktop\&#1057;&#1090;&#1072;&#1085;&#1076;&#1072;&#1088;&#1090;_&#1055;&#1088;&#1086;&#1075;&#1088;&#1040;&#1082;&#1082;&#1088;&#1077;&#1076;(&#1088;&#1091;&#1089;)%20&#1085;&#1072;&#1076;&#1086;%20&#1080;&#1089;&#1087;&#1088;&#1072;&#1074;.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nas\Desktop\&#1057;&#1090;&#1072;&#1085;&#1076;&#1072;&#1088;&#1090;_&#1055;&#1088;&#1086;&#1075;&#1088;&#1040;&#1082;&#1082;&#1088;&#1077;&#1076;(&#1088;&#1091;&#1089;)%20&#1085;&#1072;&#1076;&#1086;%20&#1080;&#1089;&#1087;&#1088;&#1072;&#1074;.docx" TargetMode="External"/><Relationship Id="rId24" Type="http://schemas.openxmlformats.org/officeDocument/2006/relationships/hyperlink" Target="file:///C:\Users\Manas\Desktop\&#1057;&#1090;&#1072;&#1085;&#1076;&#1072;&#1088;&#1090;_&#1055;&#1088;&#1086;&#1075;&#1088;&#1040;&#1082;&#1082;&#1088;&#1077;&#1076;(&#1088;&#1091;&#1089;)%20&#1085;&#1072;&#1076;&#1086;%20&#1080;&#1089;&#1087;&#1088;&#1072;&#1074;.docx" TargetMode="External"/><Relationship Id="rId5" Type="http://schemas.openxmlformats.org/officeDocument/2006/relationships/settings" Target="settings.xml"/><Relationship Id="rId15" Type="http://schemas.openxmlformats.org/officeDocument/2006/relationships/hyperlink" Target="file:///C:\Users\Manas\Desktop\&#1057;&#1090;&#1072;&#1085;&#1076;&#1072;&#1088;&#1090;_&#1055;&#1088;&#1086;&#1075;&#1088;&#1040;&#1082;&#1082;&#1088;&#1077;&#1076;(&#1088;&#1091;&#1089;)%20&#1085;&#1072;&#1076;&#1086;%20&#1080;&#1089;&#1087;&#1088;&#1072;&#1074;.docx" TargetMode="External"/><Relationship Id="rId23" Type="http://schemas.openxmlformats.org/officeDocument/2006/relationships/hyperlink" Target="file:///C:\Users\Manas\Desktop\&#1057;&#1090;&#1072;&#1085;&#1076;&#1072;&#1088;&#1090;_&#1055;&#1088;&#1086;&#1075;&#1088;&#1040;&#1082;&#1082;&#1088;&#1077;&#1076;(&#1088;&#1091;&#1089;)%20&#1085;&#1072;&#1076;&#1086;%20&#1080;&#1089;&#1087;&#1088;&#1072;&#1074;.docx" TargetMode="External"/><Relationship Id="rId28" Type="http://schemas.openxmlformats.org/officeDocument/2006/relationships/fontTable" Target="fontTable.xml"/><Relationship Id="rId10" Type="http://schemas.openxmlformats.org/officeDocument/2006/relationships/hyperlink" Target="file:///C:\Users\Manas\Desktop\&#1057;&#1090;&#1072;&#1085;&#1076;&#1072;&#1088;&#1090;_&#1055;&#1088;&#1086;&#1075;&#1088;&#1040;&#1082;&#1082;&#1088;&#1077;&#1076;(&#1088;&#1091;&#1089;)%20&#1085;&#1072;&#1076;&#1086;%20&#1080;&#1089;&#1087;&#1088;&#1072;&#1074;.docx" TargetMode="External"/><Relationship Id="rId19" Type="http://schemas.openxmlformats.org/officeDocument/2006/relationships/hyperlink" Target="file:///C:\Users\Manas\Desktop\&#1057;&#1090;&#1072;&#1085;&#1076;&#1072;&#1088;&#1090;_&#1055;&#1088;&#1086;&#1075;&#1088;&#1040;&#1082;&#1082;&#1088;&#1077;&#1076;(&#1088;&#1091;&#1089;)%20&#1085;&#1072;&#1076;&#1086;%20&#1080;&#1089;&#1087;&#1088;&#1072;&#1074;.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Manas\Desktop\&#1057;&#1090;&#1072;&#1085;&#1076;&#1072;&#1088;&#1090;_&#1055;&#1088;&#1086;&#1075;&#1088;&#1040;&#1082;&#1082;&#1088;&#1077;&#1076;(&#1088;&#1091;&#1089;)%20&#1085;&#1072;&#1076;&#1086;%20&#1080;&#1089;&#1087;&#1088;&#1072;&#1074;.docx" TargetMode="External"/><Relationship Id="rId22" Type="http://schemas.openxmlformats.org/officeDocument/2006/relationships/hyperlink" Target="file:///C:\Users\Manas\Desktop\&#1057;&#1090;&#1072;&#1085;&#1076;&#1072;&#1088;&#1090;_&#1055;&#1088;&#1086;&#1075;&#1088;&#1040;&#1082;&#1082;&#1088;&#1077;&#1076;(&#1088;&#1091;&#1089;)%20&#1085;&#1072;&#1076;&#1086;%20&#1080;&#1089;&#1087;&#1088;&#1072;&#1074;.doc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9AA70-5F65-47AC-8388-10F215DE8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10826</Words>
  <Characters>61712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iqaa-11</dc:creator>
  <cp:lastModifiedBy>Manas</cp:lastModifiedBy>
  <cp:revision>4</cp:revision>
  <cp:lastPrinted>2022-03-07T15:59:00Z</cp:lastPrinted>
  <dcterms:created xsi:type="dcterms:W3CDTF">2021-10-27T13:58:00Z</dcterms:created>
  <dcterms:modified xsi:type="dcterms:W3CDTF">2022-03-07T16:02:00Z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LastSaved">
    <vt:filetime>2018-05-09T00:00:00Z</vt:filetime>
  </property>
</Properties>
</file>